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B6" w:rsidRDefault="009034B6" w:rsidP="003A37C9">
      <w:pPr>
        <w:pStyle w:val="Ttulo1"/>
      </w:pPr>
      <w:r>
        <w:t xml:space="preserve">Respirador DQ3D NICA </w:t>
      </w:r>
    </w:p>
    <w:p w:rsidR="007D4B25" w:rsidRDefault="003A37C9" w:rsidP="003A37C9">
      <w:pPr>
        <w:pStyle w:val="Ttulo1"/>
      </w:pPr>
      <w:r>
        <w:t xml:space="preserve">Factores relacionados con la presión </w:t>
      </w:r>
    </w:p>
    <w:p w:rsidR="003A37C9" w:rsidRPr="003A37C9" w:rsidRDefault="002B3D56" w:rsidP="003A37C9">
      <w:r w:rsidRPr="002B3D56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3082290</wp:posOffset>
            </wp:positionH>
            <wp:positionV relativeFrom="paragraph">
              <wp:posOffset>260350</wp:posOffset>
            </wp:positionV>
            <wp:extent cx="1000125" cy="1712595"/>
            <wp:effectExtent l="0" t="0" r="9525" b="1905"/>
            <wp:wrapSquare wrapText="bothSides"/>
            <wp:docPr id="4" name="Imagen 4" descr="https://i9.ytimg.com/vi/ov6TxPRoqqE/mq3.jpg?sqp=CLT2p_cF&amp;rs=AOn4CLBxwOfftdlgxO4pM1I67dyML-j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9.ytimg.com/vi/ov6TxPRoqqE/mq3.jpg?sqp=CLT2p_cF&amp;rs=AOn4CLBxwOfftdlgxO4pM1I67dyML-jeyQ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59" t="1110" r="28521" b="1"/>
                    <a:stretch/>
                  </pic:blipFill>
                  <pic:spPr bwMode="auto">
                    <a:xfrm>
                      <a:off x="0" y="0"/>
                      <a:ext cx="100012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7C9">
        <w:t>29 05 2020</w:t>
      </w:r>
    </w:p>
    <w:p w:rsidR="003A37C9" w:rsidRPr="00A955F2" w:rsidRDefault="003A37C9" w:rsidP="00A955F2">
      <w:pPr>
        <w:pStyle w:val="Ttulo2"/>
      </w:pPr>
      <w:bookmarkStart w:id="0" w:name="_GoBack"/>
      <w:r w:rsidRPr="00A955F2">
        <w:t>Medición de presión</w:t>
      </w:r>
    </w:p>
    <w:bookmarkEnd w:id="0"/>
    <w:p w:rsidR="003A37C9" w:rsidRDefault="003A37C9" w:rsidP="003A37C9">
      <w:pPr>
        <w:pStyle w:val="Ttulo3"/>
        <w:numPr>
          <w:ilvl w:val="0"/>
          <w:numId w:val="1"/>
        </w:numPr>
      </w:pPr>
      <w:r>
        <w:t>Columna de agua</w:t>
      </w:r>
    </w:p>
    <w:p w:rsidR="002B3D56" w:rsidRDefault="003A37C9" w:rsidP="003A37C9">
      <w:r>
        <w:t>Método de referencia, sencillo de fabricar</w:t>
      </w:r>
      <w:r w:rsidR="009034B6">
        <w:t>, pero</w:t>
      </w:r>
    </w:p>
    <w:p w:rsidR="003A37C9" w:rsidRDefault="009034B6" w:rsidP="003A37C9">
      <w:r>
        <w:t xml:space="preserve"> </w:t>
      </w:r>
      <w:proofErr w:type="gramStart"/>
      <w:r w:rsidR="003A37C9">
        <w:t>difícil</w:t>
      </w:r>
      <w:proofErr w:type="gramEnd"/>
      <w:r w:rsidR="003A37C9">
        <w:t xml:space="preserve"> de usar en ambiente hospitalario.</w:t>
      </w:r>
    </w:p>
    <w:p w:rsidR="002B3D56" w:rsidRDefault="002B3D56" w:rsidP="003A37C9">
      <w:hyperlink r:id="rId6" w:history="1">
        <w:r w:rsidRPr="002E270D">
          <w:rPr>
            <w:rStyle w:val="Hipervnculo"/>
          </w:rPr>
          <w:t>https://youtu.be/ov6TxPRoqqE</w:t>
        </w:r>
      </w:hyperlink>
    </w:p>
    <w:p w:rsidR="002B3D56" w:rsidRPr="003A37C9" w:rsidRDefault="002B3D56" w:rsidP="003A37C9"/>
    <w:p w:rsidR="003A37C9" w:rsidRDefault="003A37C9" w:rsidP="003A37C9">
      <w:pPr>
        <w:pStyle w:val="Ttulo3"/>
        <w:numPr>
          <w:ilvl w:val="0"/>
          <w:numId w:val="1"/>
        </w:numPr>
      </w:pPr>
      <w:r>
        <w:t>BMP280</w:t>
      </w:r>
    </w:p>
    <w:p w:rsidR="003338C3" w:rsidRDefault="003338C3" w:rsidP="003A37C9">
      <w:r>
        <w:rPr>
          <w:noProof/>
          <w:lang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13970</wp:posOffset>
            </wp:positionV>
            <wp:extent cx="1493520" cy="1285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516_06142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75" t="37658" r="34905" b="30624"/>
                    <a:stretch/>
                  </pic:blipFill>
                  <pic:spPr bwMode="auto">
                    <a:xfrm>
                      <a:off x="0" y="0"/>
                      <a:ext cx="149352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N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019175" cy="1298575"/>
            <wp:effectExtent l="0" t="0" r="9525" b="0"/>
            <wp:wrapTight wrapText="bothSides">
              <wp:wrapPolygon edited="0">
                <wp:start x="0" y="0"/>
                <wp:lineTo x="0" y="21230"/>
                <wp:lineTo x="21398" y="21230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P2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7C9">
        <w:t xml:space="preserve">Sensor </w:t>
      </w:r>
      <w:r w:rsidR="009034B6">
        <w:t xml:space="preserve">pequeño y </w:t>
      </w:r>
      <w:r w:rsidR="003A37C9">
        <w:t>económico que mide presión y temperatura.</w:t>
      </w:r>
      <w:r>
        <w:t xml:space="preserve"> Podrá ser reemplazado por BME 280 que también mide humedad. </w:t>
      </w:r>
    </w:p>
    <w:p w:rsidR="003A37C9" w:rsidRDefault="00A955F2" w:rsidP="003A37C9">
      <w:r>
        <w:rPr>
          <w:noProof/>
          <w:lang w:eastAsia="es-N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822325</wp:posOffset>
            </wp:positionV>
            <wp:extent cx="2286000" cy="18764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519_07014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9" t="16802" r="12644" b="6201"/>
                    <a:stretch/>
                  </pic:blipFill>
                  <pic:spPr bwMode="auto">
                    <a:xfrm>
                      <a:off x="0" y="0"/>
                      <a:ext cx="22860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38C3">
        <w:t xml:space="preserve">Conectado vía I2C para poder utilizar varios sensores simultáneamente, sin ocupar </w:t>
      </w:r>
      <w:proofErr w:type="spellStart"/>
      <w:proofErr w:type="gramStart"/>
      <w:r w:rsidR="003338C3">
        <w:t>mas</w:t>
      </w:r>
      <w:proofErr w:type="spellEnd"/>
      <w:proofErr w:type="gramEnd"/>
      <w:r w:rsidR="003338C3">
        <w:t xml:space="preserve"> pines del Arduino Nano.</w:t>
      </w:r>
    </w:p>
    <w:p w:rsidR="002B3D56" w:rsidRDefault="002B3D56" w:rsidP="003A37C9"/>
    <w:p w:rsidR="002B3D56" w:rsidRDefault="002B3D56" w:rsidP="003A37C9"/>
    <w:p w:rsidR="003A37C9" w:rsidRDefault="003A37C9" w:rsidP="003A37C9">
      <w:pPr>
        <w:pStyle w:val="Ttulo3"/>
        <w:numPr>
          <w:ilvl w:val="0"/>
          <w:numId w:val="1"/>
        </w:numPr>
      </w:pPr>
      <w:r>
        <w:t>Graficas</w:t>
      </w:r>
    </w:p>
    <w:p w:rsidR="003A37C9" w:rsidRDefault="00634CF9" w:rsidP="003A37C9">
      <w:r>
        <w:t>Actualmente lee 10 datos y saca el promedio hacia la grafica</w:t>
      </w:r>
    </w:p>
    <w:p w:rsidR="00634CF9" w:rsidRPr="00597D9F" w:rsidRDefault="00634CF9" w:rsidP="003A37C9">
      <w:pPr>
        <w:rPr>
          <w:color w:val="00B050"/>
        </w:rPr>
      </w:pPr>
      <w:r w:rsidRPr="00597D9F">
        <w:rPr>
          <w:color w:val="00B050"/>
        </w:rPr>
        <w:t>Mejor</w:t>
      </w:r>
      <w:r w:rsidR="006F490F" w:rsidRPr="00597D9F">
        <w:rPr>
          <w:color w:val="00B050"/>
        </w:rPr>
        <w:t>a: Mide cada 100millis</w:t>
      </w:r>
    </w:p>
    <w:p w:rsidR="003A37C9" w:rsidRPr="003A37C9" w:rsidRDefault="003A37C9" w:rsidP="003A37C9"/>
    <w:p w:rsidR="003A37C9" w:rsidRDefault="003A37C9" w:rsidP="00A955F2">
      <w:pPr>
        <w:pStyle w:val="Ttulo2"/>
      </w:pPr>
      <w:r>
        <w:lastRenderedPageBreak/>
        <w:t>Manejo de Presión máxima</w:t>
      </w:r>
    </w:p>
    <w:p w:rsidR="00E25447" w:rsidRPr="00597D9F" w:rsidRDefault="00E25447" w:rsidP="00E25447">
      <w:pPr>
        <w:rPr>
          <w:color w:val="00B050"/>
        </w:rPr>
      </w:pPr>
      <w:r>
        <w:t>La válvula de seguridad por alta presión (con resorte) está ubicada al final de la manguera y únicamente evita presiones catastróficas 40-60 cmH</w:t>
      </w:r>
      <w:r w:rsidRPr="00E25447">
        <w:rPr>
          <w:vertAlign w:val="subscript"/>
        </w:rPr>
        <w:t>2</w:t>
      </w:r>
      <w:r>
        <w:t>O</w:t>
      </w:r>
      <w:r w:rsidR="00597D9F">
        <w:t xml:space="preserve">. </w:t>
      </w:r>
      <w:r w:rsidR="00597D9F" w:rsidRPr="00597D9F">
        <w:rPr>
          <w:color w:val="00B050"/>
        </w:rPr>
        <w:t xml:space="preserve">Se redujo presión con dos vueltas menos y teflón para fijar, a </w:t>
      </w:r>
      <w:proofErr w:type="spellStart"/>
      <w:r w:rsidR="00597D9F" w:rsidRPr="00597D9F">
        <w:rPr>
          <w:color w:val="00B050"/>
        </w:rPr>
        <w:t>approx</w:t>
      </w:r>
      <w:proofErr w:type="spellEnd"/>
      <w:r w:rsidR="00597D9F" w:rsidRPr="00597D9F">
        <w:rPr>
          <w:color w:val="00B050"/>
        </w:rPr>
        <w:t>. 30cmH</w:t>
      </w:r>
      <w:r w:rsidR="00597D9F" w:rsidRPr="00597D9F">
        <w:rPr>
          <w:color w:val="00B050"/>
          <w:vertAlign w:val="subscript"/>
        </w:rPr>
        <w:t>2</w:t>
      </w:r>
      <w:r w:rsidR="00597D9F" w:rsidRPr="00597D9F">
        <w:rPr>
          <w:color w:val="00B050"/>
        </w:rPr>
        <w:t>O</w:t>
      </w:r>
    </w:p>
    <w:p w:rsidR="00E25447" w:rsidRDefault="00E25447" w:rsidP="00E25447">
      <w:r>
        <w:t xml:space="preserve">Por ello se incluyó </w:t>
      </w:r>
      <w:r w:rsidR="009034B6">
        <w:t xml:space="preserve">además </w:t>
      </w:r>
      <w:r>
        <w:t xml:space="preserve">una medida de los sensores en el firmware que suspende el funcionamiento de la maquina a </w:t>
      </w:r>
      <w:r w:rsidR="009034B6">
        <w:t>presiones superiores a 30</w:t>
      </w:r>
      <w:r>
        <w:t xml:space="preserve"> cmH</w:t>
      </w:r>
      <w:r w:rsidRPr="00E25447">
        <w:rPr>
          <w:vertAlign w:val="subscript"/>
        </w:rPr>
        <w:t>2</w:t>
      </w:r>
      <w:r>
        <w:t>O. (</w:t>
      </w:r>
      <w:proofErr w:type="gramStart"/>
      <w:r>
        <w:t>modificable</w:t>
      </w:r>
      <w:proofErr w:type="gramEnd"/>
      <w:r>
        <w:t>)</w:t>
      </w:r>
    </w:p>
    <w:p w:rsidR="009034B6" w:rsidRDefault="009034B6" w:rsidP="009034B6">
      <w:r>
        <w:t xml:space="preserve">A altas velocidades de CPM, el sistema AMBU genera mayores presiones, pero por razones mecánicas, el sistema se </w:t>
      </w:r>
      <w:proofErr w:type="spellStart"/>
      <w:r>
        <w:t>autoregula</w:t>
      </w:r>
      <w:proofErr w:type="spellEnd"/>
      <w:r>
        <w:t xml:space="preserve"> (salta pasos) cuando las presiones rebasan los 25 cmH</w:t>
      </w:r>
      <w:r w:rsidRPr="00E25447">
        <w:rPr>
          <w:vertAlign w:val="subscript"/>
        </w:rPr>
        <w:t>2</w:t>
      </w:r>
      <w:r>
        <w:t>O.</w:t>
      </w:r>
    </w:p>
    <w:p w:rsidR="003A37C9" w:rsidRDefault="003A37C9" w:rsidP="00A955F2">
      <w:pPr>
        <w:pStyle w:val="Ttulo2"/>
      </w:pPr>
      <w:r>
        <w:t>Manejo de Presión mínima</w:t>
      </w:r>
    </w:p>
    <w:p w:rsidR="009034B6" w:rsidRPr="009034B6" w:rsidRDefault="009034B6" w:rsidP="009034B6">
      <w:r>
        <w:t>Se incluyó una medida de los sensores en el firmware que suspende el funcionamiento de la maquina a presiones inferiores a -5 cmH</w:t>
      </w:r>
      <w:r w:rsidRPr="00E25447">
        <w:rPr>
          <w:vertAlign w:val="subscript"/>
        </w:rPr>
        <w:t>2</w:t>
      </w:r>
      <w:r>
        <w:t>O. (</w:t>
      </w:r>
      <w:proofErr w:type="gramStart"/>
      <w:r>
        <w:t>modificable</w:t>
      </w:r>
      <w:proofErr w:type="gramEnd"/>
      <w:r>
        <w:t>)</w:t>
      </w:r>
    </w:p>
    <w:p w:rsidR="003A37C9" w:rsidRDefault="003A37C9" w:rsidP="00A955F2">
      <w:pPr>
        <w:pStyle w:val="Ttulo2"/>
      </w:pPr>
      <w:r>
        <w:t>PEEP</w:t>
      </w:r>
    </w:p>
    <w:p w:rsidR="00E25447" w:rsidRDefault="00E25447" w:rsidP="00E25447">
      <w:r>
        <w:t>El AMBU utilizado tiene una válvula de diafragma justo antes de la mascarilla que deja salir el aire espirado por un conjunto de orificios (directamente al ambiente</w:t>
      </w:r>
      <w:proofErr w:type="gramStart"/>
      <w:r>
        <w:t>!!</w:t>
      </w:r>
      <w:proofErr w:type="gramEnd"/>
      <w:r>
        <w:t xml:space="preserve">). </w:t>
      </w:r>
      <w:r w:rsidR="00BC6629">
        <w:t xml:space="preserve"> </w:t>
      </w:r>
    </w:p>
    <w:p w:rsidR="006F490F" w:rsidRPr="00597D9F" w:rsidRDefault="006F490F" w:rsidP="00E25447">
      <w:pPr>
        <w:rPr>
          <w:color w:val="00B050"/>
        </w:rPr>
      </w:pPr>
      <w:r w:rsidRPr="00597D9F">
        <w:rPr>
          <w:color w:val="00B050"/>
        </w:rPr>
        <w:t>Mejora:</w:t>
      </w:r>
      <w:r w:rsidR="00BC6629" w:rsidRPr="00597D9F">
        <w:rPr>
          <w:color w:val="00B050"/>
        </w:rPr>
        <w:t xml:space="preserve"> Se instaló una válvula PEEP impresa con un adaptador para el AMBU</w:t>
      </w:r>
    </w:p>
    <w:p w:rsidR="00E8768E" w:rsidRDefault="00E8768E" w:rsidP="00E25447"/>
    <w:p w:rsidR="00E8768E" w:rsidRDefault="002B3D56" w:rsidP="00E25447">
      <w:r>
        <w:rPr>
          <w:noProof/>
          <w:lang w:eastAsia="es-NI"/>
        </w:rPr>
        <w:drawing>
          <wp:inline distT="0" distB="0" distL="0" distR="0">
            <wp:extent cx="4752975" cy="357252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DApeep_ge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69" cy="35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009C1"/>
    <w:multiLevelType w:val="multilevel"/>
    <w:tmpl w:val="1B12FC4C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2114BC"/>
    <w:multiLevelType w:val="hybridMultilevel"/>
    <w:tmpl w:val="31AE3D7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9"/>
    <w:rsid w:val="002B3D56"/>
    <w:rsid w:val="003338C3"/>
    <w:rsid w:val="003A37C9"/>
    <w:rsid w:val="00597D9F"/>
    <w:rsid w:val="00634CF9"/>
    <w:rsid w:val="006F490F"/>
    <w:rsid w:val="007774D2"/>
    <w:rsid w:val="007D4B25"/>
    <w:rsid w:val="009034B6"/>
    <w:rsid w:val="00A42805"/>
    <w:rsid w:val="00A955F2"/>
    <w:rsid w:val="00BC6629"/>
    <w:rsid w:val="00E00A65"/>
    <w:rsid w:val="00E25447"/>
    <w:rsid w:val="00E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D7DEE-12BB-4704-B3AC-217BD10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5F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55F2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A3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768E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pln">
    <w:name w:val="pln"/>
    <w:basedOn w:val="Fuentedeprrafopredeter"/>
    <w:rsid w:val="00E8768E"/>
  </w:style>
  <w:style w:type="character" w:styleId="Hipervnculo">
    <w:name w:val="Hyperlink"/>
    <w:basedOn w:val="Fuentedeprrafopredeter"/>
    <w:uiPriority w:val="99"/>
    <w:unhideWhenUsed/>
    <w:rsid w:val="002B3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v6TxPRoqq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2020-05-29T15:10:00Z</dcterms:created>
  <dcterms:modified xsi:type="dcterms:W3CDTF">2020-06-17T11:31:00Z</dcterms:modified>
</cp:coreProperties>
</file>