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5F64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95CDAFA" wp14:editId="5A497FF6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1824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61C18EF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EF56C67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84C949F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7CEE4C2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5CEBB347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59499F9B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1122BD7" w14:textId="77777777" w:rsidTr="006B0F6E">
        <w:trPr>
          <w:trHeight w:val="340"/>
        </w:trPr>
        <w:tc>
          <w:tcPr>
            <w:tcW w:w="1275" w:type="dxa"/>
          </w:tcPr>
          <w:p w14:paraId="787CDDF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695C32B5" w14:textId="3A71A51B" w:rsidR="00A645F8" w:rsidRDefault="00E65EE8" w:rsidP="007A78F5">
            <w:r w:rsidRPr="00E65EE8">
              <w:rPr>
                <w:rFonts w:hint="eastAsia"/>
              </w:rPr>
              <w:t>可靠数据传输协议</w:t>
            </w:r>
            <w:r w:rsidRPr="00E65EE8">
              <w:rPr>
                <w:rFonts w:hint="eastAsia"/>
              </w:rPr>
              <w:t xml:space="preserve">-GBN </w:t>
            </w:r>
            <w:r w:rsidRPr="00E65EE8">
              <w:rPr>
                <w:rFonts w:hint="eastAsia"/>
              </w:rPr>
              <w:t>协议的设计与实现</w:t>
            </w:r>
          </w:p>
        </w:tc>
      </w:tr>
      <w:tr w:rsidR="00DC1B9C" w14:paraId="6444849E" w14:textId="77777777" w:rsidTr="006B0F6E">
        <w:trPr>
          <w:trHeight w:val="340"/>
        </w:trPr>
        <w:tc>
          <w:tcPr>
            <w:tcW w:w="1275" w:type="dxa"/>
          </w:tcPr>
          <w:p w14:paraId="012881A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0A033732" w14:textId="54255363" w:rsidR="00A645F8" w:rsidRDefault="00760AEE" w:rsidP="007A78F5">
            <w:proofErr w:type="gramStart"/>
            <w:r>
              <w:rPr>
                <w:rFonts w:hint="eastAsia"/>
              </w:rPr>
              <w:t>董琦</w:t>
            </w:r>
            <w:proofErr w:type="gramEnd"/>
          </w:p>
        </w:tc>
        <w:tc>
          <w:tcPr>
            <w:tcW w:w="1217" w:type="dxa"/>
          </w:tcPr>
          <w:p w14:paraId="386923E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34921BE2" w14:textId="60C0077F" w:rsidR="00A645F8" w:rsidRDefault="00760AEE" w:rsidP="007A78F5">
            <w:r>
              <w:rPr>
                <w:rFonts w:hint="eastAsia"/>
              </w:rPr>
              <w:t>数据科学与大数据</w:t>
            </w:r>
          </w:p>
        </w:tc>
      </w:tr>
      <w:tr w:rsidR="00DC1B9C" w14:paraId="2851C405" w14:textId="77777777" w:rsidTr="006B0F6E">
        <w:trPr>
          <w:trHeight w:val="340"/>
        </w:trPr>
        <w:tc>
          <w:tcPr>
            <w:tcW w:w="1275" w:type="dxa"/>
          </w:tcPr>
          <w:p w14:paraId="33A0813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2F8A9A7D" w14:textId="015CC4A9" w:rsidR="00A645F8" w:rsidRDefault="00760AEE" w:rsidP="007A78F5">
            <w:r>
              <w:t>2003501</w:t>
            </w:r>
          </w:p>
        </w:tc>
        <w:tc>
          <w:tcPr>
            <w:tcW w:w="1217" w:type="dxa"/>
          </w:tcPr>
          <w:p w14:paraId="7355700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2FB75C04" w14:textId="5B88D93C" w:rsidR="00A645F8" w:rsidRDefault="00760AEE" w:rsidP="007A78F5">
            <w:r>
              <w:t>120L020701</w:t>
            </w:r>
          </w:p>
        </w:tc>
      </w:tr>
      <w:tr w:rsidR="006D293C" w14:paraId="2FB59F92" w14:textId="77777777" w:rsidTr="006B0F6E">
        <w:trPr>
          <w:trHeight w:val="340"/>
        </w:trPr>
        <w:tc>
          <w:tcPr>
            <w:tcW w:w="1275" w:type="dxa"/>
          </w:tcPr>
          <w:p w14:paraId="63D9C0F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33CDAD8F" w14:textId="2C0857D8" w:rsidR="0062448C" w:rsidRDefault="00760AEE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  <w:tc>
          <w:tcPr>
            <w:tcW w:w="1217" w:type="dxa"/>
          </w:tcPr>
          <w:p w14:paraId="7488264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26308D9E" w14:textId="11FDC3E3" w:rsidR="0062448C" w:rsidRDefault="00760AEE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</w:tr>
      <w:tr w:rsidR="006D293C" w14:paraId="5A17C658" w14:textId="77777777" w:rsidTr="006B0F6E">
        <w:trPr>
          <w:trHeight w:val="340"/>
        </w:trPr>
        <w:tc>
          <w:tcPr>
            <w:tcW w:w="1275" w:type="dxa"/>
          </w:tcPr>
          <w:p w14:paraId="65B76E3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490C2D70" w14:textId="5EA42A4B" w:rsidR="0062448C" w:rsidRDefault="00760AEE" w:rsidP="0062448C">
            <w:r>
              <w:rPr>
                <w:rFonts w:hint="eastAsia"/>
              </w:rPr>
              <w:t>G</w:t>
            </w:r>
            <w:r>
              <w:t>001</w:t>
            </w:r>
          </w:p>
        </w:tc>
        <w:tc>
          <w:tcPr>
            <w:tcW w:w="1217" w:type="dxa"/>
          </w:tcPr>
          <w:p w14:paraId="73380C6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483FFE9E" w14:textId="1D55BCCB" w:rsidR="0062448C" w:rsidRDefault="00760AEE" w:rsidP="0062448C">
            <w:r>
              <w:rPr>
                <w:rFonts w:hint="eastAsia"/>
              </w:rPr>
              <w:t>2</w:t>
            </w:r>
            <w:r>
              <w:t>022/10/13</w:t>
            </w:r>
          </w:p>
        </w:tc>
      </w:tr>
      <w:tr w:rsidR="00DC1B9C" w14:paraId="3EFB47BA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5D20FABB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553FACD4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06D61324" w14:textId="77777777" w:rsidR="0062448C" w:rsidRDefault="0062448C" w:rsidP="0062448C"/>
        </w:tc>
        <w:tc>
          <w:tcPr>
            <w:tcW w:w="1217" w:type="dxa"/>
            <w:vMerge w:val="restart"/>
          </w:tcPr>
          <w:p w14:paraId="5DA9028D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7D3B716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502394FE" w14:textId="77777777" w:rsidR="0062448C" w:rsidRDefault="0062448C" w:rsidP="0062448C"/>
        </w:tc>
        <w:tc>
          <w:tcPr>
            <w:tcW w:w="1134" w:type="dxa"/>
            <w:vMerge w:val="restart"/>
          </w:tcPr>
          <w:p w14:paraId="0017B17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2800BA64" w14:textId="77777777" w:rsidR="0062448C" w:rsidRDefault="0062448C" w:rsidP="0062448C"/>
        </w:tc>
      </w:tr>
      <w:tr w:rsidR="00DC1B9C" w14:paraId="44A3A862" w14:textId="77777777" w:rsidTr="006B0F6E">
        <w:trPr>
          <w:trHeight w:val="340"/>
        </w:trPr>
        <w:tc>
          <w:tcPr>
            <w:tcW w:w="1275" w:type="dxa"/>
            <w:vMerge/>
          </w:tcPr>
          <w:p w14:paraId="48FB70EE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7128237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2BE47CBF" w14:textId="77777777" w:rsidR="0062448C" w:rsidRDefault="0062448C" w:rsidP="0062448C"/>
        </w:tc>
        <w:tc>
          <w:tcPr>
            <w:tcW w:w="1217" w:type="dxa"/>
            <w:vMerge/>
          </w:tcPr>
          <w:p w14:paraId="77926501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4639CB5A" w14:textId="77777777" w:rsidR="0062448C" w:rsidRDefault="0062448C" w:rsidP="0062448C"/>
        </w:tc>
        <w:tc>
          <w:tcPr>
            <w:tcW w:w="1134" w:type="dxa"/>
            <w:vMerge/>
          </w:tcPr>
          <w:p w14:paraId="323B1C6E" w14:textId="77777777" w:rsidR="0062448C" w:rsidRDefault="0062448C" w:rsidP="0062448C"/>
        </w:tc>
        <w:tc>
          <w:tcPr>
            <w:tcW w:w="709" w:type="dxa"/>
            <w:vMerge/>
          </w:tcPr>
          <w:p w14:paraId="20BE6E8C" w14:textId="77777777" w:rsidR="0062448C" w:rsidRDefault="0062448C" w:rsidP="0062448C"/>
        </w:tc>
      </w:tr>
      <w:tr w:rsidR="0062448C" w14:paraId="17A8687F" w14:textId="77777777" w:rsidTr="006B0F6E">
        <w:trPr>
          <w:trHeight w:val="340"/>
        </w:trPr>
        <w:tc>
          <w:tcPr>
            <w:tcW w:w="7654" w:type="dxa"/>
            <w:gridSpan w:val="7"/>
          </w:tcPr>
          <w:p w14:paraId="557F81E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2CB980D6" w14:textId="77777777" w:rsidTr="006B0F6E">
        <w:trPr>
          <w:trHeight w:val="1988"/>
        </w:trPr>
        <w:tc>
          <w:tcPr>
            <w:tcW w:w="7654" w:type="dxa"/>
            <w:gridSpan w:val="7"/>
          </w:tcPr>
          <w:p w14:paraId="32BD8C3B" w14:textId="77777777" w:rsidR="0062448C" w:rsidRDefault="0062448C" w:rsidP="0062448C"/>
        </w:tc>
      </w:tr>
    </w:tbl>
    <w:p w14:paraId="63905D91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4627CFC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161AC4F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B1C2797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227C457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50BEE3B9" wp14:editId="4633048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86"/>
      </w:tblGrid>
      <w:tr w:rsidR="003A16C0" w14:paraId="74973CE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AA41A71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561ED766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C954904" w14:textId="6928694E" w:rsidR="003A16C0" w:rsidRPr="006D293C" w:rsidRDefault="00E65EE8" w:rsidP="00E65EE8">
            <w:pPr>
              <w:ind w:firstLineChars="200" w:firstLine="420"/>
            </w:pPr>
            <w:r>
              <w:t>理解滑动窗口协议的基本原理；掌握</w:t>
            </w:r>
            <w:r>
              <w:t xml:space="preserve"> GBN </w:t>
            </w:r>
            <w:r>
              <w:t>的工作原理；掌握基于</w:t>
            </w:r>
            <w:r>
              <w:t xml:space="preserve"> UDP </w:t>
            </w:r>
            <w:r>
              <w:t>设计并实现一个</w:t>
            </w:r>
            <w:r>
              <w:t xml:space="preserve"> GBN </w:t>
            </w:r>
            <w:r>
              <w:t>协议的过程与技术。</w:t>
            </w:r>
          </w:p>
        </w:tc>
      </w:tr>
      <w:tr w:rsidR="003A16C0" w14:paraId="6DAA48C2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83A3FB0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3E979DC2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01133" w14:textId="77777777" w:rsidR="00E65EE8" w:rsidRPr="002F6C5B" w:rsidRDefault="00E65EE8" w:rsidP="00E65EE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</w:t>
            </w:r>
            <w:r w:rsidRPr="002F6C5B">
              <w:rPr>
                <w:sz w:val="21"/>
                <w:szCs w:val="24"/>
              </w:rPr>
              <w:t xml:space="preserve">) </w:t>
            </w:r>
            <w:r w:rsidRPr="002F6C5B">
              <w:rPr>
                <w:sz w:val="21"/>
                <w:szCs w:val="24"/>
              </w:rPr>
              <w:t>基于</w:t>
            </w:r>
            <w:r w:rsidRPr="002F6C5B">
              <w:rPr>
                <w:sz w:val="21"/>
                <w:szCs w:val="24"/>
              </w:rPr>
              <w:t xml:space="preserve"> UDP </w:t>
            </w:r>
            <w:r w:rsidRPr="002F6C5B">
              <w:rPr>
                <w:sz w:val="21"/>
                <w:szCs w:val="24"/>
              </w:rPr>
              <w:t>设计一个简单的</w:t>
            </w:r>
            <w:r w:rsidRPr="002F6C5B">
              <w:rPr>
                <w:sz w:val="21"/>
                <w:szCs w:val="24"/>
              </w:rPr>
              <w:t xml:space="preserve"> GBN </w:t>
            </w:r>
            <w:r w:rsidRPr="002F6C5B">
              <w:rPr>
                <w:sz w:val="21"/>
                <w:szCs w:val="24"/>
              </w:rPr>
              <w:t>协议，实现单向可靠数据传输（服务器到客户的数据传输）。</w:t>
            </w:r>
            <w:r w:rsidRPr="002F6C5B">
              <w:rPr>
                <w:sz w:val="21"/>
                <w:szCs w:val="24"/>
              </w:rPr>
              <w:t xml:space="preserve"> </w:t>
            </w:r>
          </w:p>
          <w:p w14:paraId="7100A49F" w14:textId="77777777" w:rsidR="00E65EE8" w:rsidRDefault="00E65EE8" w:rsidP="00E65EE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</w:t>
            </w:r>
            <w:r w:rsidRPr="002F6C5B">
              <w:rPr>
                <w:sz w:val="21"/>
                <w:szCs w:val="24"/>
              </w:rPr>
              <w:t xml:space="preserve">) </w:t>
            </w:r>
            <w:r w:rsidRPr="002F6C5B">
              <w:rPr>
                <w:sz w:val="21"/>
                <w:szCs w:val="24"/>
              </w:rPr>
              <w:t>模拟引入数据包的丢失，验证所设计协议的有效性。</w:t>
            </w:r>
            <w:r w:rsidRPr="002F6C5B">
              <w:rPr>
                <w:sz w:val="21"/>
                <w:szCs w:val="24"/>
              </w:rPr>
              <w:t xml:space="preserve"> </w:t>
            </w:r>
          </w:p>
          <w:p w14:paraId="40B85276" w14:textId="10C48EA8" w:rsidR="00E65EE8" w:rsidRPr="002F6C5B" w:rsidRDefault="00E65EE8" w:rsidP="00E65EE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3</w:t>
            </w:r>
            <w:r w:rsidRPr="002F6C5B">
              <w:rPr>
                <w:sz w:val="21"/>
                <w:szCs w:val="24"/>
              </w:rPr>
              <w:t xml:space="preserve">) </w:t>
            </w:r>
            <w:r w:rsidRPr="002F6C5B">
              <w:rPr>
                <w:sz w:val="21"/>
                <w:szCs w:val="24"/>
              </w:rPr>
              <w:t>改进所设计的</w:t>
            </w:r>
            <w:r w:rsidRPr="002F6C5B">
              <w:rPr>
                <w:sz w:val="21"/>
                <w:szCs w:val="24"/>
              </w:rPr>
              <w:t xml:space="preserve"> GBN </w:t>
            </w:r>
            <w:r w:rsidRPr="002F6C5B">
              <w:rPr>
                <w:sz w:val="21"/>
                <w:szCs w:val="24"/>
              </w:rPr>
              <w:t>协议，支持双向数据传输；</w:t>
            </w:r>
            <w:r w:rsidRPr="002F6C5B">
              <w:rPr>
                <w:sz w:val="21"/>
                <w:szCs w:val="24"/>
              </w:rPr>
              <w:t xml:space="preserve"> </w:t>
            </w:r>
          </w:p>
          <w:p w14:paraId="38B62433" w14:textId="12097B1C" w:rsidR="003A16C0" w:rsidRPr="006013F6" w:rsidRDefault="00E65EE8" w:rsidP="00E65EE8">
            <w:pPr>
              <w:pStyle w:val="2"/>
              <w:ind w:firstLineChars="0" w:firstLine="0"/>
            </w:pPr>
            <w:r>
              <w:rPr>
                <w:rFonts w:hint="eastAsia"/>
                <w:sz w:val="21"/>
                <w:szCs w:val="24"/>
              </w:rPr>
              <w:t>4</w:t>
            </w:r>
            <w:r w:rsidRPr="002F6C5B">
              <w:rPr>
                <w:sz w:val="21"/>
                <w:szCs w:val="24"/>
              </w:rPr>
              <w:t>）将所设计的</w:t>
            </w:r>
            <w:r w:rsidRPr="002F6C5B">
              <w:rPr>
                <w:sz w:val="21"/>
                <w:szCs w:val="24"/>
              </w:rPr>
              <w:t xml:space="preserve"> GBN </w:t>
            </w:r>
            <w:r w:rsidRPr="002F6C5B">
              <w:rPr>
                <w:sz w:val="21"/>
                <w:szCs w:val="24"/>
              </w:rPr>
              <w:t>协议改进为</w:t>
            </w:r>
            <w:r w:rsidRPr="002F6C5B">
              <w:rPr>
                <w:sz w:val="21"/>
                <w:szCs w:val="24"/>
              </w:rPr>
              <w:t xml:space="preserve"> SR </w:t>
            </w:r>
            <w:r w:rsidRPr="002F6C5B">
              <w:rPr>
                <w:sz w:val="21"/>
                <w:szCs w:val="24"/>
              </w:rPr>
              <w:t>协议。</w:t>
            </w:r>
          </w:p>
        </w:tc>
      </w:tr>
      <w:tr w:rsidR="003A16C0" w14:paraId="65D6BE0F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98BDE29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70367F86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10ED0E" w14:textId="77777777" w:rsidR="00E65EE8" w:rsidRDefault="00E65EE8" w:rsidP="00E65EE8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报文结构</w:t>
            </w:r>
          </w:p>
          <w:p w14:paraId="6D631E5B" w14:textId="7B205113" w:rsidR="00E65EE8" w:rsidRDefault="00E65EE8" w:rsidP="00E65EE8">
            <w:pPr>
              <w:pStyle w:val="2"/>
              <w:ind w:left="360"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一个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SS</w:t>
            </w:r>
            <w:r>
              <w:rPr>
                <w:rFonts w:hint="eastAsia"/>
                <w:sz w:val="21"/>
                <w:szCs w:val="21"/>
              </w:rPr>
              <w:t>共长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500B</w:t>
            </w:r>
            <w:r>
              <w:rPr>
                <w:rFonts w:hint="eastAsia"/>
                <w:sz w:val="21"/>
                <w:szCs w:val="21"/>
              </w:rPr>
              <w:t>，第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是本端发送报文的序号，第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是确认对方发送报文的序号，</w:t>
            </w: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合起来用以标志报文内容的长度，剩下的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496B</w:t>
            </w:r>
            <w:r>
              <w:rPr>
                <w:rFonts w:hint="eastAsia"/>
                <w:sz w:val="21"/>
                <w:szCs w:val="21"/>
              </w:rPr>
              <w:t>为报文内容部分。</w:t>
            </w:r>
            <w:r w:rsidR="00917C0F">
              <w:rPr>
                <w:rFonts w:hint="eastAsia"/>
                <w:sz w:val="21"/>
                <w:szCs w:val="21"/>
              </w:rPr>
              <w:t>当序号为</w:t>
            </w:r>
            <w:r w:rsidR="00917C0F">
              <w:rPr>
                <w:rFonts w:hint="eastAsia"/>
                <w:sz w:val="21"/>
                <w:szCs w:val="21"/>
              </w:rPr>
              <w:t>-</w:t>
            </w:r>
            <w:r w:rsidR="00917C0F">
              <w:rPr>
                <w:sz w:val="21"/>
                <w:szCs w:val="21"/>
              </w:rPr>
              <w:t>1</w:t>
            </w:r>
            <w:r w:rsidR="00917C0F">
              <w:rPr>
                <w:rFonts w:hint="eastAsia"/>
                <w:sz w:val="21"/>
                <w:szCs w:val="21"/>
              </w:rPr>
              <w:t>时，代表发送文件结束。</w:t>
            </w:r>
          </w:p>
          <w:p w14:paraId="0E9074F5" w14:textId="77777777" w:rsidR="00E65EE8" w:rsidRDefault="00E65EE8" w:rsidP="00E65EE8">
            <w:pPr>
              <w:pStyle w:val="2"/>
              <w:ind w:left="36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由于考虑到后续扩展为双向通信的协议，故客户端和服务端的发送和接收报文格式一致，均为上述格式。</w:t>
            </w:r>
          </w:p>
          <w:p w14:paraId="56E3A40F" w14:textId="134B203D" w:rsidR="00E65EE8" w:rsidRDefault="00E65EE8" w:rsidP="00E65EE8">
            <w:pPr>
              <w:pStyle w:val="2"/>
              <w:ind w:left="36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例：若本次发送的包在文件中序号为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，而且接收到对方序号为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的包，且此次</w:t>
            </w:r>
            <w:proofErr w:type="gramStart"/>
            <w:r>
              <w:rPr>
                <w:rFonts w:hint="eastAsia"/>
                <w:sz w:val="21"/>
                <w:szCs w:val="21"/>
              </w:rPr>
              <w:t>包内容</w:t>
            </w:r>
            <w:proofErr w:type="gramEnd"/>
            <w:r>
              <w:rPr>
                <w:rFonts w:hint="eastAsia"/>
                <w:sz w:val="21"/>
                <w:szCs w:val="21"/>
              </w:rPr>
              <w:t>大小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00B</w:t>
            </w:r>
            <w:r>
              <w:rPr>
                <w:rFonts w:hint="eastAsia"/>
                <w:sz w:val="21"/>
                <w:szCs w:val="21"/>
              </w:rPr>
              <w:t>，则报文第</w:t>
            </w:r>
            <w:r>
              <w:rPr>
                <w:sz w:val="21"/>
                <w:szCs w:val="21"/>
              </w:rPr>
              <w:t>0B</w:t>
            </w:r>
            <w:r>
              <w:rPr>
                <w:rFonts w:hint="eastAsia"/>
                <w:sz w:val="21"/>
                <w:szCs w:val="21"/>
              </w:rPr>
              <w:t>内容为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，第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内容为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，第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合并内容为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，余下内容长度为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00B</w:t>
            </w:r>
            <w:r>
              <w:rPr>
                <w:rFonts w:hint="eastAsia"/>
                <w:sz w:val="21"/>
                <w:szCs w:val="21"/>
              </w:rPr>
              <w:t>，总长度为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04B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4208D24" w14:textId="7AE90596" w:rsidR="004A72F4" w:rsidRDefault="004A72F4" w:rsidP="004A72F4">
            <w:pPr>
              <w:pStyle w:val="2"/>
              <w:numPr>
                <w:ilvl w:val="0"/>
                <w:numId w:val="3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报文超时与丢失的实现：在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协议中已叙述，这里不再赘述。</w:t>
            </w:r>
          </w:p>
          <w:p w14:paraId="33667983" w14:textId="77777777" w:rsidR="00E65EE8" w:rsidRPr="00476173" w:rsidRDefault="00E65EE8" w:rsidP="00E65EE8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/>
                <w:sz w:val="21"/>
                <w:szCs w:val="16"/>
              </w:rPr>
            </w:pPr>
            <w:r w:rsidRPr="00476173">
              <w:rPr>
                <w:rFonts w:ascii="宋体" w:hAnsi="宋体"/>
                <w:sz w:val="21"/>
                <w:szCs w:val="16"/>
              </w:rPr>
              <w:t>GBN</w:t>
            </w:r>
            <w:r w:rsidRPr="00476173">
              <w:rPr>
                <w:rFonts w:ascii="宋体" w:hAnsi="宋体" w:hint="eastAsia"/>
                <w:sz w:val="21"/>
                <w:szCs w:val="16"/>
              </w:rPr>
              <w:t>协议F</w:t>
            </w:r>
            <w:r w:rsidRPr="00476173">
              <w:rPr>
                <w:rFonts w:ascii="宋体" w:hAnsi="宋体"/>
                <w:sz w:val="21"/>
                <w:szCs w:val="16"/>
              </w:rPr>
              <w:t>SM</w:t>
            </w:r>
            <w:r w:rsidRPr="00476173">
              <w:rPr>
                <w:rFonts w:ascii="宋体" w:hAnsi="宋体" w:hint="eastAsia"/>
                <w:sz w:val="21"/>
                <w:szCs w:val="16"/>
              </w:rPr>
              <w:t>的流程图</w:t>
            </w:r>
          </w:p>
          <w:p w14:paraId="2671B491" w14:textId="77777777" w:rsidR="003A16C0" w:rsidRDefault="00E65EE8" w:rsidP="00E65EE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683E3F" wp14:editId="30927122">
                  <wp:extent cx="2383356" cy="170157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442" cy="17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2D9570" wp14:editId="0ADB9A54">
                  <wp:extent cx="2480071" cy="1733384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674" cy="1742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5777A0" w14:textId="50FB1A6A" w:rsidR="00E65EE8" w:rsidRPr="00476173" w:rsidRDefault="00E65EE8" w:rsidP="00E65EE8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/>
                <w:sz w:val="21"/>
                <w:szCs w:val="16"/>
              </w:rPr>
            </w:pPr>
            <w:r w:rsidRPr="00476173">
              <w:rPr>
                <w:rFonts w:ascii="宋体" w:hAnsi="宋体"/>
                <w:sz w:val="21"/>
                <w:szCs w:val="16"/>
              </w:rPr>
              <w:t>GBN</w:t>
            </w:r>
            <w:r w:rsidRPr="00476173">
              <w:rPr>
                <w:rFonts w:ascii="宋体" w:hAnsi="宋体" w:hint="eastAsia"/>
                <w:sz w:val="21"/>
                <w:szCs w:val="16"/>
              </w:rPr>
              <w:t>协议的交互示例：</w:t>
            </w:r>
          </w:p>
          <w:p w14:paraId="7CB38C1B" w14:textId="77777777" w:rsidR="00E65EE8" w:rsidRDefault="00E65EE8" w:rsidP="00E65EE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035C59" wp14:editId="3D535B6A">
                  <wp:extent cx="3745065" cy="2281488"/>
                  <wp:effectExtent l="0" t="0" r="8255" b="5080"/>
                  <wp:docPr id="18" name="图片 18" descr="查看源图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查看源图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3336" cy="2292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C01CF" w14:textId="4EC26D85" w:rsidR="004A72F4" w:rsidRDefault="004A72F4" w:rsidP="004A72F4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协议的实现</w:t>
            </w:r>
            <w:r w:rsidR="00917C0F">
              <w:rPr>
                <w:rFonts w:hint="eastAsia"/>
                <w:sz w:val="21"/>
                <w:szCs w:val="21"/>
              </w:rPr>
              <w:t>（写代码时构思不好，没做好模块化）</w:t>
            </w:r>
          </w:p>
          <w:p w14:paraId="741EB4A0" w14:textId="5D1A5B01" w:rsidR="004A72F4" w:rsidRDefault="004A72F4" w:rsidP="004A72F4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服务器端：</w:t>
            </w:r>
          </w:p>
          <w:p w14:paraId="572227ED" w14:textId="2EE70AED" w:rsidR="004A72F4" w:rsidRDefault="004A72F4" w:rsidP="004A72F4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各属性如下图：</w:t>
            </w:r>
          </w:p>
          <w:p w14:paraId="36111131" w14:textId="21D332A0" w:rsidR="004A72F4" w:rsidRDefault="004A72F4" w:rsidP="004A72F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E59B2B" wp14:editId="50440901">
                  <wp:extent cx="3147481" cy="5104738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395" cy="510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9ED2E" w14:textId="351CDB5F" w:rsidR="00917C0F" w:rsidRDefault="00917C0F" w:rsidP="004A72F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2F18A74D" w14:textId="5FD6FC01" w:rsidR="00917C0F" w:rsidRDefault="00917C0F" w:rsidP="004A72F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558E93B2" w14:textId="77777777" w:rsidR="00917C0F" w:rsidRDefault="00917C0F" w:rsidP="004A72F4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</w:p>
          <w:p w14:paraId="05CBC771" w14:textId="184CB095" w:rsidR="004A72F4" w:rsidRDefault="004A72F4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 w:rsidR="002A5015">
              <w:rPr>
                <w:rFonts w:hint="eastAsia"/>
                <w:sz w:val="21"/>
                <w:szCs w:val="21"/>
              </w:rPr>
              <w:t>启动一个传输文件任务时，初始化变量、开辟缓存：</w:t>
            </w:r>
          </w:p>
          <w:p w14:paraId="5F040B63" w14:textId="59C4EBA1" w:rsidR="00917C0F" w:rsidRDefault="002A5015" w:rsidP="00917C0F">
            <w:pPr>
              <w:pStyle w:val="2"/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BC9D7E" wp14:editId="5B975037">
                  <wp:extent cx="4309607" cy="1632317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581" cy="163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089E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报文构建模块，当要发送新的报文时，执行此部分函数。</w:t>
            </w:r>
          </w:p>
          <w:p w14:paraId="7DC2AFD5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1473F" wp14:editId="3A8C9242">
                  <wp:extent cx="3506526" cy="2703444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629" t="5969" r="1415" b="15959"/>
                          <a:stretch/>
                        </pic:blipFill>
                        <pic:spPr bwMode="auto">
                          <a:xfrm>
                            <a:off x="0" y="0"/>
                            <a:ext cx="3515661" cy="271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B6BB86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当文件发送完毕时，发送一个终止报文，序号设置为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2829ECE5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DBBF97" wp14:editId="73E59FC7">
                  <wp:extent cx="4516341" cy="124408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835" cy="124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88A6D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发送报文的函数，设置定时器等一系列属性：</w:t>
            </w:r>
          </w:p>
          <w:p w14:paraId="26E8F66A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FE0108" wp14:editId="653C209E">
                  <wp:extent cx="4373218" cy="1749077"/>
                  <wp:effectExtent l="0" t="0" r="889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290" cy="175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F6A4C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24AF72E6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当接收到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报文时，检测其返回的序号是否等于当前的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，若是，则说明成功接收，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sz w:val="21"/>
                <w:szCs w:val="21"/>
              </w:rPr>
              <w:t>+1</w:t>
            </w:r>
            <w:r>
              <w:rPr>
                <w:rFonts w:hint="eastAsia"/>
                <w:sz w:val="21"/>
                <w:szCs w:val="21"/>
              </w:rPr>
              <w:t>，发送新的报文；若否，则判定为冗余分组，不做处理。</w:t>
            </w:r>
          </w:p>
          <w:p w14:paraId="44011B85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EC224C" wp14:editId="74991CC5">
                  <wp:extent cx="4269851" cy="3229377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319" cy="323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17D08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当接收到冗余分组时，</w:t>
            </w:r>
            <w:proofErr w:type="gramStart"/>
            <w:r>
              <w:rPr>
                <w:rFonts w:hint="eastAsia"/>
                <w:sz w:val="21"/>
                <w:szCs w:val="21"/>
              </w:rPr>
              <w:t>若是已</w:t>
            </w:r>
            <w:proofErr w:type="gramEnd"/>
            <w:r>
              <w:rPr>
                <w:rFonts w:hint="eastAsia"/>
                <w:sz w:val="21"/>
                <w:szCs w:val="21"/>
              </w:rPr>
              <w:t>发送未确认的报文，则重启计时器。当接收到正确分组时，则关闭计时器。</w:t>
            </w:r>
          </w:p>
          <w:p w14:paraId="0CFF2D17" w14:textId="6F032B01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实现文件双向传输，要对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报文的内容进行解析，步骤类似于停等协议（这里我从简写了）：</w:t>
            </w:r>
          </w:p>
          <w:p w14:paraId="2C2C411C" w14:textId="77777777" w:rsidR="00917C0F" w:rsidRDefault="00917C0F" w:rsidP="004A72F4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DE17C5" wp14:editId="38D074EB">
                  <wp:extent cx="2862470" cy="1496955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14" cy="150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56062" w14:textId="77777777" w:rsidR="00917C0F" w:rsidRDefault="00917C0F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当有报文超时</w:t>
            </w:r>
            <w:proofErr w:type="gramStart"/>
            <w:r>
              <w:rPr>
                <w:rFonts w:hint="eastAsia"/>
                <w:sz w:val="21"/>
                <w:szCs w:val="21"/>
              </w:rPr>
              <w:t>时</w:t>
            </w:r>
            <w:proofErr w:type="gramEnd"/>
            <w:r>
              <w:rPr>
                <w:rFonts w:hint="eastAsia"/>
                <w:sz w:val="21"/>
                <w:szCs w:val="21"/>
              </w:rPr>
              <w:t>，则执行全部重发。</w:t>
            </w:r>
          </w:p>
          <w:p w14:paraId="3E6D0DB8" w14:textId="77777777" w:rsidR="00917C0F" w:rsidRDefault="00917C0F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检测是否有报文超时：</w:t>
            </w:r>
          </w:p>
          <w:p w14:paraId="000C79BC" w14:textId="77777777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A7C7E1" wp14:editId="29B16B5E">
                  <wp:extent cx="3093058" cy="1324399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594" cy="132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3A4FD" w14:textId="77777777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重发所有未确认的缓存报文：</w:t>
            </w:r>
          </w:p>
          <w:p w14:paraId="6CD5C6BE" w14:textId="77777777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0276DC" wp14:editId="3894AE03">
                  <wp:extent cx="3604320" cy="1447137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211" cy="14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C8E2D" w14:textId="77777777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定时器类的实现：</w:t>
            </w:r>
          </w:p>
          <w:p w14:paraId="4371D9ED" w14:textId="09F51489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E51EF8" wp14:editId="3FDE61A6">
                  <wp:extent cx="3403159" cy="3076630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356" cy="309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189F6" w14:textId="3F6291A7" w:rsidR="00CF3203" w:rsidRDefault="00CF3203" w:rsidP="00917C0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当双方文件传输完毕后，结束任务：</w:t>
            </w:r>
          </w:p>
          <w:p w14:paraId="437A917A" w14:textId="26BAECD8" w:rsidR="00CF3203" w:rsidRDefault="00BE2A8B" w:rsidP="00917C0F">
            <w:pPr>
              <w:pStyle w:val="2"/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1CD03F" wp14:editId="286DF2A1">
                  <wp:extent cx="3171429" cy="42857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FC2D3" w14:textId="77777777" w:rsidR="00CF3203" w:rsidRDefault="00CF3203" w:rsidP="00CF3203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</w:t>
            </w:r>
          </w:p>
          <w:p w14:paraId="186758E5" w14:textId="77777777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客户端在收到一个服务器报文时，需检测其头部所带序号。若为期望的序号，则返回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并且将报文内容保存，同时更新序号；若不是期望的序号，则依然返回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而不保存报文，接收到报文什么序号，则返回的确认报文就是什么信号，交由服务器来判断执行对应动作。</w:t>
            </w:r>
          </w:p>
          <w:p w14:paraId="0351E839" w14:textId="2AD70175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向服务器传输文件的代码则类似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协议，较为简单，不做赘述。</w:t>
            </w:r>
          </w:p>
          <w:p w14:paraId="155FB5E8" w14:textId="301A0144" w:rsidR="00CF3203" w:rsidRDefault="00CF3203" w:rsidP="00CF3203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一次接收任务的参数初始化：</w:t>
            </w:r>
          </w:p>
          <w:p w14:paraId="0E2623D8" w14:textId="515DAF10" w:rsidR="00CF3203" w:rsidRDefault="00CF3203" w:rsidP="00BE2A8B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17B2D5" wp14:editId="71348A30">
                  <wp:extent cx="1695238" cy="1123810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97A3A" w14:textId="2E42BE0A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2B4B809D" w14:textId="0A91CBE6" w:rsidR="00CF3203" w:rsidRDefault="00CF3203" w:rsidP="00BE2A8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1647E743" w14:textId="77777777" w:rsidR="00CF3203" w:rsidRDefault="00CF3203" w:rsidP="00CF3203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</w:p>
          <w:p w14:paraId="2787A90A" w14:textId="77777777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对接收分组的内容解析：</w:t>
            </w:r>
          </w:p>
          <w:p w14:paraId="3FDDE733" w14:textId="77777777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38C3E7" wp14:editId="53C03F79">
                  <wp:extent cx="5274310" cy="2852420"/>
                  <wp:effectExtent l="0" t="0" r="254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6125B" w14:textId="34C523A4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构建发送的报文，若接收报文显示已经接收到最新的分组，则在发送报文内容中写入新的内容，若否则保持不变进行重发：</w:t>
            </w:r>
          </w:p>
          <w:p w14:paraId="54B65534" w14:textId="77777777" w:rsidR="00CF3203" w:rsidRDefault="00CF3203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7BCA3E" wp14:editId="065CEDBF">
                  <wp:extent cx="3927944" cy="2696154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537" cy="269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F1D24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当双方文件传输结束后，则完成任务：</w:t>
            </w:r>
          </w:p>
          <w:p w14:paraId="4C25A93F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DCC92B" wp14:editId="13F87989">
                  <wp:extent cx="3260035" cy="61587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377" cy="6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9F36D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74890CFB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由于写代码时候双方的循环动作顺序不一样。。。所以客户端和服务端的代码结构不太一样，对称性不太好。</w:t>
            </w:r>
          </w:p>
          <w:p w14:paraId="21D895FD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273626F8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059EF82A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12BD0FB0" w14:textId="77777777" w:rsidR="00BE2A8B" w:rsidRDefault="00BE2A8B" w:rsidP="00CF320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</w:p>
          <w:p w14:paraId="4577AE26" w14:textId="77777777" w:rsidR="00BE2A8B" w:rsidRDefault="00BE2A8B" w:rsidP="00BE2A8B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SR</w:t>
            </w:r>
            <w:r>
              <w:rPr>
                <w:rFonts w:hint="eastAsia"/>
                <w:sz w:val="21"/>
                <w:szCs w:val="21"/>
              </w:rPr>
              <w:t>协议流程：</w:t>
            </w:r>
          </w:p>
          <w:p w14:paraId="033C7847" w14:textId="77777777" w:rsidR="00BE2A8B" w:rsidRDefault="00BE2A8B" w:rsidP="00BE2A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B7D42D" wp14:editId="31E00F6B">
                  <wp:extent cx="3926500" cy="324413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53" cy="325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DDF73" w14:textId="77777777" w:rsidR="00BE2A8B" w:rsidRDefault="00BE2A8B" w:rsidP="00BE2A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F313A6" wp14:editId="0AC25D7B">
                  <wp:extent cx="3657600" cy="290141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208" cy="291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B5319" w14:textId="77777777" w:rsidR="00BE2A8B" w:rsidRDefault="00BE2A8B" w:rsidP="00BE2A8B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协议的实现</w:t>
            </w:r>
          </w:p>
          <w:p w14:paraId="2E9D951E" w14:textId="77777777" w:rsidR="00BE2A8B" w:rsidRDefault="00BE2A8B" w:rsidP="00BE2A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是在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协议上进行了更改所得的，故这里只展示具体改动地方。</w:t>
            </w:r>
          </w:p>
          <w:p w14:paraId="600D299C" w14:textId="11E3FF85" w:rsidR="00BE2A8B" w:rsidRDefault="00BE2A8B" w:rsidP="00BE2A8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服务器端：</w:t>
            </w:r>
          </w:p>
          <w:p w14:paraId="72CE47F0" w14:textId="04B1A8BD" w:rsidR="00BE2A8B" w:rsidRDefault="00F93B15" w:rsidP="00BE2A8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重发操作：只重发超时的报文，而不是所有缓存报文</w:t>
            </w:r>
          </w:p>
          <w:p w14:paraId="2EA31BED" w14:textId="30D886C0" w:rsidR="00F93B15" w:rsidRDefault="00F93B15" w:rsidP="00BE2A8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F4952" wp14:editId="1D8FCDD8">
                  <wp:extent cx="4284781" cy="1224501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22580"/>
                          <a:stretch/>
                        </pic:blipFill>
                        <pic:spPr bwMode="auto">
                          <a:xfrm>
                            <a:off x="0" y="0"/>
                            <a:ext cx="4320994" cy="1234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B63ED3" w14:textId="337723AC" w:rsidR="00F93B15" w:rsidRDefault="00F93B15" w:rsidP="00BE2A8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确认收到操作：对于在窗口内的序号报文，收到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时则标记已经确认接收。</w:t>
            </w:r>
          </w:p>
          <w:p w14:paraId="7CA039A6" w14:textId="250B9A03" w:rsidR="00F93B15" w:rsidRDefault="00F93B15" w:rsidP="00BE2A8B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若等于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，则进行窗口滑动，若不等于，则窗口不变。</w:t>
            </w:r>
          </w:p>
          <w:p w14:paraId="7A065303" w14:textId="49202E98" w:rsidR="00F93B15" w:rsidRDefault="00F93B15" w:rsidP="00BE2A8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CE0C92" wp14:editId="4AC4F636">
                  <wp:extent cx="4895238" cy="1685714"/>
                  <wp:effectExtent l="0" t="0" r="63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38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85E53" w14:textId="47F286FA" w:rsidR="00F93B15" w:rsidRDefault="00F93B15" w:rsidP="00BE2A8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此外还有一些辅助这俩</w:t>
            </w:r>
            <w:proofErr w:type="gramStart"/>
            <w:r>
              <w:rPr>
                <w:rFonts w:hint="eastAsia"/>
                <w:sz w:val="21"/>
                <w:szCs w:val="21"/>
              </w:rPr>
              <w:t>个</w:t>
            </w:r>
            <w:proofErr w:type="gramEnd"/>
            <w:r>
              <w:rPr>
                <w:rFonts w:hint="eastAsia"/>
                <w:sz w:val="21"/>
                <w:szCs w:val="21"/>
              </w:rPr>
              <w:t>功能的代码，这里就不做赘述了，都是比较简单的逻辑。</w:t>
            </w:r>
          </w:p>
          <w:p w14:paraId="3E30F48B" w14:textId="77777777" w:rsidR="00F93B15" w:rsidRDefault="00F93B15" w:rsidP="00BE2A8B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</w:p>
          <w:p w14:paraId="7C446D53" w14:textId="77777777" w:rsidR="00BE2A8B" w:rsidRDefault="00BE2A8B" w:rsidP="00BE2A8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</w:t>
            </w:r>
          </w:p>
          <w:p w14:paraId="28062334" w14:textId="77777777" w:rsidR="00F93B15" w:rsidRDefault="00F93B15" w:rsidP="00F93B15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客户端新增了报文缓存，缓存大小等于客户端的窗口大小：</w:t>
            </w:r>
          </w:p>
          <w:p w14:paraId="27E96C65" w14:textId="77777777" w:rsidR="00F93B15" w:rsidRDefault="00F93B15" w:rsidP="00F93B15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D82010" wp14:editId="18E094E2">
                  <wp:extent cx="3029447" cy="141979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378" cy="142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F150D" w14:textId="1D0BF226" w:rsidR="00F93B15" w:rsidRDefault="00F93B15" w:rsidP="00F93B15">
            <w:pPr>
              <w:pStyle w:val="2"/>
              <w:ind w:left="7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当接受到窗口范围内的报文时，确认接收并且缓存。当报文序号等于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时，则按序号将已经缓存的连续报文保存到磁盘，并且更新序号；而在其他情况下，则单纯返回一个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，表示时一个冗余分组：</w:t>
            </w:r>
          </w:p>
          <w:p w14:paraId="6CA9F833" w14:textId="77777777" w:rsidR="00F93B15" w:rsidRDefault="00F93B15" w:rsidP="00F93B15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D0EF63" wp14:editId="237C4FEE">
                  <wp:extent cx="5274310" cy="334137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2641" w14:textId="79BD4E94" w:rsidR="007317D8" w:rsidRPr="00E65EE8" w:rsidRDefault="007317D8" w:rsidP="007317D8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</w:t>
            </w:r>
            <w:r>
              <w:rPr>
                <w:rFonts w:hint="eastAsia"/>
                <w:sz w:val="21"/>
                <w:szCs w:val="21"/>
              </w:rPr>
              <w:t>这样就完成了所有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协议的改动。更多细节请见代码。</w:t>
            </w:r>
          </w:p>
        </w:tc>
      </w:tr>
      <w:tr w:rsidR="003A16C0" w14:paraId="76B7AAD8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5C737E1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C492CD9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4A76E8" w14:textId="77777777" w:rsidR="003A16C0" w:rsidRPr="00BE2A8B" w:rsidRDefault="00BE2A8B" w:rsidP="00BE2A8B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协议：</w:t>
            </w:r>
          </w:p>
          <w:p w14:paraId="581E2759" w14:textId="2DB49C87" w:rsidR="00BE2A8B" w:rsidRDefault="00BE2A8B" w:rsidP="00BE2A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一次文件传输任务中服务器和客户端的输出。由于文件较大，引入丢包、超时等机制，所以流程较为复杂，故不详细解释，只展示大概的输出。具体请助教可以自己运行然后分析一下过程。</w:t>
            </w:r>
          </w:p>
          <w:p w14:paraId="5A9C358B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CFE38E6" wp14:editId="5FD99802">
                  <wp:extent cx="5274310" cy="7537450"/>
                  <wp:effectExtent l="0" t="0" r="254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3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679BA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A31561" wp14:editId="25780B1F">
                  <wp:extent cx="5274310" cy="7537450"/>
                  <wp:effectExtent l="0" t="0" r="254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3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75C6F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6D4A9F" wp14:editId="715F8397">
                  <wp:extent cx="4910837" cy="6488264"/>
                  <wp:effectExtent l="0" t="0" r="4445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524" cy="649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F0455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F3CF206" wp14:editId="06F767C3">
                  <wp:extent cx="5144494" cy="921624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676" cy="92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2CF2C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最后可以看到文件双向传输成功实现：</w:t>
            </w:r>
          </w:p>
          <w:p w14:paraId="0BE478C2" w14:textId="77777777" w:rsidR="00BE2A8B" w:rsidRDefault="00BE2A8B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48E7270" wp14:editId="39AC11EE">
                  <wp:extent cx="1514447" cy="834887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78" cy="84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F7D7E" w14:textId="77777777" w:rsidR="00F93B15" w:rsidRDefault="00F93B15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从上面例子中可以看到分组丢失、网络延迟、确认报文丢失等情况，而服务器也相应地做出了重发的操作。</w:t>
            </w:r>
          </w:p>
          <w:p w14:paraId="38756323" w14:textId="77777777" w:rsidR="00F93B15" w:rsidRDefault="00F93B15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10F9435" wp14:editId="32C258FB">
                  <wp:extent cx="1463068" cy="3506525"/>
                  <wp:effectExtent l="0" t="0" r="381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318" cy="35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B5253D" wp14:editId="06629212">
                  <wp:extent cx="2219048" cy="819048"/>
                  <wp:effectExtent l="0" t="0" r="0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48" cy="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等等。</w:t>
            </w:r>
          </w:p>
          <w:p w14:paraId="79D75FA7" w14:textId="77777777" w:rsidR="007317D8" w:rsidRDefault="007317D8" w:rsidP="00BE2A8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5261A40" w14:textId="77777777" w:rsidR="007317D8" w:rsidRDefault="007317D8" w:rsidP="007317D8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SR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协议：</w:t>
            </w:r>
          </w:p>
          <w:p w14:paraId="4378BFAD" w14:textId="6C944A90" w:rsidR="007317D8" w:rsidRDefault="007317D8" w:rsidP="007317D8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67752F7" wp14:editId="0E44483F">
                  <wp:extent cx="4970548" cy="4516341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856" cy="452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D6090" w14:textId="08339E0A" w:rsidR="007317D8" w:rsidRDefault="007317D8" w:rsidP="007317D8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0BBFD3" wp14:editId="7FC61E56">
                  <wp:extent cx="4947322" cy="6122505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374" cy="61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2998F" w14:textId="4EEC9619" w:rsidR="007317D8" w:rsidRDefault="007317D8" w:rsidP="007317D8">
            <w:pPr>
              <w:pStyle w:val="2"/>
              <w:ind w:left="36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5472408" wp14:editId="15D03A21">
                  <wp:extent cx="5652376" cy="906449"/>
                  <wp:effectExtent l="0" t="0" r="5715" b="825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821" cy="90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5E38" w14:textId="6E86B4C3" w:rsidR="007317D8" w:rsidRDefault="007317D8" w:rsidP="007317D8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一次传输文件的部分控制台输出，可以看到服务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端当前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的窗口base位置、尚未确认接收的报文序号集合、窗口滑动变化、期望客户端传输文件报文序号等。也可以看到客户端成功接收报文后的处理，包括写入、base滑动等。最后可以验证，成功完成了文件的双向传输。</w:t>
            </w:r>
          </w:p>
          <w:p w14:paraId="7F222743" w14:textId="060DC167" w:rsidR="007317D8" w:rsidRPr="00B61AF0" w:rsidRDefault="007317D8" w:rsidP="007317D8">
            <w:pPr>
              <w:pStyle w:val="2"/>
              <w:ind w:left="36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5AFDD2C" wp14:editId="6F8CC27A">
                  <wp:extent cx="1478943" cy="829407"/>
                  <wp:effectExtent l="0" t="0" r="6985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65" cy="83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09A71A91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E4A763E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DF46B51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377D6E" w14:textId="77777777" w:rsidR="00E65EE8" w:rsidRDefault="00E65EE8" w:rsidP="00E65EE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</w:t>
            </w:r>
            <w:r>
              <w:rPr>
                <w:sz w:val="21"/>
                <w:szCs w:val="21"/>
              </w:rPr>
              <w:t xml:space="preserve">: </w:t>
            </w:r>
            <w:r>
              <w:rPr>
                <w:rFonts w:hint="eastAsia"/>
                <w:sz w:val="21"/>
                <w:szCs w:val="21"/>
              </w:rPr>
              <w:t>相同条件下，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协议和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协议哪个更快一些？</w:t>
            </w:r>
          </w:p>
          <w:p w14:paraId="6AB2F1D5" w14:textId="2BD3C1F3" w:rsidR="006D293C" w:rsidRDefault="00E65EE8" w:rsidP="00E65EE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协议更快一些，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协议的接收方可以</w:t>
            </w:r>
            <w:proofErr w:type="gramStart"/>
            <w:r>
              <w:rPr>
                <w:rFonts w:hint="eastAsia"/>
                <w:sz w:val="21"/>
                <w:szCs w:val="21"/>
              </w:rPr>
              <w:t>将乱序到达</w:t>
            </w:r>
            <w:proofErr w:type="gramEnd"/>
            <w:r>
              <w:rPr>
                <w:rFonts w:hint="eastAsia"/>
                <w:sz w:val="21"/>
                <w:szCs w:val="21"/>
              </w:rPr>
              <w:t>的数据序列缓存起来，直到顺序正确即可向上层交付，而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协议要重传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及以后的一系列分组，浪费了大量的时间。</w:t>
            </w:r>
          </w:p>
        </w:tc>
      </w:tr>
      <w:tr w:rsidR="003A16C0" w14:paraId="4949044A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4C5F4B1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6FA034EB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F84AD" w14:textId="77777777" w:rsidR="00E65EE8" w:rsidRPr="00A62179" w:rsidRDefault="00E65EE8" w:rsidP="00E65EE8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A62179">
              <w:rPr>
                <w:rFonts w:ascii="宋体" w:hAnsi="宋体" w:hint="eastAsia"/>
                <w:sz w:val="21"/>
                <w:szCs w:val="21"/>
              </w:rPr>
              <w:t>(</w:t>
            </w:r>
            <w:r w:rsidRPr="00A62179">
              <w:rPr>
                <w:rFonts w:ascii="宋体" w:hAnsi="宋体"/>
                <w:sz w:val="21"/>
                <w:szCs w:val="21"/>
              </w:rPr>
              <w:t>1)</w:t>
            </w:r>
            <w:r w:rsidRPr="00A62179">
              <w:rPr>
                <w:rFonts w:ascii="宋体" w:hAnsi="宋体" w:hint="eastAsia"/>
                <w:sz w:val="21"/>
                <w:szCs w:val="21"/>
              </w:rPr>
              <w:t>掌握了滑</w:t>
            </w:r>
            <w:r w:rsidRPr="00A62179">
              <w:rPr>
                <w:rFonts w:ascii="宋体" w:hAnsi="宋体"/>
                <w:sz w:val="21"/>
                <w:szCs w:val="21"/>
              </w:rPr>
              <w:t xml:space="preserve">动窗口协议的基本原理；并通过具体的实践感受到了滑动窗口协议在 GBN 与 SR 中的体现； </w:t>
            </w:r>
          </w:p>
          <w:p w14:paraId="46E19C31" w14:textId="77777777" w:rsidR="00E65EE8" w:rsidRPr="00A62179" w:rsidRDefault="00E65EE8" w:rsidP="00E65EE8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A62179">
              <w:rPr>
                <w:rFonts w:ascii="宋体" w:hAnsi="宋体"/>
                <w:sz w:val="21"/>
                <w:szCs w:val="21"/>
              </w:rPr>
              <w:t>(2)掌握了基于 UDP 设计并实现一个 GBN 协议的过程与技术，同时也体会 到了如何实现模拟上层数据到来以及模拟丢包事件的产生；</w:t>
            </w:r>
          </w:p>
          <w:p w14:paraId="11366A7F" w14:textId="5831D83E" w:rsidR="003A16C0" w:rsidRDefault="00E65EE8" w:rsidP="00E65EE8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A62179">
              <w:rPr>
                <w:rFonts w:ascii="宋体" w:hAnsi="宋体"/>
                <w:sz w:val="21"/>
                <w:szCs w:val="21"/>
              </w:rPr>
              <w:t>(3)掌握了基于 UDP 设计并实现一个 SR 协议的过程与技术。</w:t>
            </w:r>
          </w:p>
        </w:tc>
      </w:tr>
    </w:tbl>
    <w:p w14:paraId="701B10B5" w14:textId="77777777" w:rsidR="00E7568E" w:rsidRDefault="00E7568E">
      <w:pPr>
        <w:rPr>
          <w:rFonts w:hint="eastAsia"/>
        </w:rPr>
      </w:pPr>
    </w:p>
    <w:sectPr w:rsidR="00E7568E" w:rsidSect="006B0F6E">
      <w:headerReference w:type="default" r:id="rId4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1D8C4" w14:textId="77777777" w:rsidR="001C7BAF" w:rsidRDefault="001C7BAF" w:rsidP="003A16C0">
      <w:r>
        <w:separator/>
      </w:r>
    </w:p>
  </w:endnote>
  <w:endnote w:type="continuationSeparator" w:id="0">
    <w:p w14:paraId="1309E238" w14:textId="77777777" w:rsidR="001C7BAF" w:rsidRDefault="001C7BAF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96BCD" w14:textId="77777777" w:rsidR="001C7BAF" w:rsidRDefault="001C7BAF" w:rsidP="003A16C0">
      <w:r>
        <w:separator/>
      </w:r>
    </w:p>
  </w:footnote>
  <w:footnote w:type="continuationSeparator" w:id="0">
    <w:p w14:paraId="01786BC6" w14:textId="77777777" w:rsidR="001C7BAF" w:rsidRDefault="001C7BAF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5EEBE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75F01"/>
    <w:multiLevelType w:val="hybridMultilevel"/>
    <w:tmpl w:val="CA28E0C4"/>
    <w:lvl w:ilvl="0" w:tplc="3378E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B46A6E"/>
    <w:multiLevelType w:val="hybridMultilevel"/>
    <w:tmpl w:val="84D2F51E"/>
    <w:lvl w:ilvl="0" w:tplc="3196A154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3470E4"/>
    <w:multiLevelType w:val="hybridMultilevel"/>
    <w:tmpl w:val="47F627E8"/>
    <w:lvl w:ilvl="0" w:tplc="82D25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EC09AD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32739735">
    <w:abstractNumId w:val="4"/>
  </w:num>
  <w:num w:numId="2" w16cid:durableId="69238534">
    <w:abstractNumId w:val="1"/>
  </w:num>
  <w:num w:numId="3" w16cid:durableId="325482188">
    <w:abstractNumId w:val="3"/>
  </w:num>
  <w:num w:numId="4" w16cid:durableId="753626872">
    <w:abstractNumId w:val="0"/>
  </w:num>
  <w:num w:numId="5" w16cid:durableId="1560507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1B1B99"/>
    <w:rsid w:val="001C7BAF"/>
    <w:rsid w:val="001E553E"/>
    <w:rsid w:val="002A5015"/>
    <w:rsid w:val="002B4F89"/>
    <w:rsid w:val="00390C97"/>
    <w:rsid w:val="00397541"/>
    <w:rsid w:val="003A16C0"/>
    <w:rsid w:val="004A72F4"/>
    <w:rsid w:val="005A398D"/>
    <w:rsid w:val="0062448C"/>
    <w:rsid w:val="006B0F6E"/>
    <w:rsid w:val="006D293C"/>
    <w:rsid w:val="007317D8"/>
    <w:rsid w:val="00760AEE"/>
    <w:rsid w:val="0079394E"/>
    <w:rsid w:val="00843BD1"/>
    <w:rsid w:val="00890C1A"/>
    <w:rsid w:val="00917C0F"/>
    <w:rsid w:val="00A60A7E"/>
    <w:rsid w:val="00A645F8"/>
    <w:rsid w:val="00B64CA2"/>
    <w:rsid w:val="00BE2A8B"/>
    <w:rsid w:val="00C0231D"/>
    <w:rsid w:val="00CF3203"/>
    <w:rsid w:val="00DC1B9C"/>
    <w:rsid w:val="00DF6871"/>
    <w:rsid w:val="00E11B8F"/>
    <w:rsid w:val="00E326DD"/>
    <w:rsid w:val="00E65EE8"/>
    <w:rsid w:val="00E7568E"/>
    <w:rsid w:val="00EB6317"/>
    <w:rsid w:val="00F626DA"/>
    <w:rsid w:val="00F64527"/>
    <w:rsid w:val="00F846F7"/>
    <w:rsid w:val="00F9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806E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15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A2525</cp:lastModifiedBy>
  <cp:revision>30</cp:revision>
  <dcterms:created xsi:type="dcterms:W3CDTF">2018-10-17T02:59:00Z</dcterms:created>
  <dcterms:modified xsi:type="dcterms:W3CDTF">2022-10-16T16:20:00Z</dcterms:modified>
</cp:coreProperties>
</file>