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60"/>
        </w:rPr>
        <w:t>P3MAI</w:t>
      </w:r>
    </w:p>
    <w:p>
      <w:pPr>
        <w:jc w:val="center"/>
      </w:pPr>
      <w:r>
        <w:rPr>
          <w:rFonts w:ascii="Segoe UI Semibold" w:hAnsi="Segoe UI Semibold" w:cs="Segoe UI Semibold"/>
          <w:b/>
          <w:i w:val="0"/>
          <w:color w:val="A8841C"/>
          <w:sz w:val="28"/>
        </w:rPr>
        <w:t>METHOD MAP</w:t>
      </w:r>
    </w:p>
    <w:p/>
    <w:p>
      <w:pPr>
        <w:pBdr>
          <w:bottom w:val="single" w:sz="12" w:space="1" w:color="0B2545"/>
        </w:pBdr>
      </w:pPr>
    </w:p>
    <w:p>
      <w:pPr>
        <w:spacing w:before="480"/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52"/>
        </w:rPr>
        <w:t>Operation Manual</w:t>
      </w:r>
    </w:p>
    <w:p>
      <w:pPr>
        <w:jc w:val="center"/>
      </w:pPr>
      <w:r>
        <w:rPr>
          <w:rFonts w:ascii="Segoe UI" w:hAnsi="Segoe UI" w:cs="Segoe UI"/>
          <w:b w:val="0"/>
          <w:i w:val="0"/>
          <w:color w:val="5B6675"/>
          <w:sz w:val="26"/>
        </w:rPr>
        <w:t>Running, deploying and maintaining the Method Map</w:t>
      </w:r>
    </w:p>
    <w:p/>
    <w:p>
      <w:pPr>
        <w:pBdr>
          <w:bottom w:val="single" w:sz="12" w:space="1" w:color="C9A227"/>
        </w:pBdr>
      </w:pP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Document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DOC-03 — Operation Manual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Version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v1.2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Date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2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Author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Douglas Colvin, P3MAI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Classification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OFFICIAL-SENSITIVE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Applies to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P3MAI Method Map (PRINCE2 7 · MSP 5th ed · SAFe 6.0 Essential · PMBOK 6th ed)</w:t>
            </w:r>
          </w:p>
        </w:tc>
      </w:tr>
    </w:tbl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Author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Change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Initial issue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2026-08-02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Multi-framework update: MSP and SAFe services; one-service-per-framework Blueprint; FRAMEWORK_KEY seeding; front-door (apps-gateway) routing; runbook for adding a framework deployment.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v1.2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2026-08-02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Fourth framework: PMBOK 6th ed (pmbok-method-map service, /pmbok route, build_pmbok.py).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rPr>
          <w:rFonts w:ascii="Segoe UI" w:hAnsi="Segoe UI" w:cs="Segoe UI"/>
          <w:b w:val="0"/>
          <w:i/>
          <w:color w:val="5B6675"/>
          <w:sz w:val="17"/>
        </w:rPr>
        <w:t>(If the contents list is blank, click it and press F9 to update.)</w:t>
      </w:r>
    </w:p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1.  Purpose &amp; audience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This manual is for whoever runs and maintains the </w:t>
      </w:r>
      <w:r>
        <w:rPr>
          <w:rFonts w:ascii="Segoe UI" w:hAnsi="Segoe UI" w:cs="Segoe UI"/>
          <w:b/>
          <w:i w:val="0"/>
          <w:color w:val="1C2B3A"/>
          <w:sz w:val="22"/>
        </w:rPr>
        <w:t>P3MAI Method Map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locally, and on Render. It covers configuration, data management, deployment, monitoring, backup, security operations, troubleshooting and a set of routine runbooks. Architecture is in </w:t>
      </w:r>
      <w:r>
        <w:rPr>
          <w:rFonts w:ascii="Segoe UI" w:hAnsi="Segoe UI" w:cs="Segoe UI"/>
          <w:b/>
          <w:i w:val="0"/>
          <w:color w:val="1C2B3A"/>
          <w:sz w:val="22"/>
        </w:rPr>
        <w:t>DOC-01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; end-user guidance is in </w:t>
      </w:r>
      <w:r>
        <w:rPr>
          <w:rFonts w:ascii="Segoe UI" w:hAnsi="Segoe UI" w:cs="Segoe UI"/>
          <w:b/>
          <w:i w:val="0"/>
          <w:color w:val="1C2B3A"/>
          <w:sz w:val="22"/>
        </w:rPr>
        <w:t>DOC-02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2.  System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674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What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Single-origin web app: FastAPI backend serving a React SPA, SQLite database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Repository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github.com/DRC63/method-map (private, DRC63); front door: github.com/DRC63/apps-gateway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Production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Render Docker web services, Starter plan, Oregon — one per framework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Frameworks / services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prince2-7 → method-map · msp-5 → msp-method-map · safe-essential → safe-method-map · pmbok-6 → pmbok-method-map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Live URLs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apps.p3mai.com/prince2 · /msp · /safe · /pmbok (each also &lt;service&gt;.onrender.com)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Front door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 — Node reverse proxy strips the slug and forwards to each service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Database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SQLite (methodmap.db), auto-seeded on boot; ephemeral on Render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Dev ports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backend 8002, frontend 5175 (one framework at a time, via FRAMEWORK_KEY)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3.  Configuration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All configuration is via environment variables (a local </w:t>
      </w:r>
      <w:r>
        <w:rPr>
          <w:rFonts w:ascii="Consolas" w:hAnsi="Consolas" w:cs="Consolas"/>
          <w:b w:val="0"/>
          <w:i w:val="0"/>
          <w:color w:val="1B3F6E"/>
          <w:sz w:val="21"/>
        </w:rPr>
        <w:t>.env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file in </w:t>
      </w:r>
      <w:r>
        <w:rPr>
          <w:rFonts w:ascii="Consolas" w:hAnsi="Consolas" w:cs="Consolas"/>
          <w:b w:val="0"/>
          <w:i w:val="0"/>
          <w:color w:val="1B3F6E"/>
          <w:sz w:val="21"/>
        </w:rPr>
        <w:t>backend/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is read automatically; in production set them in the Render dashboard).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Variable</w:t>
            </w:r>
          </w:p>
        </w:tc>
        <w:tc>
          <w:tcPr>
            <w:tcW w:type="dxa" w:w="226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Default</w:t>
            </w:r>
          </w:p>
        </w:tc>
        <w:tc>
          <w:tcPr>
            <w:tcW w:type="dxa" w:w="4479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FRAMEWORK_KEY</w:t>
            </w:r>
          </w:p>
        </w:tc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(unset)</w:t>
            </w:r>
          </w:p>
        </w:tc>
        <w:tc>
          <w:tcPr>
            <w:tcW w:type="dxa" w:w="447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Which framework this deployment seeds + serves (prince2-7 / msp-5 / safe-essential / pmbok-6). Unset = seed all (local dev).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APP_BASE</w:t>
            </w:r>
          </w:p>
        </w:tc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/</w:t>
            </w:r>
          </w:p>
        </w:tc>
        <w:tc>
          <w:tcPr>
            <w:tcW w:type="dxa" w:w="447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Build-time base path the SPA is built under (/prince2/, /msp/, /safe/) so it works behind the front door.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ADMIN_PASSWORD</w:t>
            </w:r>
          </w:p>
        </w:tc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change-me</w:t>
            </w:r>
          </w:p>
        </w:tc>
        <w:tc>
          <w:tcPr>
            <w:tcW w:type="dxa" w:w="447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Unlocks authoring mode. CHANGE for any real deployment; set per-service.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DATABASE_URL</w:t>
            </w:r>
          </w:p>
        </w:tc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sqlite:///…/methodmap.db</w:t>
            </w:r>
          </w:p>
        </w:tc>
        <w:tc>
          <w:tcPr>
            <w:tcW w:type="dxa" w:w="447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SQLAlchemy URL; point at Postgres to persist.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CORS_ORIGINS</w:t>
            </w:r>
          </w:p>
        </w:tc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http://localhost:5173</w:t>
            </w:r>
          </w:p>
        </w:tc>
        <w:tc>
          <w:tcPr>
            <w:tcW w:type="dxa" w:w="447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Allowed origins (only relevant in split local dev).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PORT</w:t>
            </w:r>
          </w:p>
        </w:tc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8000</w:t>
            </w:r>
          </w:p>
        </w:tc>
        <w:tc>
          <w:tcPr>
            <w:tcW w:type="dxa" w:w="447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Set by Render automatically; the container binds to it.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FRAMEWORK_KEY is per-service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Each Render service pins one FRAMEWORK_KEY, so its ephemeral DB auto-seeds exactly one framework. Locally, leaving it unset seeds all three; setting it (e.g. for a review) seeds just that one — delete methodmap.db first so the empty-DB boot re-seed runs.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Change the admin password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The default </w:t>
            </w:r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change-me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must never reach production. It is set as a Render dashboard secret (sync:false in render.yaml), so it lives only in Render, not the repo.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4.  Running locally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two dev servers are registered in the working-directory </w:t>
      </w:r>
      <w:r>
        <w:rPr>
          <w:rFonts w:ascii="Consolas" w:hAnsi="Consolas" w:cs="Consolas"/>
          <w:b w:val="0"/>
          <w:i w:val="0"/>
          <w:color w:val="1B3F6E"/>
          <w:sz w:val="21"/>
        </w:rPr>
        <w:t>.claude/launch.json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as </w:t>
      </w:r>
      <w:r>
        <w:rPr>
          <w:rFonts w:ascii="Consolas" w:hAnsi="Consolas" w:cs="Consolas"/>
          <w:b w:val="0"/>
          <w:i w:val="0"/>
          <w:color w:val="1B3F6E"/>
          <w:sz w:val="21"/>
        </w:rPr>
        <w:t>method-map-backend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(port 8002) and </w:t>
      </w:r>
      <w:r>
        <w:rPr>
          <w:rFonts w:ascii="Consolas" w:hAnsi="Consolas" w:cs="Consolas"/>
          <w:b w:val="0"/>
          <w:i w:val="0"/>
          <w:color w:val="1B3F6E"/>
          <w:sz w:val="21"/>
        </w:rPr>
        <w:t>method-map-frontend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(port 5175).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4.1  Backend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cd backend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venv venv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.\venv\Scripts\Activate.ps1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pip install -r requirements.txt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app.seed        # first time only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uvicorn app.main:app --reload --port 8002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>API docs are then at http://localhost:8002/docs.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4.2  Front end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cd frontend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npm install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npm run dev -- --port 5175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app runs at http://localhost:5175 and proxies </w:t>
      </w:r>
      <w:r>
        <w:rPr>
          <w:rFonts w:ascii="Consolas" w:hAnsi="Consolas" w:cs="Consolas"/>
          <w:b w:val="0"/>
          <w:i w:val="0"/>
          <w:color w:val="1B3F6E"/>
          <w:sz w:val="21"/>
        </w:rPr>
        <w:t>/api/*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 the backend on 8002.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5.  Data management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5.1  How seeding works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On boot, if the database has no frameworks, the app loads the bundled </w:t>
      </w:r>
      <w:r>
        <w:rPr>
          <w:rFonts w:ascii="Consolas" w:hAnsi="Consolas" w:cs="Consolas"/>
          <w:b w:val="0"/>
          <w:i w:val="0"/>
          <w:color w:val="1B3F6E"/>
          <w:sz w:val="21"/>
        </w:rPr>
        <w:t>*.json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files in </w:t>
      </w:r>
      <w:r>
        <w:rPr>
          <w:rFonts w:ascii="Consolas" w:hAnsi="Consolas" w:cs="Consolas"/>
          <w:b w:val="0"/>
          <w:i w:val="0"/>
          <w:color w:val="1B3F6E"/>
          <w:sz w:val="21"/>
        </w:rPr>
        <w:t>backend/app/seed_data/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</w:t>
      </w:r>
      <w:r>
        <w:rPr>
          <w:rFonts w:ascii="Consolas" w:hAnsi="Consolas" w:cs="Consolas"/>
          <w:b w:val="0"/>
          <w:i w:val="0"/>
          <w:color w:val="1B3F6E"/>
          <w:sz w:val="21"/>
        </w:rPr>
        <w:t>prince2-7.json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Consolas" w:hAnsi="Consolas" w:cs="Consolas"/>
          <w:b w:val="0"/>
          <w:i w:val="0"/>
          <w:color w:val="1B3F6E"/>
          <w:sz w:val="21"/>
        </w:rPr>
        <w:t>msp-5.json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Consolas" w:hAnsi="Consolas" w:cs="Consolas"/>
          <w:b w:val="0"/>
          <w:i w:val="0"/>
          <w:color w:val="1B3F6E"/>
          <w:sz w:val="21"/>
        </w:rPr>
        <w:t>safe-essential.json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Consolas" w:hAnsi="Consolas" w:cs="Consolas"/>
          <w:b w:val="0"/>
          <w:i w:val="0"/>
          <w:color w:val="1B3F6E"/>
          <w:sz w:val="21"/>
        </w:rPr>
        <w:t>pmbok-6.json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If </w:t>
      </w:r>
      <w:r>
        <w:rPr>
          <w:rFonts w:ascii="Consolas" w:hAnsi="Consolas" w:cs="Consolas"/>
          <w:b w:val="0"/>
          <w:i w:val="0"/>
          <w:color w:val="1B3F6E"/>
          <w:sz w:val="21"/>
        </w:rPr>
        <w:t>FRAMEWORK_KEY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is set (as on each production service) only that one is seeded; unset (local dev) seeds all three. This is idempotent and is how a fresh or restarted container comes up populated.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5.2  Reseeding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To wipe and reload the bundled data: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cd backend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app.seed --force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5.3  Making a data correction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dataset is generated from the source spreadsheet by </w:t>
      </w:r>
      <w:r>
        <w:rPr>
          <w:rFonts w:ascii="Consolas" w:hAnsi="Consolas" w:cs="Consolas"/>
          <w:b w:val="0"/>
          <w:i w:val="0"/>
          <w:color w:val="1B3F6E"/>
          <w:sz w:val="21"/>
        </w:rPr>
        <w:t>backend/scripts/extract_prince2.py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</w:t>
      </w:r>
      <w:r>
        <w:rPr>
          <w:rFonts w:ascii="Segoe UI" w:hAnsi="Segoe UI" w:cs="Segoe UI"/>
          <w:b/>
          <w:i w:val="0"/>
          <w:color w:val="1C2B3A"/>
          <w:sz w:val="22"/>
        </w:rPr>
        <w:t>Corrections that are not in the spreadsheet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go in the </w:t>
      </w:r>
      <w:r>
        <w:rPr>
          <w:rFonts w:ascii="Consolas" w:hAnsi="Consolas" w:cs="Consolas"/>
          <w:b w:val="0"/>
          <w:i w:val="0"/>
          <w:color w:val="1B3F6E"/>
          <w:sz w:val="21"/>
        </w:rPr>
        <w:t>CORRECTIONS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list inside that script, so they survive regeneration. After editing it: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cd backend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scripts/extract_prince2.py    # regenerates seed_data/prince2-7.json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app.seed --force           # reload into the DB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FF9E0"/>
            <w:tcBorders>
              <w:left w:val="single" w:sz="36" w:color="A8841C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A8841C"/>
                <w:sz w:val="21"/>
              </w:rPr>
              <w:t>★  Example correction already in place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The 'Escalate issues and risks' activity was made to output an Issue Report via a CORRECTIONS entry — a worked example of the pattern to follow.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5.4  Schema changes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Delete the DB after a schema change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SQLAlchemy's create_all makes missing tables but will not add new columns to an existing table. After changing a model, delete the local database first, then reseed:</w:t>
            </w:r>
          </w:p>
          <w:p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del backend\methodmap.db*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 then  </w:t>
            </w:r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python -m app.seed --force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5.5  Adding a new framework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MSP and SAFe were both added this way — as data only. Produce a </w:t>
      </w:r>
      <w:r>
        <w:rPr>
          <w:rFonts w:ascii="Consolas" w:hAnsi="Consolas" w:cs="Consolas"/>
          <w:b w:val="0"/>
          <w:i w:val="0"/>
          <w:color w:val="1B3F6E"/>
          <w:sz w:val="21"/>
        </w:rPr>
        <w:t>*.json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 </w:t>
      </w:r>
      <w:r>
        <w:rPr>
          <w:rFonts w:ascii="Consolas" w:hAnsi="Consolas" w:cs="Consolas"/>
          <w:b w:val="0"/>
          <w:i w:val="0"/>
          <w:color w:val="1B3F6E"/>
          <w:sz w:val="21"/>
        </w:rPr>
        <w:t>seed_data/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 the same shape as the others (a </w:t>
      </w:r>
      <w:r>
        <w:rPr>
          <w:rFonts w:ascii="Consolas" w:hAnsi="Consolas" w:cs="Consolas"/>
          <w:b w:val="0"/>
          <w:i w:val="0"/>
          <w:color w:val="1B3F6E"/>
          <w:sz w:val="21"/>
        </w:rPr>
        <w:t>framework.config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block defining types/codes/lanes/phases; entities referenced by a </w:t>
      </w:r>
      <w:r>
        <w:rPr>
          <w:rFonts w:ascii="Consolas" w:hAnsi="Consolas" w:cs="Consolas"/>
          <w:b w:val="0"/>
          <w:i w:val="0"/>
          <w:color w:val="1B3F6E"/>
          <w:sz w:val="21"/>
        </w:rPr>
        <w:t>type::name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key; relationships between them). The MSP and SAFe seeds are generated by </w:t>
      </w:r>
      <w:r>
        <w:rPr>
          <w:rFonts w:ascii="Segoe UI" w:hAnsi="Segoe UI" w:cs="Segoe UI"/>
          <w:b/>
          <w:i w:val="0"/>
          <w:color w:val="1C2B3A"/>
          <w:sz w:val="22"/>
        </w:rPr>
        <w:t>inline builder scripts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(no source spreadsheet):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cd backend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scripts.build_msp     # regenerates seed_data/msp-5.json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scripts.build_safe    # regenerates seed_data/safe-essential.json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scripts.build_pmbok   # regenerates seed_data/pmbok-6.json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python -m app.seed --force      # reload into the DB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Drop the file in and reseed — </w:t>
      </w:r>
      <w:r>
        <w:rPr>
          <w:rFonts w:ascii="Segoe UI" w:hAnsi="Segoe UI" w:cs="Segoe UI"/>
          <w:b/>
          <w:i w:val="0"/>
          <w:color w:val="1C2B3A"/>
          <w:sz w:val="22"/>
        </w:rPr>
        <w:t>no code change is required</w:t>
      </w:r>
      <w:r>
        <w:rPr>
          <w:rFonts w:ascii="Segoe UI" w:hAnsi="Segoe UI" w:cs="Segoe UI"/>
          <w:b w:val="0"/>
          <w:i w:val="0"/>
          <w:color w:val="1C2B3A"/>
          <w:sz w:val="22"/>
        </w:rPr>
        <w:t>. Going live also needs a new Render service (§7.4).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6.  Authoring administration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Authoring mode lets an authorised editor add/edit/delete entities and relationships in the running app. Set </w:t>
      </w:r>
      <w:r>
        <w:rPr>
          <w:rFonts w:ascii="Consolas" w:hAnsi="Consolas" w:cs="Consolas"/>
          <w:b w:val="0"/>
          <w:i w:val="0"/>
          <w:color w:val="1B3F6E"/>
          <w:sz w:val="21"/>
        </w:rPr>
        <w:t>ADMIN_PASSWORD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share it only with editors, and they unlock it under </w:t>
      </w:r>
      <w:r>
        <w:rPr>
          <w:rFonts w:ascii="Segoe UI" w:hAnsi="Segoe UI" w:cs="Segoe UI"/>
          <w:b/>
          <w:i w:val="0"/>
          <w:color w:val="1C2B3A"/>
          <w:sz w:val="22"/>
        </w:rPr>
        <w:t>Authoring &amp; Admin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Writes are gated server-side by the </w:t>
      </w:r>
      <w:r>
        <w:rPr>
          <w:rFonts w:ascii="Consolas" w:hAnsi="Consolas" w:cs="Consolas"/>
          <w:b w:val="0"/>
          <w:i w:val="0"/>
          <w:color w:val="1B3F6E"/>
          <w:sz w:val="21"/>
        </w:rPr>
        <w:t>X-Admin-Password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header.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In-app edits are not durable on Render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Render's disk is ephemeral, so authoring edits are lost on the next redeploy/restart. Until persistent storage is added, keep authoritative changes in the seed/extractor (§5.3), and treat in-app editing as a preview/demonstration facility.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7.  Deployment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7.1  How it deploys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Deployment is via a Render </w:t>
      </w:r>
      <w:r>
        <w:rPr>
          <w:rFonts w:ascii="Segoe UI" w:hAnsi="Segoe UI" w:cs="Segoe UI"/>
          <w:b/>
          <w:i w:val="0"/>
          <w:color w:val="1C2B3A"/>
          <w:sz w:val="22"/>
        </w:rPr>
        <w:t>Blueprint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</w:t>
      </w:r>
      <w:r>
        <w:rPr>
          <w:rFonts w:ascii="Consolas" w:hAnsi="Consolas" w:cs="Consolas"/>
          <w:b w:val="0"/>
          <w:i w:val="0"/>
          <w:color w:val="1B3F6E"/>
          <w:sz w:val="21"/>
        </w:rPr>
        <w:t>render.yaml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) that defines </w:t>
      </w:r>
      <w:r>
        <w:rPr>
          <w:rFonts w:ascii="Segoe UI" w:hAnsi="Segoe UI" w:cs="Segoe UI"/>
          <w:b/>
          <w:i w:val="0"/>
          <w:color w:val="1C2B3A"/>
          <w:sz w:val="22"/>
        </w:rPr>
        <w:t>one web service per framework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from the same Docker image — each Starter plan, Oregon, health check </w:t>
      </w:r>
      <w:r>
        <w:rPr>
          <w:rFonts w:ascii="Consolas" w:hAnsi="Consolas" w:cs="Consolas"/>
          <w:b w:val="0"/>
          <w:i w:val="0"/>
          <w:color w:val="1B3F6E"/>
          <w:sz w:val="21"/>
        </w:rPr>
        <w:t>/api/health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Consolas" w:hAnsi="Consolas" w:cs="Consolas"/>
          <w:b w:val="0"/>
          <w:i w:val="0"/>
          <w:color w:val="1B3F6E"/>
          <w:sz w:val="21"/>
        </w:rPr>
        <w:t>ADMIN_PASSWORD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as a dashboard secret, </w:t>
      </w:r>
      <w:r>
        <w:rPr>
          <w:rFonts w:ascii="Consolas" w:hAnsi="Consolas" w:cs="Consolas"/>
          <w:b w:val="0"/>
          <w:i w:val="0"/>
          <w:color w:val="1B3F6E"/>
          <w:sz w:val="21"/>
        </w:rPr>
        <w:t>autoDeploy: true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differing only in </w:t>
      </w:r>
      <w:r>
        <w:rPr>
          <w:rFonts w:ascii="Consolas" w:hAnsi="Consolas" w:cs="Consolas"/>
          <w:b w:val="0"/>
          <w:i w:val="0"/>
          <w:color w:val="1B3F6E"/>
          <w:sz w:val="21"/>
        </w:rPr>
        <w:t>FRAMEWORK_KEY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the </w:t>
      </w:r>
      <w:r>
        <w:rPr>
          <w:rFonts w:ascii="Consolas" w:hAnsi="Consolas" w:cs="Consolas"/>
          <w:b w:val="0"/>
          <w:i w:val="0"/>
          <w:color w:val="1B3F6E"/>
          <w:sz w:val="21"/>
        </w:rPr>
        <w:t>APP_BASE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build arg. A separate repo, </w:t>
      </w:r>
      <w:r>
        <w:rPr>
          <w:rFonts w:ascii="Segoe UI" w:hAnsi="Segoe UI" w:cs="Segoe UI"/>
          <w:b/>
          <w:i w:val="0"/>
          <w:color w:val="1C2B3A"/>
          <w:sz w:val="22"/>
        </w:rPr>
        <w:t>apps-gateway</w:t>
      </w:r>
      <w:r>
        <w:rPr>
          <w:rFonts w:ascii="Segoe UI" w:hAnsi="Segoe UI" w:cs="Segoe UI"/>
          <w:b w:val="0"/>
          <w:i w:val="0"/>
          <w:color w:val="1C2B3A"/>
          <w:sz w:val="22"/>
        </w:rPr>
        <w:t>, is the front door (its own Render service) and auto-deploys the same way.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7.2  Deploying a change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Because auto-deploy is on, </w:t>
      </w:r>
      <w:r>
        <w:rPr>
          <w:rFonts w:ascii="Segoe UI" w:hAnsi="Segoe UI" w:cs="Segoe UI"/>
          <w:b/>
          <w:i w:val="0"/>
          <w:color w:val="1C2B3A"/>
          <w:sz w:val="22"/>
        </w:rPr>
        <w:t>pushing to `main` redeploys every framework service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(they all build from the same repo). A data or code change therefore rolls out to prince2, msp and safe together: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git add -A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git commit -m "..."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git push origin main   # Render rebuilds all services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>Watch each build in the Render dashboard (the service → Events / Logs). The database re-seeds on boot, so bundled-data changes go live automatically; in-app edits are lost.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7.3  Rollback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In the Render dashboard, open the affected service → </w:t>
      </w:r>
      <w:r>
        <w:rPr>
          <w:rFonts w:ascii="Segoe UI" w:hAnsi="Segoe UI" w:cs="Segoe UI"/>
          <w:b/>
          <w:i w:val="0"/>
          <w:color w:val="1C2B3A"/>
          <w:sz w:val="22"/>
        </w:rPr>
        <w:t>Events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find the previous good deploy and choose </w:t>
      </w:r>
      <w:r>
        <w:rPr>
          <w:rFonts w:ascii="Segoe UI" w:hAnsi="Segoe UI" w:cs="Segoe UI"/>
          <w:b/>
          <w:i w:val="0"/>
          <w:color w:val="1C2B3A"/>
          <w:sz w:val="22"/>
        </w:rPr>
        <w:t>Redeploy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or revert the commit on </w:t>
      </w:r>
      <w:r>
        <w:rPr>
          <w:rFonts w:ascii="Consolas" w:hAnsi="Consolas" w:cs="Consolas"/>
          <w:b w:val="0"/>
          <w:i w:val="0"/>
          <w:color w:val="1B3F6E"/>
          <w:sz w:val="21"/>
        </w:rPr>
        <w:t>main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push.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7.4  Adding a framework service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After the seed JSON exists (§5.5), add a service block to </w:t>
      </w:r>
      <w:r>
        <w:rPr>
          <w:rFonts w:ascii="Consolas" w:hAnsi="Consolas" w:cs="Consolas"/>
          <w:b w:val="0"/>
          <w:i w:val="0"/>
          <w:color w:val="1B3F6E"/>
          <w:sz w:val="21"/>
        </w:rPr>
        <w:t>render.yaml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(copy an existing one; set </w:t>
      </w:r>
      <w:r>
        <w:rPr>
          <w:rFonts w:ascii="Consolas" w:hAnsi="Consolas" w:cs="Consolas"/>
          <w:b w:val="0"/>
          <w:i w:val="0"/>
          <w:color w:val="1B3F6E"/>
          <w:sz w:val="21"/>
        </w:rPr>
        <w:t>FRAMEWORK_KEY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Consolas" w:hAnsi="Consolas" w:cs="Consolas"/>
          <w:b w:val="0"/>
          <w:i w:val="0"/>
          <w:color w:val="1B3F6E"/>
          <w:sz w:val="21"/>
        </w:rPr>
        <w:t>APP_BASE=/&lt;slug&gt;/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) and push. Then, in the Render dashboard, </w:t>
      </w:r>
      <w:r>
        <w:rPr>
          <w:rFonts w:ascii="Segoe UI" w:hAnsi="Segoe UI" w:cs="Segoe UI"/>
          <w:b/>
          <w:i w:val="0"/>
          <w:color w:val="1C2B3A"/>
          <w:sz w:val="22"/>
        </w:rPr>
        <w:t>sync the Blueprint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 create the new service and set its </w:t>
      </w:r>
      <w:r>
        <w:rPr>
          <w:rFonts w:ascii="Segoe UI" w:hAnsi="Segoe UI" w:cs="Segoe UI"/>
          <w:b/>
          <w:i w:val="0"/>
          <w:color w:val="1C2B3A"/>
          <w:sz w:val="22"/>
        </w:rPr>
        <w:t>`ADMIN_PASSWORD`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secret (it is </w:t>
      </w:r>
      <w:r>
        <w:rPr>
          <w:rFonts w:ascii="Consolas" w:hAnsi="Consolas" w:cs="Consolas"/>
          <w:b w:val="0"/>
          <w:i w:val="0"/>
          <w:color w:val="1B3F6E"/>
          <w:sz w:val="21"/>
        </w:rPr>
        <w:t>sync:false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so it is not seeded automatically). Finally add the route to the front door: one line in </w:t>
      </w:r>
      <w:r>
        <w:rPr>
          <w:rFonts w:ascii="Consolas" w:hAnsi="Consolas" w:cs="Consolas"/>
          <w:b w:val="0"/>
          <w:i w:val="0"/>
          <w:color w:val="1B3F6E"/>
          <w:sz w:val="21"/>
        </w:rPr>
        <w:t>apps-gateway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's </w:t>
      </w:r>
      <w:r>
        <w:rPr>
          <w:rFonts w:ascii="Consolas" w:hAnsi="Consolas" w:cs="Consolas"/>
          <w:b w:val="0"/>
          <w:i w:val="0"/>
          <w:color w:val="1B3F6E"/>
          <w:sz w:val="21"/>
        </w:rPr>
        <w:t>ORIGINS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(slug → </w:t>
      </w:r>
      <w:r>
        <w:rPr>
          <w:rFonts w:ascii="Consolas" w:hAnsi="Consolas" w:cs="Consolas"/>
          <w:b w:val="0"/>
          <w:i w:val="0"/>
          <w:color w:val="1B3F6E"/>
          <w:sz w:val="21"/>
        </w:rPr>
        <w:t>&lt;service&gt;.onrender.com</w:t>
      </w:r>
      <w:r>
        <w:rPr>
          <w:rFonts w:ascii="Segoe UI" w:hAnsi="Segoe UI" w:cs="Segoe UI"/>
          <w:b w:val="0"/>
          <w:i w:val="0"/>
          <w:color w:val="1C2B3A"/>
          <w:sz w:val="22"/>
        </w:rPr>
        <w:t>) and a landing-page card, then push that repo.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SAFe &amp; PMBOK worked examples (2 Aug 2026)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SAFe then PMBOK each went live exactly this way — e.g. </w:t>
            </w:r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pmbok-method-map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(FRAMEWORK_KEY=pmbok-6, APP_BASE=/pmbok/) + a </w:t>
            </w:r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/pmbok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route in apps-gateway. The only manual steps were the Blueprint sync and setting ADMIN_PASSWORD.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8.  Domain &amp; the front door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All frameworks are reached under one domain — </w:t>
      </w:r>
      <w:r>
        <w:rPr>
          <w:rFonts w:ascii="Segoe UI" w:hAnsi="Segoe UI" w:cs="Segoe UI"/>
          <w:b/>
          <w:i w:val="0"/>
          <w:color w:val="1C2B3A"/>
          <w:sz w:val="22"/>
        </w:rPr>
        <w:t>apps.p3mai.com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via the </w:t>
      </w:r>
      <w:r>
        <w:rPr>
          <w:rFonts w:ascii="Consolas" w:hAnsi="Consolas" w:cs="Consolas"/>
          <w:b w:val="0"/>
          <w:i w:val="0"/>
          <w:color w:val="1B3F6E"/>
          <w:sz w:val="21"/>
        </w:rPr>
        <w:t>apps-gateway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reverse proxy, which routes </w:t>
      </w:r>
      <w:r>
        <w:rPr>
          <w:rFonts w:ascii="Consolas" w:hAnsi="Consolas" w:cs="Consolas"/>
          <w:b w:val="0"/>
          <w:i w:val="0"/>
          <w:color w:val="1B3F6E"/>
          <w:sz w:val="21"/>
        </w:rPr>
        <w:t>/prince2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Consolas" w:hAnsi="Consolas" w:cs="Consolas"/>
          <w:b w:val="0"/>
          <w:i w:val="0"/>
          <w:color w:val="1B3F6E"/>
          <w:sz w:val="21"/>
        </w:rPr>
        <w:t>/msp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Consolas" w:hAnsi="Consolas" w:cs="Consolas"/>
          <w:b w:val="0"/>
          <w:i w:val="0"/>
          <w:color w:val="1B3F6E"/>
          <w:sz w:val="21"/>
        </w:rPr>
        <w:t>/safe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(and the PMO apps) to their services. Each service is also directly reachable at </w:t>
      </w:r>
      <w:r>
        <w:rPr>
          <w:rFonts w:ascii="Consolas" w:hAnsi="Consolas" w:cs="Consolas"/>
          <w:b w:val="0"/>
          <w:i w:val="0"/>
          <w:color w:val="1B3F6E"/>
          <w:sz w:val="21"/>
        </w:rPr>
        <w:t>&lt;service&gt;.onrender.com</w:t>
      </w:r>
      <w:r>
        <w:rPr>
          <w:rFonts w:ascii="Segoe UI" w:hAnsi="Segoe UI" w:cs="Segoe UI"/>
          <w:b w:val="0"/>
          <w:i w:val="0"/>
          <w:color w:val="1C2B3A"/>
          <w:sz w:val="22"/>
        </w:rPr>
        <w:t>. This front door replaced the earlier per-app subdomain approach (e.g. prince2.p3mai.com), so no new custom-domain slots are consumed per framework.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Adding a framework to the front door is one line in </w:t>
      </w:r>
      <w:r>
        <w:rPr>
          <w:rFonts w:ascii="Consolas" w:hAnsi="Consolas" w:cs="Consolas"/>
          <w:b w:val="0"/>
          <w:i w:val="0"/>
          <w:color w:val="1B3F6E"/>
          <w:sz w:val="21"/>
        </w:rPr>
        <w:t>apps-gateway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's </w:t>
      </w:r>
      <w:r>
        <w:rPr>
          <w:rFonts w:ascii="Consolas" w:hAnsi="Consolas" w:cs="Consolas"/>
          <w:b w:val="0"/>
          <w:i w:val="0"/>
          <w:color w:val="1B3F6E"/>
          <w:sz w:val="21"/>
        </w:rPr>
        <w:t>ORIGINS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map (</w:t>
      </w:r>
      <w:r>
        <w:rPr>
          <w:rFonts w:ascii="Consolas" w:hAnsi="Consolas" w:cs="Consolas"/>
          <w:b w:val="0"/>
          <w:i w:val="0"/>
          <w:color w:val="1B3F6E"/>
          <w:sz w:val="21"/>
        </w:rPr>
        <w:t>&lt;slug&gt;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→ </w:t>
      </w:r>
      <w:r>
        <w:rPr>
          <w:rFonts w:ascii="Consolas" w:hAnsi="Consolas" w:cs="Consolas"/>
          <w:b w:val="0"/>
          <w:i w:val="0"/>
          <w:color w:val="1B3F6E"/>
          <w:sz w:val="21"/>
        </w:rPr>
        <w:t>&lt;service&gt;.onrender.com</w:t>
      </w:r>
      <w:r>
        <w:rPr>
          <w:rFonts w:ascii="Segoe UI" w:hAnsi="Segoe UI" w:cs="Segoe UI"/>
          <w:b w:val="0"/>
          <w:i w:val="0"/>
          <w:color w:val="1C2B3A"/>
          <w:sz w:val="22"/>
        </w:rPr>
        <w:t>) plus a landing-page card — then push (it auto-deploys).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9.  Website integration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P3MAI website's Services page links to the maps: a </w:t>
      </w:r>
      <w:r>
        <w:rPr>
          <w:rFonts w:ascii="Segoe UI" w:hAnsi="Segoe UI" w:cs="Segoe UI"/>
          <w:b/>
          <w:i w:val="0"/>
          <w:color w:val="1C2B3A"/>
          <w:sz w:val="22"/>
        </w:rPr>
        <w:t>PRINCE2 Method Map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a </w:t>
      </w:r>
      <w:r>
        <w:rPr>
          <w:rFonts w:ascii="Segoe UI" w:hAnsi="Segoe UI" w:cs="Segoe UI"/>
          <w:b/>
          <w:i w:val="0"/>
          <w:color w:val="1C2B3A"/>
          <w:sz w:val="22"/>
        </w:rPr>
        <w:t>SAFe Method Map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button on the Project Management card, and an </w:t>
      </w:r>
      <w:r>
        <w:rPr>
          <w:rFonts w:ascii="Segoe UI" w:hAnsi="Segoe UI" w:cs="Segoe UI"/>
          <w:b/>
          <w:i w:val="0"/>
          <w:color w:val="1C2B3A"/>
          <w:sz w:val="22"/>
        </w:rPr>
        <w:t>MSP Method Map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button on the Programme Management card. Each is env-aware in the site's </w:t>
      </w:r>
      <w:r>
        <w:rPr>
          <w:rFonts w:ascii="Consolas" w:hAnsi="Consolas" w:cs="Consolas"/>
          <w:b w:val="0"/>
          <w:i w:val="0"/>
          <w:color w:val="1B3F6E"/>
          <w:sz w:val="21"/>
        </w:rPr>
        <w:t>script.js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: a </w:t>
      </w:r>
      <w:r>
        <w:rPr>
          <w:rFonts w:ascii="Consolas" w:hAnsi="Consolas" w:cs="Consolas"/>
          <w:b w:val="0"/>
          <w:i w:val="0"/>
          <w:color w:val="1B3F6E"/>
          <w:sz w:val="21"/>
        </w:rPr>
        <w:t>localhost:&lt;port&gt;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sentinel in local dev, rewritten to the front-door URL (</w:t>
      </w:r>
      <w:r>
        <w:rPr>
          <w:rFonts w:ascii="Consolas" w:hAnsi="Consolas" w:cs="Consolas"/>
          <w:b w:val="0"/>
          <w:i w:val="0"/>
          <w:color w:val="1B3F6E"/>
          <w:sz w:val="21"/>
        </w:rPr>
        <w:t>apps.p3mai.com/&lt;slug&gt;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) in production. The site is on Rise hosting (not auto-deployed from GitHub), so publishing a button means uploading </w:t>
      </w:r>
      <w:r>
        <w:rPr>
          <w:rFonts w:ascii="Consolas" w:hAnsi="Consolas" w:cs="Consolas"/>
          <w:b w:val="0"/>
          <w:i w:val="0"/>
          <w:color w:val="1B3F6E"/>
          <w:sz w:val="21"/>
        </w:rPr>
        <w:t>services.html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+ </w:t>
      </w:r>
      <w:r>
        <w:rPr>
          <w:rFonts w:ascii="Consolas" w:hAnsi="Consolas" w:cs="Consolas"/>
          <w:b w:val="0"/>
          <w:i w:val="0"/>
          <w:color w:val="1B3F6E"/>
          <w:sz w:val="21"/>
        </w:rPr>
        <w:t>script.js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 Rise; bump the </w:t>
      </w:r>
      <w:r>
        <w:rPr>
          <w:rFonts w:ascii="Consolas" w:hAnsi="Consolas" w:cs="Consolas"/>
          <w:b w:val="0"/>
          <w:i w:val="0"/>
          <w:color w:val="1B3F6E"/>
          <w:sz w:val="21"/>
        </w:rPr>
        <w:t>script.js?v=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query to bust Rise's edge cache.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Don't hardcode the localhost link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The </w:t>
            </w:r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localhost:&lt;port&gt;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href in the website's services.html is intentional — script.js rewrites it in production. Replacing it with a hardcoded URL breaks local dev.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10.  Monitoring &amp; health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Health probe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</w:t>
      </w:r>
      <w:r>
        <w:rPr>
          <w:rFonts w:ascii="Consolas" w:hAnsi="Consolas" w:cs="Consolas"/>
          <w:b w:val="0"/>
          <w:i w:val="0"/>
          <w:color w:val="1B3F6E"/>
          <w:sz w:val="21"/>
        </w:rPr>
        <w:t>GET /api/health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returns </w:t>
      </w:r>
      <w:r>
        <w:rPr>
          <w:rFonts w:ascii="Consolas" w:hAnsi="Consolas" w:cs="Consolas"/>
          <w:b w:val="0"/>
          <w:i w:val="0"/>
          <w:color w:val="1B3F6E"/>
          <w:sz w:val="21"/>
        </w:rPr>
        <w:t>{"status":"ok"}</w:t>
      </w:r>
      <w:r>
        <w:rPr>
          <w:rFonts w:ascii="Segoe UI" w:hAnsi="Segoe UI" w:cs="Segoe UI"/>
          <w:b w:val="0"/>
          <w:i w:val="0"/>
          <w:color w:val="1C2B3A"/>
          <w:sz w:val="22"/>
        </w:rPr>
        <w:t>. Render uses it as the deploy health check.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Logs / metrics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in the Render dashboard, the service → </w:t>
      </w:r>
      <w:r>
        <w:rPr>
          <w:rFonts w:ascii="Segoe UI" w:hAnsi="Segoe UI" w:cs="Segoe UI"/>
          <w:b/>
          <w:i w:val="0"/>
          <w:color w:val="1C2B3A"/>
          <w:sz w:val="22"/>
        </w:rPr>
        <w:t>Logs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(live tail) and </w:t>
      </w:r>
      <w:r>
        <w:rPr>
          <w:rFonts w:ascii="Segoe UI" w:hAnsi="Segoe UI" w:cs="Segoe UI"/>
          <w:b/>
          <w:i w:val="0"/>
          <w:color w:val="1C2B3A"/>
          <w:sz w:val="22"/>
        </w:rPr>
        <w:t>Metrics</w:t>
      </w:r>
      <w:r>
        <w:rPr>
          <w:rFonts w:ascii="Segoe UI" w:hAnsi="Segoe UI" w:cs="Segoe UI"/>
          <w:b w:val="0"/>
          <w:i w:val="0"/>
          <w:color w:val="1C2B3A"/>
          <w:sz w:val="22"/>
        </w:rPr>
        <w:t>. On boot you should see "Your service is live" and repeated 200s on /api/health.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Cold start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on the Starter plan the service stays warm; on the free plan it sleeps after inactivity (~50s wake). A plain-text 404 immediately after deploy is usually routing propagation — retry after a few seconds.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11.  Backup &amp; persistence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authoritative data is the </w:t>
      </w:r>
      <w:r>
        <w:rPr>
          <w:rFonts w:ascii="Segoe UI" w:hAnsi="Segoe UI" w:cs="Segoe UI"/>
          <w:b/>
          <w:i w:val="0"/>
          <w:color w:val="1C2B3A"/>
          <w:sz w:val="22"/>
        </w:rPr>
        <w:t>seed JSON in the Git repository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that is the backup; the running database is disposable and rebuilt from it on every boot. To make in-app edits durable, either attach a Render persistent disk (and point </w:t>
      </w:r>
      <w:r>
        <w:rPr>
          <w:rFonts w:ascii="Consolas" w:hAnsi="Consolas" w:cs="Consolas"/>
          <w:b w:val="0"/>
          <w:i w:val="0"/>
          <w:color w:val="1B3F6E"/>
          <w:sz w:val="21"/>
        </w:rPr>
        <w:t>DATABASE_URL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at a file on it) or migrate to Postgres (set </w:t>
      </w:r>
      <w:r>
        <w:rPr>
          <w:rFonts w:ascii="Consolas" w:hAnsi="Consolas" w:cs="Consolas"/>
          <w:b w:val="0"/>
          <w:i w:val="0"/>
          <w:color w:val="1B3F6E"/>
          <w:sz w:val="21"/>
        </w:rPr>
        <w:t>DATABASE_URL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 the Postgres URL).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12.  Security operations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Read access is open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by design — no accounts, no personal data.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Rotate the admin 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by changing </w:t>
      </w:r>
      <w:r>
        <w:rPr>
          <w:rFonts w:ascii="Consolas" w:hAnsi="Consolas" w:cs="Consolas"/>
          <w:b w:val="0"/>
          <w:i w:val="0"/>
          <w:color w:val="1B3F6E"/>
          <w:sz w:val="21"/>
        </w:rPr>
        <w:t>ADMIN_PASSWORD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 the Render dashboard and re-saving (triggers a redeploy). Editors' browsers will need the new password re-entered.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Classification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this manual is OFFICIAL-SENSITIVE because it references the admin secret's existence and deployment specifics; handle accordingly.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13. 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8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Symptom</w:t>
            </w:r>
          </w:p>
        </w:tc>
        <w:tc>
          <w:tcPr>
            <w:tcW w:type="dxa" w:w="243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Likely cause</w:t>
            </w:r>
          </w:p>
        </w:tc>
        <w:tc>
          <w:tcPr>
            <w:tcW w:type="dxa" w:w="3969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Plain 'Not Found' right after deploy</w:t>
            </w:r>
          </w:p>
        </w:tc>
        <w:tc>
          <w:tcPr>
            <w:tcW w:type="dxa" w:w="243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Edge routing not yet propagated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Wait a few seconds and retry; check Logs show 'service is live'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 slow on first hit</w:t>
            </w:r>
          </w:p>
        </w:tc>
        <w:tc>
          <w:tcPr>
            <w:tcW w:type="dxa" w:w="243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Instance woke from sleep (free plan)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Wait for wake; consider Starter plan (already in use)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Data reverted after deploy</w:t>
            </w:r>
          </w:p>
        </w:tc>
        <w:tc>
          <w:tcPr>
            <w:tcW w:type="dxa" w:w="243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Ephemeral disk re-seeded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Expected; put durable changes in the seed (§5.3) or add persistence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Graph doesn't render</w:t>
            </w:r>
          </w:p>
        </w:tc>
        <w:tc>
          <w:tcPr>
            <w:tcW w:type="dxa" w:w="243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Old cache / JS error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Hard-refresh; check the browser console; confirm /api/frameworks returns JSON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Authoring writes rejected (401)</w:t>
            </w:r>
          </w:p>
        </w:tc>
        <w:tc>
          <w:tcPr>
            <w:tcW w:type="dxa" w:w="243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Wrong/missing admin password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Re-enter under Authoring &amp; Admin; confirm ADMIN_PASSWORD in Render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New column missing after model change</w:t>
            </w:r>
          </w:p>
        </w:tc>
        <w:tc>
          <w:tcPr>
            <w:tcW w:type="dxa" w:w="243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create_all won't alter tables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Delete the DB and reseed (§5.4)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Build fails on Render</w:t>
            </w:r>
          </w:p>
        </w:tc>
        <w:tc>
          <w:tcPr>
            <w:tcW w:type="dxa" w:w="243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Dependency or Dockerfile issue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Read the build log; reproduce locally with docker build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14.  Routine runbooks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14.1  Reseed production data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Edit the seed (or extractor), commit and push — Render rebuilds and the DB re-seeds on boot. No manual DB step is needed in production.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14.2  Apply a data correction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Add an entry to </w:t>
      </w:r>
      <w:r>
        <w:rPr>
          <w:rFonts w:ascii="Consolas" w:hAnsi="Consolas" w:cs="Consolas"/>
          <w:b w:val="0"/>
          <w:i w:val="0"/>
          <w:color w:val="1B3F6E"/>
          <w:sz w:val="21"/>
        </w:rPr>
        <w:t>CORRECTIONS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 </w:t>
      </w:r>
      <w:r>
        <w:rPr>
          <w:rFonts w:ascii="Consolas" w:hAnsi="Consolas" w:cs="Consolas"/>
          <w:b w:val="0"/>
          <w:i w:val="0"/>
          <w:color w:val="1B3F6E"/>
          <w:sz w:val="21"/>
        </w:rPr>
        <w:t>extract_prince2.py</w:t>
      </w:r>
      <w:r>
        <w:rPr>
          <w:rFonts w:ascii="Segoe UI" w:hAnsi="Segoe UI" w:cs="Segoe UI"/>
          <w:b w:val="0"/>
          <w:i w:val="0"/>
          <w:color w:val="1C2B3A"/>
          <w:sz w:val="22"/>
        </w:rPr>
        <w:t>, regenerate the JSON, verify locally (</w:t>
      </w:r>
      <w:r>
        <w:rPr>
          <w:rFonts w:ascii="Consolas" w:hAnsi="Consolas" w:cs="Consolas"/>
          <w:b w:val="0"/>
          <w:i w:val="0"/>
          <w:color w:val="1B3F6E"/>
          <w:sz w:val="21"/>
        </w:rPr>
        <w:t>python -m app.seed --force</w:t>
      </w:r>
      <w:r>
        <w:rPr>
          <w:rFonts w:ascii="Segoe UI" w:hAnsi="Segoe UI" w:cs="Segoe UI"/>
          <w:b w:val="0"/>
          <w:i w:val="0"/>
          <w:color w:val="1C2B3A"/>
          <w:sz w:val="22"/>
        </w:rPr>
        <w:t>), commit and push.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14.3  Rotate the admin password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Render dashboard → service → </w:t>
      </w:r>
      <w:r>
        <w:rPr>
          <w:rFonts w:ascii="Segoe UI" w:hAnsi="Segoe UI" w:cs="Segoe UI"/>
          <w:b/>
          <w:i w:val="0"/>
          <w:color w:val="1C2B3A"/>
          <w:sz w:val="22"/>
        </w:rPr>
        <w:t>Environment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→ edit </w:t>
      </w:r>
      <w:r>
        <w:rPr>
          <w:rFonts w:ascii="Consolas" w:hAnsi="Consolas" w:cs="Consolas"/>
          <w:b w:val="0"/>
          <w:i w:val="0"/>
          <w:color w:val="1B3F6E"/>
          <w:sz w:val="21"/>
        </w:rPr>
        <w:t>ADMIN_PASSWORD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→ save (redeploys).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14.4  Bring a new framework online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Build the seed (§5.5) and commit it; add the </w:t>
      </w:r>
      <w:r>
        <w:rPr>
          <w:rFonts w:ascii="Consolas" w:hAnsi="Consolas" w:cs="Consolas"/>
          <w:b w:val="0"/>
          <w:i w:val="0"/>
          <w:color w:val="1B3F6E"/>
          <w:sz w:val="21"/>
        </w:rPr>
        <w:t>render.yaml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service and push; </w:t>
      </w:r>
      <w:r>
        <w:rPr>
          <w:rFonts w:ascii="Segoe UI" w:hAnsi="Segoe UI" w:cs="Segoe UI"/>
          <w:b/>
          <w:i w:val="0"/>
          <w:color w:val="1C2B3A"/>
          <w:sz w:val="22"/>
        </w:rPr>
        <w:t>sync the Blueprint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 Render and set the new service's </w:t>
      </w:r>
      <w:r>
        <w:rPr>
          <w:rFonts w:ascii="Consolas" w:hAnsi="Consolas" w:cs="Consolas"/>
          <w:b w:val="0"/>
          <w:i w:val="0"/>
          <w:color w:val="1B3F6E"/>
          <w:sz w:val="21"/>
        </w:rPr>
        <w:t>ADMIN_PASSWORD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; add the </w:t>
      </w:r>
      <w:r>
        <w:rPr>
          <w:rFonts w:ascii="Consolas" w:hAnsi="Consolas" w:cs="Consolas"/>
          <w:b w:val="0"/>
          <w:i w:val="0"/>
          <w:color w:val="1B3F6E"/>
          <w:sz w:val="21"/>
        </w:rPr>
        <w:t>apps-gateway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route and push; confirm </w:t>
      </w:r>
      <w:r>
        <w:rPr>
          <w:rFonts w:ascii="Consolas" w:hAnsi="Consolas" w:cs="Consolas"/>
          <w:b w:val="0"/>
          <w:i w:val="0"/>
          <w:color w:val="1B3F6E"/>
          <w:sz w:val="21"/>
        </w:rPr>
        <w:t>apps.p3mai.com/&lt;slug&gt;/api/health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is OK; add the website button (§9) and publish to Rise.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Appendix A — API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595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Path</w:t>
            </w:r>
          </w:p>
        </w:tc>
        <w:tc>
          <w:tcPr>
            <w:tcW w:type="dxa" w:w="283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Auth</w:t>
            </w:r>
          </w:p>
        </w:tc>
      </w:tr>
      <w:tr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/api/health, /api/meta, /api/frameworks…</w:t>
            </w:r>
          </w:p>
        </w:tc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 (read)</w:t>
            </w:r>
          </w:p>
        </w:tc>
      </w:tr>
      <w:tr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/api/frameworks/{key}/graph | /lifecycle | /export.*</w:t>
            </w:r>
          </w:p>
        </w:tc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 (read)</w:t>
            </w:r>
          </w:p>
        </w:tc>
      </w:tr>
      <w:tr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/api/entities/{id}</w:t>
            </w:r>
          </w:p>
        </w:tc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 (read)</w:t>
            </w:r>
          </w:p>
        </w:tc>
      </w:tr>
      <w:tr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POST/PUT/DELETE /api/entities | /api/relationships</w:t>
            </w:r>
          </w:p>
        </w:tc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admin (X-Admin-Password)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06" w:val="center"/>
        <w:tab w:pos="9412" w:val="right"/>
      </w:tabs>
    </w:pPr>
    <w:r/>
    <w:r>
      <w:rPr>
        <w:rFonts w:ascii="Segoe UI" w:hAnsi="Segoe UI" w:cs="Segoe UI"/>
        <w:b w:val="0"/>
        <w:i w:val="0"/>
        <w:color w:val="5B6675"/>
        <w:sz w:val="16"/>
      </w:rPr>
      <w:t>P3MAI Method Map</w:t>
    </w:r>
    <w:r>
      <w:rPr>
        <w:rFonts w:ascii="Segoe UI" w:hAnsi="Segoe UI" w:cs="Segoe UI"/>
        <w:b w:val="0"/>
        <w:i w:val="0"/>
        <w:color w:val="5B6675"/>
        <w:sz w:val="16"/>
      </w:rPr>
      <w:tab/>
      <w:t>v1.2</w:t>
      <w:tab/>
    </w:r>
    <w:r>
      <w:rPr>
        <w:rFonts w:ascii="Segoe UI" w:hAnsi="Segoe UI" w:cs="Segoe UI"/>
        <w:b w:val="0"/>
        <w:i w:val="0"/>
        <w:color w:val="5B6675"/>
        <w:sz w:val="16"/>
      </w:rPr>
      <w:t xml:space="preserve">Page </w:t>
    </w:r>
    <w:r>
      <w:rPr>
        <w:rFonts w:ascii="Segoe UI" w:hAnsi="Segoe UI" w:cs="Segoe UI"/>
        <w:b w:val="0"/>
        <w:i w:val="0"/>
        <w:color w:val="5B6675"/>
        <w:sz w:val="16"/>
      </w:rPr>
      <w:fldChar w:fldCharType="begin"/>
      <w:instrText xml:space="preserve">PAGE</w:instrText>
      <w:fldChar w:fldCharType="separate"/>
      <w:t/>
      <w:fldChar w:fldCharType="end"/>
    </w:r>
    <w:r>
      <w:rPr>
        <w:rFonts w:ascii="Segoe UI" w:hAnsi="Segoe UI" w:cs="Segoe UI"/>
        <w:b w:val="0"/>
        <w:i w:val="0"/>
        <w:color w:val="5B6675"/>
        <w:sz w:val="16"/>
      </w:rPr>
      <w:t xml:space="preserve">   </w:t>
    </w:r>
    <w:r>
      <w:rPr>
        <w:rFonts w:ascii="Segoe UI" w:hAnsi="Segoe UI" w:cs="Segoe UI"/>
        <w:b/>
        <w:i w:val="0"/>
        <w:color w:val="A8841C"/>
        <w:sz w:val="16"/>
      </w:rPr>
      <w:t>| OFFICIAL-SENSITIVE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/>
      <w:color w:val="1C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