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32"/>
        </w:rPr>
        <w:t xml:space="preserve">Самообучение за уеб разработчик </w:t>
      </w:r>
    </w:p>
    <w:p>
      <w:pPr>
        <w:pStyle w:val="Normal"/>
        <w:bidi w:val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/>
      </w:pPr>
      <w:r>
        <w:rPr>
          <w:b/>
          <w:bCs/>
          <w:sz w:val="32"/>
        </w:rPr>
        <w:t>Въведение в  HTML  и CSS – 27.02.2023г.</w:t>
      </w:r>
    </w:p>
    <w:p>
      <w:pPr>
        <w:pStyle w:val="Normal"/>
        <w:bidi w:val="0"/>
        <w:jc w:val="both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1. Въведение в HTML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bookmarkStart w:id="0" w:name="__DdeLink__238_1007588699"/>
      <w:r>
        <w:rPr>
          <w:b w:val="false"/>
          <w:bCs w:val="false"/>
          <w:sz w:val="28"/>
          <w:szCs w:val="24"/>
        </w:rPr>
        <w:t>1.1. Какво представлява HTML?</w:t>
      </w:r>
      <w:bookmarkEnd w:id="0"/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1.2. Основни понятия в HTML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1.3. Създаване на първа уеб страница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1.4. Какво представлява CSS?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1.5. Основни поняти в CSS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1.6. Нека дадем малко стил на нашата уеб страница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/>
          <w:bCs/>
          <w:sz w:val="32"/>
          <w:szCs w:val="24"/>
        </w:rPr>
        <w:t>1.1. Какво представлява HTML?</w:t>
      </w:r>
    </w:p>
    <w:p>
      <w:pPr>
        <w:pStyle w:val="Normal"/>
        <w:bidi w:val="0"/>
        <w:jc w:val="both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32"/>
          <w:szCs w:val="24"/>
        </w:rPr>
        <w:t>Преди да се захванем с писането на нашия собствен код, нека първо да потърсим заедно отговора на въпроса, какво представлява HTML и как работи той?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Съкращението HTML произлиза от думите HyperText Marckup Language или ако можем да го побългарим – хипертекстов език за маркиране. Хипертекстов, означава, че текстът може да бъде свързан с други уеб страници или с други елементи на същата уеб страница.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HTML е много просто устроен език, който е съставен от елементи наречени тагове или етикети на български език. Но за да Ви покажа как работи на практика този език, аз ще се опитам да използвам една метафора.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Нека да кажем, че вие имате подарък за рожден ден на ваша близка, който е опакован и готов да бъде поднесен.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Така първото нещо, което виждаме, това е опаковъчната хартия.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bookmarkStart w:id="1" w:name="__DdeLink__240_1007588699"/>
      <w:r>
        <w:rPr>
          <w:b w:val="false"/>
          <w:bCs w:val="false"/>
          <w:sz w:val="28"/>
          <w:szCs w:val="24"/>
        </w:rPr>
        <w:t>&lt;wrapping-paper&gt;</w:t>
      </w:r>
      <w:bookmarkEnd w:id="1"/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Изписано по този начин, компютърът разбира, че ние имаме опаковъчна хартия, но тя няма край и изпълва цялото налично пространство. За да кажем, на компютъра, че нашата хартия все пак има край и свършва някъде, трябва да използваме тага – етикета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bookmarkStart w:id="2" w:name="__DdeLink__242_1007588699"/>
      <w:bookmarkEnd w:id="2"/>
      <w:r>
        <w:rPr>
          <w:b w:val="false"/>
          <w:bCs w:val="false"/>
          <w:sz w:val="28"/>
          <w:szCs w:val="24"/>
        </w:rPr>
        <w:t>&lt;/wrapping-paper&gt;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  <w:bookmarkStart w:id="3" w:name="__DdeLink__242_10075886991"/>
      <w:bookmarkStart w:id="4" w:name="__DdeLink__242_10075886991"/>
      <w:bookmarkEnd w:id="4"/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bookmarkStart w:id="5" w:name="__DdeLink__244_1007588699"/>
      <w:r>
        <w:rPr>
          <w:b w:val="false"/>
          <w:bCs w:val="false"/>
          <w:sz w:val="28"/>
          <w:szCs w:val="24"/>
        </w:rPr>
        <w:t>&lt;wrapping-paper&gt;</w:t>
      </w:r>
      <w:bookmarkEnd w:id="5"/>
      <w:r>
        <w:rPr>
          <w:b w:val="false"/>
          <w:bCs w:val="false"/>
          <w:sz w:val="28"/>
          <w:szCs w:val="24"/>
        </w:rPr>
        <w:t xml:space="preserve"> - този таг казва на компютъра къде започва нашата хартия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bookmarkStart w:id="6" w:name="__DdeLink__246_1007588699"/>
      <w:r>
        <w:rPr>
          <w:b w:val="false"/>
          <w:bCs w:val="false"/>
          <w:sz w:val="28"/>
          <w:szCs w:val="24"/>
        </w:rPr>
        <w:t>&lt;/wrapping-paper&gt;</w:t>
      </w:r>
      <w:bookmarkEnd w:id="6"/>
      <w:r>
        <w:rPr>
          <w:b w:val="false"/>
          <w:bCs w:val="false"/>
          <w:sz w:val="28"/>
          <w:szCs w:val="24"/>
        </w:rPr>
        <w:t xml:space="preserve"> - а този таг казва на компютъра къде свършва същата тази хартия.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Разбира се ние не подаряваме на някого само  опаковъчна хартия, в нея имаме някаква кутия, нали така. В тази кутия имаме да кажем, една красива кукла.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&lt;wrapping-paper&gt;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ab/>
        <w:t>&lt;box&gt;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ab/>
        <w:tab/>
        <w:t>&lt;train&gt;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ab/>
        <w:tab/>
        <w:t>&lt;/train&gt;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ab/>
        <w:t>&lt;/box&gt;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&lt;/wrapping-paper&gt;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Отварящият таг винаги стои в тези триъгълни скоби, а затварящият таг винаги започва с триъгълна скоба и наклонена черта. Това казва на компютъра, че ние затваряме нашата кутия, опаковъчна</w:t>
      </w:r>
      <w:r>
        <w:rPr>
          <w:b w:val="false"/>
          <w:bCs w:val="false"/>
          <w:sz w:val="28"/>
          <w:szCs w:val="24"/>
        </w:rPr>
        <w:t>та</w:t>
      </w:r>
      <w:r>
        <w:rPr>
          <w:b w:val="false"/>
          <w:bCs w:val="false"/>
          <w:sz w:val="28"/>
          <w:szCs w:val="24"/>
        </w:rPr>
        <w:t xml:space="preserve"> хартия и т.н.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Съществуват множество тагове в HTML. За да работи нашият уеб сайт правилно и нормално ние трябва да използваме точно определените тагове, т.е. не можем да сами да си създаваме собствени тагове.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Но когато започваме нашето пътешествие в света на HTML ние трябва да запомним само по-важните тагове, а не всички които съществуват.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bg-B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LibreOffice/7.3.7.2$Linux_X86_64 LibreOffice_project/30$Build-2</Application>
  <AppVersion>15.0000</AppVersion>
  <Pages>3</Pages>
  <Words>363</Words>
  <Characters>1914</Characters>
  <CharactersWithSpaces>2264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2023-02-14T17:14:12Z</dcterms:created>
  <dc:creator/>
  <dc:description/>
  <dc:language>en-US</dc:language>
  <cp:lastModifiedBy/>
  <dcterms:modified xsi:type="dcterms:W3CDTF">2023-03-04T09:02:41Z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