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1BE7F" w14:textId="19CF8459" w:rsidR="00527CBE" w:rsidRPr="0070388D" w:rsidRDefault="00171266">
      <w:bookmarkStart w:id="0" w:name="_GoBack"/>
      <w:r w:rsidRPr="0070388D">
        <w:t>1.what is document retrieval</w:t>
      </w:r>
    </w:p>
    <w:p w14:paraId="2A28CDF7" w14:textId="77777777" w:rsidR="00171266" w:rsidRPr="00171266" w:rsidRDefault="00171266" w:rsidP="00171266">
      <w:pPr>
        <w:rPr>
          <w:rFonts w:eastAsia="Times New Roman" w:cs="Times New Roman"/>
          <w:color w:val="auto"/>
          <w:lang w:val="en-US"/>
        </w:rPr>
      </w:pPr>
      <w:r w:rsidRPr="00171266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Document retrieval is sometimes referred to as, or as a branch of,</w:t>
      </w:r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r w:rsidRPr="00171266">
        <w:rPr>
          <w:rFonts w:eastAsia="Times New Roman" w:cs="Times New Roman"/>
          <w:b/>
          <w:bCs/>
          <w:color w:val="252525"/>
          <w:sz w:val="26"/>
          <w:szCs w:val="26"/>
          <w:shd w:val="clear" w:color="auto" w:fill="FFFFFF"/>
          <w:lang w:val="en-US"/>
        </w:rPr>
        <w:t>text retrieval</w:t>
      </w:r>
      <w:r w:rsidRPr="00171266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. Text retrieval is a branch of</w:t>
      </w:r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hyperlink r:id="rId4" w:tooltip="Information retrieval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information retrieval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r w:rsidRPr="00171266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where the information is stored primarily in the form of</w:t>
      </w:r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hyperlink r:id="rId5" w:tooltip="Natural language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text</w:t>
        </w:r>
      </w:hyperlink>
      <w:r w:rsidRPr="00171266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. Text databases became decentralized thanks to the</w:t>
      </w:r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hyperlink r:id="rId6" w:tooltip="Personal computer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personal computer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r w:rsidRPr="00171266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and the</w:t>
      </w:r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hyperlink r:id="rId7" w:tooltip="CD-ROM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CD-ROM</w:t>
        </w:r>
      </w:hyperlink>
      <w:r w:rsidRPr="00171266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. Text retrieval is a critical area of study today, since it is the fundamental basis of all</w:t>
      </w:r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hyperlink r:id="rId8" w:tooltip="Internet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internet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</w:t>
      </w:r>
      <w:hyperlink r:id="rId9" w:tooltip="Search engine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search engines</w:t>
        </w:r>
      </w:hyperlink>
      <w:r w:rsidRPr="00171266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.</w:t>
      </w:r>
    </w:p>
    <w:p w14:paraId="1F36F130" w14:textId="00A90A10" w:rsidR="00171266" w:rsidRPr="0070388D" w:rsidRDefault="0070388D">
      <w:pPr>
        <w:rPr>
          <w:lang w:val="en-US"/>
        </w:rPr>
      </w:pPr>
      <w:r w:rsidRPr="0070388D">
        <w:rPr>
          <w:lang w:val="en-US"/>
        </w:rPr>
        <w:t>2.controlled indexing vs. natural language indexing</w:t>
      </w:r>
    </w:p>
    <w:p w14:paraId="68BEB4CF" w14:textId="77777777" w:rsidR="0070388D" w:rsidRPr="0070388D" w:rsidRDefault="0070388D" w:rsidP="0070388D">
      <w:pPr>
        <w:rPr>
          <w:rFonts w:eastAsia="Times New Roman"/>
          <w:color w:val="252525"/>
          <w:sz w:val="26"/>
          <w:szCs w:val="26"/>
          <w:shd w:val="clear" w:color="auto" w:fill="FFFFFF"/>
        </w:rPr>
      </w:pPr>
      <w:r w:rsidRPr="0070388D">
        <w:rPr>
          <w:lang w:val="en-US"/>
        </w:rPr>
        <w:t>(1)</w:t>
      </w:r>
      <w:r w:rsidRPr="0070388D">
        <w:rPr>
          <w:rFonts w:eastAsia="Times New Roman"/>
          <w:color w:val="252525"/>
          <w:sz w:val="26"/>
          <w:szCs w:val="26"/>
          <w:shd w:val="clear" w:color="auto" w:fill="FFFFFF"/>
        </w:rPr>
        <w:t xml:space="preserve"> controlled indexing:</w:t>
      </w:r>
    </w:p>
    <w:p w14:paraId="65CFE3BE" w14:textId="772B5E4F" w:rsidR="0070388D" w:rsidRPr="0070388D" w:rsidRDefault="0070388D" w:rsidP="0070388D">
      <w:pPr>
        <w:rPr>
          <w:rFonts w:eastAsia="Times New Roman" w:cs="Times New Roman"/>
          <w:color w:val="auto"/>
          <w:lang w:val="en-US"/>
        </w:rPr>
      </w:pPr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In </w:t>
      </w:r>
      <w:hyperlink r:id="rId10" w:tooltip="Library and information science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library and information science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controlled vocabulary is a carefully selected list of </w:t>
      </w:r>
      <w:hyperlink r:id="rId11" w:tooltip="Word (linguistics)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words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and </w:t>
      </w:r>
      <w:hyperlink r:id="rId12" w:tooltip="Phrase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phrases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, which are used to </w:t>
      </w:r>
      <w:hyperlink r:id="rId13" w:tooltip="Tag (metadata)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tag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units of information (document or work) so that they may be more easily retrieved by a search.</w:t>
      </w:r>
      <w:hyperlink r:id="rId14" w:anchor="cite_note-3" w:history="1">
        <w:r w:rsidRPr="0070388D">
          <w:rPr>
            <w:rFonts w:eastAsia="Times New Roman" w:cs="Times New Roman"/>
            <w:color w:val="0B0080"/>
            <w:sz w:val="21"/>
            <w:szCs w:val="21"/>
            <w:shd w:val="clear" w:color="auto" w:fill="FFFFFF"/>
            <w:vertAlign w:val="superscript"/>
            <w:lang w:val="en-US"/>
          </w:rPr>
          <w:t>[3]</w:t>
        </w:r>
      </w:hyperlink>
      <w:hyperlink r:id="rId15" w:anchor="cite_note-4" w:history="1">
        <w:r w:rsidRPr="0070388D">
          <w:rPr>
            <w:rFonts w:eastAsia="Times New Roman" w:cs="Times New Roman"/>
            <w:color w:val="0B0080"/>
            <w:sz w:val="21"/>
            <w:szCs w:val="21"/>
            <w:shd w:val="clear" w:color="auto" w:fill="FFFFFF"/>
            <w:vertAlign w:val="superscript"/>
            <w:lang w:val="en-US"/>
          </w:rPr>
          <w:t>[4]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Controlled vocabularies solve the problems of </w:t>
      </w:r>
      <w:hyperlink r:id="rId16" w:tooltip="Homographs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homographs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, </w:t>
      </w:r>
      <w:hyperlink r:id="rId17" w:tooltip="Synonyms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synonyms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and </w:t>
      </w:r>
      <w:hyperlink r:id="rId18" w:tooltip="Polyseme" w:history="1">
        <w:proofErr w:type="spellStart"/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polysemes</w:t>
        </w:r>
        <w:proofErr w:type="spellEnd"/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by a </w:t>
      </w:r>
      <w:hyperlink r:id="rId19" w:tooltip="Bijection" w:history="1">
        <w:r w:rsidRPr="0070388D">
          <w:rPr>
            <w:rFonts w:eastAsia="Times New Roman" w:cs="Times New Roman"/>
            <w:color w:val="0B0080"/>
            <w:sz w:val="26"/>
            <w:szCs w:val="26"/>
            <w:shd w:val="clear" w:color="auto" w:fill="FFFFFF"/>
            <w:lang w:val="en-US"/>
          </w:rPr>
          <w:t>bijection</w:t>
        </w:r>
      </w:hyperlink>
      <w:r w:rsidRPr="0070388D">
        <w:rPr>
          <w:rFonts w:eastAsia="Times New Roman" w:cs="Times New Roman"/>
          <w:color w:val="252525"/>
          <w:sz w:val="26"/>
          <w:szCs w:val="26"/>
          <w:shd w:val="clear" w:color="auto" w:fill="FFFFFF"/>
          <w:lang w:val="en-US"/>
        </w:rPr>
        <w:t> between concepts and authorized terms. In short, controlled vocabularies reduce ambiguity inherent in normal human languages where the same concept can be given different names and ensure consistency.</w:t>
      </w:r>
    </w:p>
    <w:p w14:paraId="2E0B4028" w14:textId="74EED158" w:rsidR="0070388D" w:rsidRPr="0070388D" w:rsidRDefault="0070388D">
      <w:pPr>
        <w:rPr>
          <w:lang w:val="en-US"/>
        </w:rPr>
      </w:pPr>
    </w:p>
    <w:bookmarkEnd w:id="0"/>
    <w:sectPr w:rsidR="0070388D" w:rsidRPr="0070388D" w:rsidSect="00C73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7E"/>
    <w:rsid w:val="00171266"/>
    <w:rsid w:val="004B157E"/>
    <w:rsid w:val="00527CBE"/>
    <w:rsid w:val="0070388D"/>
    <w:rsid w:val="00B95C3E"/>
    <w:rsid w:val="00C7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EFB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5C3E"/>
    <w:rPr>
      <w:rFonts w:ascii="Georgia" w:hAnsi="Georg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1266"/>
  </w:style>
  <w:style w:type="character" w:styleId="Hyperlink">
    <w:name w:val="Hyperlink"/>
    <w:basedOn w:val="DefaultParagraphFont"/>
    <w:uiPriority w:val="99"/>
    <w:semiHidden/>
    <w:unhideWhenUsed/>
    <w:rsid w:val="00171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Search_engin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Library_and_information_science" TargetMode="External"/><Relationship Id="rId11" Type="http://schemas.openxmlformats.org/officeDocument/2006/relationships/hyperlink" Target="https://en.wikipedia.org/wiki/Word_(linguistics)" TargetMode="External"/><Relationship Id="rId12" Type="http://schemas.openxmlformats.org/officeDocument/2006/relationships/hyperlink" Target="https://en.wikipedia.org/wiki/Phrase" TargetMode="External"/><Relationship Id="rId13" Type="http://schemas.openxmlformats.org/officeDocument/2006/relationships/hyperlink" Target="https://en.wikipedia.org/wiki/Tag_(metadata)" TargetMode="External"/><Relationship Id="rId14" Type="http://schemas.openxmlformats.org/officeDocument/2006/relationships/hyperlink" Target="https://en.wikipedia.org/wiki/Controlled_vocabulary" TargetMode="External"/><Relationship Id="rId15" Type="http://schemas.openxmlformats.org/officeDocument/2006/relationships/hyperlink" Target="https://en.wikipedia.org/wiki/Controlled_vocabulary" TargetMode="External"/><Relationship Id="rId16" Type="http://schemas.openxmlformats.org/officeDocument/2006/relationships/hyperlink" Target="https://en.wikipedia.org/wiki/Homographs" TargetMode="External"/><Relationship Id="rId17" Type="http://schemas.openxmlformats.org/officeDocument/2006/relationships/hyperlink" Target="https://en.wikipedia.org/wiki/Synonyms" TargetMode="External"/><Relationship Id="rId18" Type="http://schemas.openxmlformats.org/officeDocument/2006/relationships/hyperlink" Target="https://en.wikipedia.org/wiki/Polyseme" TargetMode="External"/><Relationship Id="rId19" Type="http://schemas.openxmlformats.org/officeDocument/2006/relationships/hyperlink" Target="https://en.wikipedia.org/wiki/Bijection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Information_retrieval" TargetMode="External"/><Relationship Id="rId5" Type="http://schemas.openxmlformats.org/officeDocument/2006/relationships/hyperlink" Target="https://en.wikipedia.org/wiki/Natural_language" TargetMode="External"/><Relationship Id="rId6" Type="http://schemas.openxmlformats.org/officeDocument/2006/relationships/hyperlink" Target="https://en.wikipedia.org/wiki/Personal_computer" TargetMode="External"/><Relationship Id="rId7" Type="http://schemas.openxmlformats.org/officeDocument/2006/relationships/hyperlink" Target="https://en.wikipedia.org/wiki/CD-ROM" TargetMode="External"/><Relationship Id="rId8" Type="http://schemas.openxmlformats.org/officeDocument/2006/relationships/hyperlink" Target="https://en.wikipedia.org/wiki/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1983</Characters>
  <Application>Microsoft Macintosh Word</Application>
  <DocSecurity>0</DocSecurity>
  <Lines>16</Lines>
  <Paragraphs>4</Paragraphs>
  <ScaleCrop>false</ScaleCrop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廖向灵</dc:creator>
  <cp:keywords/>
  <dc:description/>
  <cp:lastModifiedBy>廖向灵</cp:lastModifiedBy>
  <cp:revision>3</cp:revision>
  <dcterms:created xsi:type="dcterms:W3CDTF">2017-01-30T18:15:00Z</dcterms:created>
  <dcterms:modified xsi:type="dcterms:W3CDTF">2017-01-30T19:33:00Z</dcterms:modified>
</cp:coreProperties>
</file>