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EFE" w:rsidRDefault="00FC0EFE" w:rsidP="00FC0EFE">
      <w:pPr>
        <w:rPr>
          <w:rFonts w:cs="Arial"/>
          <w:b/>
        </w:rPr>
      </w:pPr>
      <w:r w:rsidRPr="002711D0">
        <w:rPr>
          <w:rFonts w:cs="Arial"/>
          <w:b/>
        </w:rPr>
        <w:t>ANEXOS</w:t>
      </w:r>
    </w:p>
    <w:p w:rsidR="00FC0EFE" w:rsidRDefault="00FC0EFE" w:rsidP="00FC0EFE">
      <w:pPr>
        <w:rPr>
          <w:rFonts w:cs="Arial"/>
          <w:b/>
        </w:rPr>
      </w:pPr>
    </w:p>
    <w:p w:rsidR="00FC0EFE" w:rsidRPr="00425207" w:rsidRDefault="00FC0EFE" w:rsidP="00FC0EFE">
      <w:pPr>
        <w:ind w:left="708" w:firstLine="708"/>
        <w:rPr>
          <w:rFonts w:cs="Arial"/>
          <w:b/>
          <w:lang w:val="es-ES_tradnl"/>
        </w:rPr>
      </w:pPr>
      <w:r>
        <w:rPr>
          <w:rFonts w:cs="Arial"/>
          <w:lang w:val="es-ES_tradnl"/>
        </w:rPr>
        <w:t>Anexo 01: Escala de aprobación de la Aplicación Móvil para la empresa.</w:t>
      </w:r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FC0EFE" w:rsidTr="005730F5">
        <w:trPr>
          <w:trHeight w:val="340"/>
        </w:trPr>
        <w:tc>
          <w:tcPr>
            <w:tcW w:w="6062" w:type="dxa"/>
            <w:vMerge w:val="restart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Ítems</w:t>
            </w:r>
          </w:p>
        </w:tc>
        <w:tc>
          <w:tcPr>
            <w:tcW w:w="2835" w:type="dxa"/>
            <w:gridSpan w:val="5"/>
            <w:vAlign w:val="bottom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Escala</w:t>
            </w:r>
          </w:p>
        </w:tc>
      </w:tr>
      <w:tr w:rsidR="00FC0EFE" w:rsidTr="005730F5">
        <w:tc>
          <w:tcPr>
            <w:tcW w:w="6062" w:type="dxa"/>
            <w:vMerge/>
            <w:vAlign w:val="bottom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bottom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567" w:type="dxa"/>
            <w:vAlign w:val="bottom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567" w:type="dxa"/>
            <w:vAlign w:val="bottom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567" w:type="dxa"/>
            <w:vAlign w:val="bottom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567" w:type="dxa"/>
            <w:vAlign w:val="bottom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La aplicación reduce el tiempo de creación solicitud de requerimiento.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 sistema web es fácil presenta ambigüedad de funciones.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 sistema web es intuitivo y simple de utilizar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 cómodo recibir alertas de tus requerimientos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Manejas en menor tiempo los postulantes seleccionados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Prefieres manejar todo el proceso de convocatoria desde tu computadora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Prefieres ir a la municipalidad a gestionar el trámite de convocatoria de personal.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 mejor tener toda tu información en la nube y acceder cuando lo consideres necesario.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Prefieres manejar tu información en papel.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</w:tbl>
    <w:p w:rsidR="00FC0EFE" w:rsidRDefault="00FC0EFE" w:rsidP="00FC0EFE">
      <w:pPr>
        <w:jc w:val="left"/>
        <w:rPr>
          <w:rFonts w:cs="Arial"/>
          <w:lang w:val="es-ES_tradnl"/>
        </w:rPr>
      </w:pPr>
    </w:p>
    <w:p w:rsidR="00FC0EFE" w:rsidRDefault="00FC0EFE" w:rsidP="00FC0EFE">
      <w:pPr>
        <w:jc w:val="left"/>
        <w:rPr>
          <w:rFonts w:cs="Arial"/>
          <w:lang w:val="es-ES_tradnl"/>
        </w:rPr>
      </w:pPr>
    </w:p>
    <w:p w:rsidR="00FC0EFE" w:rsidRDefault="00FC0EFE" w:rsidP="00FC0EFE">
      <w:pPr>
        <w:jc w:val="left"/>
        <w:rPr>
          <w:rFonts w:cs="Arial"/>
          <w:lang w:val="es-ES_tradnl"/>
        </w:rPr>
      </w:pPr>
      <w:r>
        <w:rPr>
          <w:rFonts w:cs="Arial"/>
          <w:lang w:val="es-ES_tradnl"/>
        </w:rPr>
        <w:t>Donde:</w:t>
      </w:r>
    </w:p>
    <w:p w:rsidR="00FC0EFE" w:rsidRDefault="00FC0EFE" w:rsidP="00FC0EFE">
      <w:pPr>
        <w:jc w:val="left"/>
        <w:rPr>
          <w:rFonts w:cs="Arial"/>
          <w:lang w:val="es-ES_tradnl"/>
        </w:rPr>
      </w:pPr>
      <w:r>
        <w:rPr>
          <w:rFonts w:cs="Arial"/>
          <w:lang w:val="es-ES_tradnl"/>
        </w:rPr>
        <w:t>1: Muy en desacuerdo.</w:t>
      </w:r>
    </w:p>
    <w:p w:rsidR="00FC0EFE" w:rsidRDefault="00FC0EFE" w:rsidP="00FC0EFE">
      <w:pPr>
        <w:jc w:val="left"/>
        <w:rPr>
          <w:rFonts w:cs="Arial"/>
          <w:lang w:val="es-ES_tradnl"/>
        </w:rPr>
      </w:pPr>
      <w:r>
        <w:rPr>
          <w:rFonts w:cs="Arial"/>
          <w:lang w:val="es-ES_tradnl"/>
        </w:rPr>
        <w:t>2: En desacuerdo.</w:t>
      </w:r>
    </w:p>
    <w:p w:rsidR="00FC0EFE" w:rsidRDefault="00FC0EFE" w:rsidP="00FC0EFE">
      <w:pPr>
        <w:jc w:val="left"/>
        <w:rPr>
          <w:rFonts w:cs="Arial"/>
          <w:lang w:val="es-ES_tradnl"/>
        </w:rPr>
      </w:pPr>
      <w:r>
        <w:rPr>
          <w:rFonts w:cs="Arial"/>
          <w:lang w:val="es-ES_tradnl"/>
        </w:rPr>
        <w:t>3: Indeciso.</w:t>
      </w:r>
    </w:p>
    <w:p w:rsidR="00FC0EFE" w:rsidRDefault="00FC0EFE" w:rsidP="00FC0EFE">
      <w:pPr>
        <w:jc w:val="left"/>
        <w:rPr>
          <w:rFonts w:cs="Arial"/>
          <w:lang w:val="es-ES_tradnl"/>
        </w:rPr>
      </w:pPr>
      <w:r>
        <w:rPr>
          <w:rFonts w:cs="Arial"/>
          <w:lang w:val="es-ES_tradnl"/>
        </w:rPr>
        <w:t>4: De acuerdo</w:t>
      </w:r>
    </w:p>
    <w:p w:rsidR="00FC0EFE" w:rsidRDefault="00FC0EFE" w:rsidP="00FC0EFE">
      <w:pPr>
        <w:jc w:val="left"/>
        <w:rPr>
          <w:rFonts w:cs="Arial"/>
          <w:lang w:val="es-ES_tradnl"/>
        </w:rPr>
      </w:pPr>
      <w:r>
        <w:rPr>
          <w:rFonts w:cs="Arial"/>
          <w:lang w:val="es-ES_tradnl"/>
        </w:rPr>
        <w:t>5: Muy de acuerdo.</w:t>
      </w:r>
    </w:p>
    <w:p w:rsidR="00FC0EFE" w:rsidRDefault="00FC0EFE" w:rsidP="00FC0EFE">
      <w:pPr>
        <w:jc w:val="left"/>
        <w:rPr>
          <w:rFonts w:cs="Arial"/>
          <w:lang w:val="es-ES_tradnl"/>
        </w:rPr>
      </w:pPr>
    </w:p>
    <w:p w:rsidR="00FC0EFE" w:rsidRDefault="00FC0EFE" w:rsidP="00FC0EFE">
      <w:pPr>
        <w:jc w:val="left"/>
        <w:rPr>
          <w:rFonts w:cs="Arial"/>
          <w:lang w:val="es-ES_tradnl"/>
        </w:rPr>
      </w:pPr>
    </w:p>
    <w:p w:rsidR="00FC0EFE" w:rsidRDefault="00FC0EFE" w:rsidP="00FC0EFE">
      <w:pPr>
        <w:jc w:val="left"/>
        <w:rPr>
          <w:rFonts w:cs="Arial"/>
          <w:lang w:val="es-ES_tradnl"/>
        </w:rPr>
      </w:pPr>
    </w:p>
    <w:p w:rsidR="00FC0EFE" w:rsidRPr="00425207" w:rsidRDefault="00FC0EFE" w:rsidP="00FC0EFE">
      <w:pPr>
        <w:ind w:left="1416"/>
        <w:rPr>
          <w:rFonts w:cs="Arial"/>
          <w:b/>
          <w:lang w:val="es-ES_tradnl"/>
        </w:rPr>
      </w:pPr>
      <w:r>
        <w:rPr>
          <w:rFonts w:cs="Arial"/>
          <w:lang w:val="es-ES_tradnl"/>
        </w:rPr>
        <w:t>Anexo 02: Escala de aprobación de la Aplicación Móvil para los usuarios del servicio de taxi.</w:t>
      </w:r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FC0EFE" w:rsidTr="005730F5">
        <w:trPr>
          <w:trHeight w:val="340"/>
        </w:trPr>
        <w:tc>
          <w:tcPr>
            <w:tcW w:w="6062" w:type="dxa"/>
            <w:vMerge w:val="restart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Ítems</w:t>
            </w:r>
          </w:p>
        </w:tc>
        <w:tc>
          <w:tcPr>
            <w:tcW w:w="2835" w:type="dxa"/>
            <w:gridSpan w:val="5"/>
            <w:vAlign w:val="bottom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Escala</w:t>
            </w:r>
          </w:p>
        </w:tc>
      </w:tr>
      <w:tr w:rsidR="00FC0EFE" w:rsidTr="005730F5">
        <w:tc>
          <w:tcPr>
            <w:tcW w:w="6062" w:type="dxa"/>
            <w:vMerge/>
            <w:vAlign w:val="bottom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bottom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567" w:type="dxa"/>
            <w:vAlign w:val="bottom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567" w:type="dxa"/>
            <w:vAlign w:val="bottom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567" w:type="dxa"/>
            <w:vAlign w:val="bottom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567" w:type="dxa"/>
            <w:vAlign w:val="bottom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 sistema web reduce el tiempo de aprobación de requerimientos.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 sistema web es fácil presenta ambigüedad de funciones.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 sistema web es intuitivo y simple de utilizar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 cómodo recibir alertas de los requerimientos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 sistema web te permite llevar control de los requerimientos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Prefieres manejar todo el proceso de convocatoria desde tu computadora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 sistema web mejora el flujo de comunicación con las empresas.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 mejor tener toda tu información en la nube y acceder cuando lo consideres necesario.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Prefieres manejar tu información en papel.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Recibes los requerimientos en menor tiempo.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  <w:tr w:rsidR="00FC0EFE" w:rsidTr="005730F5">
        <w:trPr>
          <w:trHeight w:val="737"/>
        </w:trPr>
        <w:tc>
          <w:tcPr>
            <w:tcW w:w="6062" w:type="dxa"/>
            <w:vAlign w:val="center"/>
          </w:tcPr>
          <w:p w:rsidR="00FC0EFE" w:rsidRDefault="00FC0EFE" w:rsidP="005730F5">
            <w:pPr>
              <w:pStyle w:val="Sinespaciado"/>
              <w:rPr>
                <w:lang w:val="es-ES_tradnl"/>
              </w:rPr>
            </w:pPr>
            <w:r>
              <w:rPr>
                <w:lang w:val="es-ES_tradnl"/>
              </w:rPr>
              <w:t>Consideras que la reducción de personal involucrado en  el proceso genera un beneficio a las empresas y a la municipalidad</w:t>
            </w: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  <w:tc>
          <w:tcPr>
            <w:tcW w:w="567" w:type="dxa"/>
            <w:vAlign w:val="center"/>
          </w:tcPr>
          <w:p w:rsidR="00FC0EFE" w:rsidRDefault="00FC0EFE" w:rsidP="005730F5">
            <w:pPr>
              <w:pStyle w:val="Sinespaciado"/>
              <w:jc w:val="center"/>
              <w:rPr>
                <w:lang w:val="es-ES_tradnl"/>
              </w:rPr>
            </w:pPr>
          </w:p>
        </w:tc>
      </w:tr>
    </w:tbl>
    <w:p w:rsidR="00FC0EFE" w:rsidRDefault="00FC0EFE" w:rsidP="00FC0EFE">
      <w:pPr>
        <w:jc w:val="left"/>
        <w:rPr>
          <w:rFonts w:cs="Arial"/>
          <w:lang w:val="es-ES_tradnl"/>
        </w:rPr>
      </w:pPr>
    </w:p>
    <w:p w:rsidR="00FC0EFE" w:rsidRDefault="00FC0EFE" w:rsidP="00FC0EFE">
      <w:pPr>
        <w:jc w:val="left"/>
        <w:rPr>
          <w:rFonts w:cs="Arial"/>
          <w:lang w:val="es-ES_tradnl"/>
        </w:rPr>
      </w:pPr>
      <w:r>
        <w:rPr>
          <w:rFonts w:cs="Arial"/>
          <w:lang w:val="es-ES_tradnl"/>
        </w:rPr>
        <w:t>Donde:</w:t>
      </w:r>
    </w:p>
    <w:p w:rsidR="00FC0EFE" w:rsidRDefault="00FC0EFE" w:rsidP="00FC0EFE">
      <w:pPr>
        <w:jc w:val="left"/>
        <w:rPr>
          <w:rFonts w:cs="Arial"/>
          <w:lang w:val="es-ES_tradnl"/>
        </w:rPr>
      </w:pPr>
      <w:r>
        <w:rPr>
          <w:rFonts w:cs="Arial"/>
          <w:lang w:val="es-ES_tradnl"/>
        </w:rPr>
        <w:t>1: Muy en desacuerdo.</w:t>
      </w:r>
    </w:p>
    <w:p w:rsidR="00FC0EFE" w:rsidRDefault="00FC0EFE" w:rsidP="00FC0EFE">
      <w:pPr>
        <w:jc w:val="left"/>
        <w:rPr>
          <w:rFonts w:cs="Arial"/>
          <w:lang w:val="es-ES_tradnl"/>
        </w:rPr>
      </w:pPr>
      <w:r>
        <w:rPr>
          <w:rFonts w:cs="Arial"/>
          <w:lang w:val="es-ES_tradnl"/>
        </w:rPr>
        <w:t>2: En desacuerdo.</w:t>
      </w:r>
    </w:p>
    <w:p w:rsidR="00FC0EFE" w:rsidRDefault="00FC0EFE" w:rsidP="00FC0EFE">
      <w:pPr>
        <w:jc w:val="left"/>
        <w:rPr>
          <w:rFonts w:cs="Arial"/>
          <w:lang w:val="es-ES_tradnl"/>
        </w:rPr>
      </w:pPr>
      <w:r>
        <w:rPr>
          <w:rFonts w:cs="Arial"/>
          <w:lang w:val="es-ES_tradnl"/>
        </w:rPr>
        <w:t>3: Indeciso.</w:t>
      </w:r>
    </w:p>
    <w:p w:rsidR="00FC0EFE" w:rsidRDefault="00FC0EFE" w:rsidP="00FC0EFE">
      <w:pPr>
        <w:jc w:val="left"/>
        <w:rPr>
          <w:rFonts w:cs="Arial"/>
          <w:lang w:val="es-ES_tradnl"/>
        </w:rPr>
      </w:pPr>
      <w:r>
        <w:rPr>
          <w:rFonts w:cs="Arial"/>
          <w:lang w:val="es-ES_tradnl"/>
        </w:rPr>
        <w:t>4: De acuerdo</w:t>
      </w:r>
    </w:p>
    <w:p w:rsidR="00FC0EFE" w:rsidRDefault="00FC0EFE" w:rsidP="00FC0EFE">
      <w:pPr>
        <w:jc w:val="left"/>
        <w:rPr>
          <w:lang w:val="es-ES_tradnl"/>
        </w:rPr>
      </w:pPr>
      <w:r>
        <w:rPr>
          <w:rFonts w:cs="Arial"/>
          <w:lang w:val="es-ES_tradnl"/>
        </w:rPr>
        <w:t>5: Muy de acuerdo.</w:t>
      </w:r>
    </w:p>
    <w:p w:rsidR="00FC0EFE" w:rsidRPr="00CB7C14" w:rsidRDefault="00FC0EFE" w:rsidP="00FC0EFE">
      <w:pPr>
        <w:spacing w:after="0"/>
        <w:rPr>
          <w:lang w:val="es-ES_tradnl"/>
        </w:rPr>
      </w:pPr>
    </w:p>
    <w:p w:rsidR="00FC0EFE" w:rsidRPr="00BD12BF" w:rsidRDefault="00FC0EFE" w:rsidP="00FC0EFE">
      <w:r>
        <w:t xml:space="preserve"> </w:t>
      </w:r>
    </w:p>
    <w:p w:rsidR="00FC0EFE" w:rsidRDefault="00FC0EFE" w:rsidP="00FC0EFE">
      <w:pPr>
        <w:spacing w:after="0"/>
        <w:rPr>
          <w:lang w:val="es-ES_tradnl"/>
        </w:rPr>
      </w:pPr>
      <w:r>
        <w:rPr>
          <w:lang w:val="es-ES_tradnl"/>
        </w:rPr>
        <w:t>.</w:t>
      </w:r>
    </w:p>
    <w:p w:rsidR="00FC0EFE" w:rsidRDefault="00FC0EFE" w:rsidP="00FC0EFE">
      <w:pPr>
        <w:spacing w:after="0"/>
        <w:rPr>
          <w:lang w:val="es-ES_tradnl"/>
        </w:rPr>
      </w:pPr>
    </w:p>
    <w:p w:rsidR="00FC0EFE" w:rsidRDefault="00FC0EFE" w:rsidP="00FC0EFE">
      <w:pPr>
        <w:spacing w:after="0"/>
        <w:rPr>
          <w:lang w:val="es-ES_tradnl"/>
        </w:rPr>
      </w:pPr>
    </w:p>
    <w:p w:rsidR="00FC0EFE" w:rsidRDefault="00FC0EFE" w:rsidP="00FC0EFE">
      <w:pPr>
        <w:spacing w:after="0"/>
      </w:pPr>
    </w:p>
    <w:p w:rsidR="00FC0EFE" w:rsidRDefault="00FC0EFE" w:rsidP="00FC0EFE">
      <w:pPr>
        <w:spacing w:after="0"/>
      </w:pPr>
    </w:p>
    <w:p w:rsidR="00B52785" w:rsidRDefault="00FC0EFE">
      <w:bookmarkStart w:id="0" w:name="_GoBack"/>
      <w:bookmarkEnd w:id="0"/>
    </w:p>
    <w:sectPr w:rsidR="00B52785" w:rsidSect="004E79A9">
      <w:pgSz w:w="11907" w:h="16840" w:code="9"/>
      <w:pgMar w:top="1418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FE"/>
    <w:rsid w:val="00335727"/>
    <w:rsid w:val="00782CE3"/>
    <w:rsid w:val="00871E68"/>
    <w:rsid w:val="009D5DBB"/>
    <w:rsid w:val="009D747D"/>
    <w:rsid w:val="00B30834"/>
    <w:rsid w:val="00C27B81"/>
    <w:rsid w:val="00FC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BFD87-30E0-4369-8656-81E7E768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EFE"/>
    <w:pPr>
      <w:spacing w:after="60" w:line="360" w:lineRule="auto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0EFE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FC0EFE"/>
    <w:pPr>
      <w:spacing w:after="0" w:line="240" w:lineRule="auto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Alessandro García García</dc:creator>
  <cp:keywords/>
  <dc:description/>
  <cp:lastModifiedBy>Freddy Alessandro García García</cp:lastModifiedBy>
  <cp:revision>1</cp:revision>
  <dcterms:created xsi:type="dcterms:W3CDTF">2015-06-25T08:45:00Z</dcterms:created>
  <dcterms:modified xsi:type="dcterms:W3CDTF">2015-06-25T08:45:00Z</dcterms:modified>
</cp:coreProperties>
</file>