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8C141E"/>
          <w:sz w:val="36"/>
        </w:rPr>
        <w:t>Зона Mobile Legends + Genshin Impact на «Киберсубботе»</w:t>
      </w:r>
    </w:p>
    <w:p>
      <w:pPr>
        <w:jc w:val="center"/>
      </w:pPr>
      <w:r>
        <w:rPr>
          <w:rFonts w:ascii="Arial" w:hAnsi="Arial" w:eastAsia="Arial"/>
          <w:b w:val="0"/>
          <w:color w:val="505050"/>
          <w:sz w:val="22"/>
        </w:rPr>
        <w:t>Китайский Новый год · Сколково · 6 февраля 2027 · Бюджет 900 000 ₽</w:t>
      </w:r>
    </w:p>
    <w:p>
      <w:pPr>
        <w:pStyle w:val="Heading1"/>
      </w:pPr>
      <w:r>
        <w:rPr>
          <w:rFonts w:ascii="Arial" w:hAnsi="Arial" w:eastAsia="Arial"/>
          <w:b/>
          <w:color w:val="8C141E"/>
          <w:sz w:val="32"/>
        </w:rPr>
        <w:t>1. Описание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Тематическая зона Mobile Legends и уголок Genshin Impact внутри фестиваля «Киберсуббота» в Сколково. Мероприятие приурочено к Китайскому Новому году (6 февраля 2027). В эти же даты у Genshin Impact проходит внутриигровой ивент (Lantern Rite / сезонный CNY-ивент) — это используем как смысловой и визуальный якорь зоны.</w:t>
      </w:r>
    </w:p>
    <w:p>
      <w:pPr>
        <w:spacing w:after="120"/>
      </w:pPr>
      <w:r>
        <w:rPr>
          <w:rFonts w:ascii="Arial" w:hAnsi="Arial" w:eastAsia="Arial"/>
          <w:b/>
          <w:sz w:val="22"/>
        </w:rPr>
        <w:t>На зоне Mobile Legends: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турнир 5×5 с призовым фондом 40 000 ₽ и алмазами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«царь горы» 1×1 за алмазы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викторина, бинго, конкурс рисунков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косплей (2 косплеера) и фотозона 3×2 м по нашему дизайну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зона отдыха с PlayStation 5 (оборудование площадки)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медийный гость (появление на зоне, фото/стрим)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трансляция с площадки</w:t>
      </w:r>
    </w:p>
    <w:p>
      <w:pPr>
        <w:spacing w:after="120"/>
      </w:pPr>
      <w:r>
        <w:rPr>
          <w:rFonts w:ascii="Arial" w:hAnsi="Arial" w:eastAsia="Arial"/>
          <w:b/>
          <w:sz w:val="22"/>
        </w:rPr>
        <w:t>Уголок Genshin Impact: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красивый декор в стилистике ивента (Lantern Rite / Китайский Новый год)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2 игровых ПК с включёнными мини-играми Genshin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ТВ: запуск китайских фонариков из внутриигрового ивента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1 косплеерша в зоне Genshin для фото и атмосферы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Формат: турнир для зарегистрированных команд и открытые активности для гостей фестиваля. Анонсы в официальных сообществах Mobile Legends бесплатно. Мини-игры и запуск фонариков в Genshin во время сезонного ивента обычно бесплатны; в смету заложена небольшая сумма на внутриигровые покупки (Welkin / кристаллы / косметика события), чтобы демо выглядело аккуратно и «премиально».</w:t>
      </w:r>
    </w:p>
    <w:p>
      <w:pPr>
        <w:pStyle w:val="Heading1"/>
      </w:pPr>
      <w:r>
        <w:rPr>
          <w:rFonts w:ascii="Arial" w:hAnsi="Arial" w:eastAsia="Arial"/>
          <w:b/>
          <w:color w:val="8C141E"/>
          <w:sz w:val="32"/>
        </w:rPr>
        <w:t>2. Расписание дня (6 февраля 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8C141E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4986"/>
            <w:shd w:fill="8C141E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Активность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/>
                <w:sz w:val="20"/>
              </w:rPr>
              <w:t>10:00–11:00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Монтаж финал, прогрев ПК/ТВ, чек стрима, брифинг команды</w:t>
            </w:r>
          </w:p>
        </w:tc>
      </w:tr>
      <w:tr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11:00</w:t>
            </w:r>
          </w:p>
        </w:tc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Открытие зоны для гостей. Фотозона MLBB и уголок Genshin работают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/>
                <w:sz w:val="20"/>
              </w:rPr>
              <w:t>11:30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Старт открытых активностей: «царь горы», викторина, мини-игры Genshin, фонарики на ТВ</w:t>
            </w:r>
          </w:p>
        </w:tc>
      </w:tr>
      <w:tr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12:30</w:t>
            </w:r>
          </w:p>
        </w:tc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Регистрация и сид команд турнира 5×5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/>
                <w:sz w:val="20"/>
              </w:rPr>
              <w:t>13:00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Старт турнира MLBB 5×5 (групповой этап)</w:t>
            </w:r>
          </w:p>
        </w:tc>
      </w:tr>
      <w:tr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14:30</w:t>
            </w:r>
          </w:p>
        </w:tc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Бинго и викторина с розыгрышем алмазов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/>
                <w:sz w:val="20"/>
              </w:rPr>
              <w:t>15:30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Медийный гость на зоне: фото, общение, короткие активности</w:t>
            </w:r>
          </w:p>
        </w:tc>
      </w:tr>
      <w:tr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16:30</w:t>
            </w:r>
          </w:p>
        </w:tc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Четвертьфиналы / сетка на вылет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/>
                <w:sz w:val="20"/>
              </w:rPr>
              <w:t>17:30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Косплей-слот: фото с косплеерами MLBB и косплеершей Genshin</w:t>
            </w:r>
          </w:p>
        </w:tc>
      </w:tr>
      <w:tr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18:30</w:t>
            </w:r>
          </w:p>
        </w:tc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Полуфиналы турнира 5×5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/>
                <w:sz w:val="20"/>
              </w:rPr>
              <w:t>19:30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Финал турнира 5×5</w:t>
            </w:r>
          </w:p>
        </w:tc>
      </w:tr>
      <w:tr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20:15</w:t>
            </w:r>
          </w:p>
        </w:tc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Награждение победителей (деньги + алмазы)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/>
                <w:sz w:val="20"/>
              </w:rPr>
              <w:t>20:30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Open play: царь горы, Genshin-мини-игры, фонарики</w:t>
            </w:r>
          </w:p>
        </w:tc>
      </w:tr>
      <w:tr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21:30</w:t>
            </w:r>
          </w:p>
        </w:tc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Закрытие активностей, финальные фото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/>
                <w:sz w:val="20"/>
              </w:rPr>
              <w:t>21:45–22:30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Демонтаж зон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8C141E"/>
          <w:sz w:val="32"/>
        </w:rPr>
        <w:t>3. Смета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Итоговый бюджет зоны: 900 000 ₽ (включая возвращаемый залог за телефоны 40 000 ₽).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8C141E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Статья</w:t>
            </w:r>
          </w:p>
        </w:tc>
        <w:tc>
          <w:tcPr>
            <w:tcW w:type="dxa" w:w="3324"/>
            <w:shd w:fill="8C141E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Комментарий</w:t>
            </w:r>
          </w:p>
        </w:tc>
        <w:tc>
          <w:tcPr>
            <w:tcW w:type="dxa" w:w="3324"/>
            <w:shd w:fill="8C141E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Сумма, 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Косплееры MLBB (2 чел., ~8 ч)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длинный день, не полные 12 ч подряд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70 400</w:t>
            </w:r>
          </w:p>
        </w:tc>
      </w:tr>
      <w:tr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Косплеерша Genshin (1 чел., ~8 ч)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зона Genshin Impact, фото и атмосфера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40 000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Фотозона MLBB 3×2 м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каркас + печать + монтаж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20 000</w:t>
            </w:r>
          </w:p>
        </w:tc>
      </w:tr>
      <w:tr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Декор зоны Genshin Impact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красивое оформление в стиле Lantern Rite / CNY: панели, ткань, фонари, фотофон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160 000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Декор общий под Китайский Новый год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зона MLBB + общие проходы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40 000</w:t>
            </w:r>
          </w:p>
        </w:tc>
      </w:tr>
      <w:tr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Мебель и стойки уголка Genshin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столы под ПК, подставка ТВ, мягкая зона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25 000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Доставка в Сколково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декор + техника, 2 рейса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15 000</w:t>
            </w:r>
          </w:p>
        </w:tc>
      </w:tr>
      <w:tr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Ведущий (~10 ч)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 учётом пауз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55 000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Алмазы MLBB 15 000 шт.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призы активностей и турнира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24 150</w:t>
            </w:r>
          </w:p>
        </w:tc>
      </w:tr>
      <w:tr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Денежный приз турнира 5×5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40 000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Бинго и расходники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15 000</w:t>
            </w:r>
          </w:p>
        </w:tc>
      </w:tr>
      <w:tr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Аренда игровых ПК ×2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мини-игры Genshin на зоне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30 000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Аренда ТВ 55–65″ + стойка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запуск фонариков / showcase ивента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20 000</w:t>
            </w:r>
          </w:p>
        </w:tc>
      </w:tr>
      <w:tr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Внутриигровые покупки Genshin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Welkin / кристаллы / косметика события; сами мини-игры и фонарики в ивенте обычно бесплатны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12 000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Зарядка для телефонов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12 000</w:t>
            </w:r>
          </w:p>
        </w:tc>
      </w:tr>
      <w:tr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Аренда 14 смартфонов (2 суток)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10 + 2 + 2 резерв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15 900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Залог за телефоны (возвращаемый)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возвращается после ивента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40 000</w:t>
            </w:r>
          </w:p>
        </w:tc>
      </w:tr>
      <w:tr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Медийный гость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появление на зоне, фото / стрим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70 000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Реклама и промо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таргет + креативы; анонсы в офиц. пабликах MLBB — 0 ₽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60 000</w:t>
            </w:r>
          </w:p>
        </w:tc>
      </w:tr>
      <w:tr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Трансляция (оператор + техника)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10–12 часов эфира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40 000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Монтаж / демонтаж зон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MLBB + Genshin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40 000</w:t>
            </w:r>
          </w:p>
        </w:tc>
      </w:tr>
      <w:tr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Звук / микрофоны ведущего</w:t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24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20 000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Запас на непредвиденное</w:t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24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35 550</w:t>
            </w:r>
          </w:p>
        </w:tc>
      </w:tr>
      <w:tr>
        <w:tc>
          <w:tcPr>
            <w:tcW w:type="dxa" w:w="3324"/>
            <w:shd w:fill="E8D5C4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Итого</w:t>
            </w:r>
          </w:p>
        </w:tc>
        <w:tc>
          <w:tcPr>
            <w:tcW w:type="dxa" w:w="3324"/>
            <w:shd w:fill="E8D5C4" w:val="clea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24"/>
            <w:shd w:fill="E8D5C4" w:val="clear"/>
          </w:tcPr>
          <w:p>
            <w:r/>
            <w:r>
              <w:rPr>
                <w:rFonts w:ascii="Arial" w:hAnsi="Arial" w:eastAsia="Arial"/>
                <w:b/>
                <w:sz w:val="20"/>
              </w:rPr>
              <w:t>900 000</w:t>
            </w:r>
          </w:p>
        </w:tc>
      </w:tr>
    </w:tbl>
    <w:p/>
    <w:p>
      <w:pPr>
        <w:spacing w:after="120"/>
      </w:pPr>
      <w:r>
        <w:rPr>
          <w:rFonts w:ascii="Arial" w:hAnsi="Arial" w:eastAsia="Arial"/>
          <w:b w:val="0"/>
          <w:sz w:val="22"/>
        </w:rPr>
        <w:t>Комментарий по Genshin: сезонный CNY-ивент обычно даёт бесплатные мини-игры и механики запуска фонариков. Покупка внутри игры нужна скорее для косметики/комфорта демо, а не как обязательное условие запуска зоны. Основная статья — физический декор уголка и косплеерша.</w:t>
      </w:r>
    </w:p>
    <w:p>
      <w:pPr>
        <w:pStyle w:val="Heading1"/>
      </w:pPr>
      <w:r>
        <w:rPr>
          <w:rFonts w:ascii="Arial" w:hAnsi="Arial" w:eastAsia="Arial"/>
          <w:b/>
          <w:color w:val="8C141E"/>
          <w:sz w:val="32"/>
        </w:rPr>
        <w:t>4. Ожидаемые метрики (цель)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8C141E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986"/>
            <w:shd w:fill="8C141E" w:val="clear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Цель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Уникальные гости зоны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500–650</w:t>
            </w:r>
          </w:p>
        </w:tc>
      </w:tr>
      <w:tr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Пик одновременно на зоне</w:t>
            </w:r>
          </w:p>
        </w:tc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70–90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Команды в турнире 5×5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8–12</w:t>
            </w:r>
          </w:p>
        </w:tc>
      </w:tr>
      <w:tr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Участники «царя горы»</w:t>
            </w:r>
          </w:p>
        </w:tc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40–55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Фото у зоны / с косплеем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250–350</w:t>
            </w:r>
          </w:p>
        </w:tc>
      </w:tr>
      <w:tr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Гости уголка Genshin (мини-игры / фонарики)</w:t>
            </w:r>
          </w:p>
        </w:tc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120–180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Участники викторины и бинго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70–100</w:t>
            </w:r>
          </w:p>
        </w:tc>
      </w:tr>
      <w:tr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Длительность трансляции</w:t>
            </w:r>
          </w:p>
        </w:tc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10–12 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Пик зрителей трансляции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250–400</w:t>
            </w:r>
          </w:p>
        </w:tc>
      </w:tr>
      <w:tr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Уникальные зрители трансляции</w:t>
            </w:r>
          </w:p>
        </w:tc>
        <w:tc>
          <w:tcPr>
            <w:tcW w:type="dxa" w:w="4986"/>
            <w:shd w:fill="F7F0E8" w:val="clea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1 800–3 000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Короткие ролики / охват за неделю</w:t>
            </w:r>
          </w:p>
        </w:tc>
        <w:tc>
          <w:tcPr>
            <w:tcW w:type="dxa" w:w="4986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10–14 шт. / 10–20 тыс.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