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2" w:line="240" w:lineRule="auto"/>
        <w:ind w:left="-5" w:firstLine="0"/>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87488" cy="10892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87488" cy="10892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 w:line="259" w:lineRule="auto"/>
        <w:jc w:val="center"/>
        <w:rPr>
          <w:rFonts w:ascii="Poppins SemiBold" w:cs="Poppins SemiBold" w:eastAsia="Poppins SemiBold" w:hAnsi="Poppins SemiBold"/>
          <w:sz w:val="24"/>
          <w:szCs w:val="24"/>
        </w:rPr>
      </w:pPr>
      <w:r w:rsidDel="00000000" w:rsidR="00000000" w:rsidRPr="00000000">
        <w:rPr>
          <w:rFonts w:ascii="Poppins SemiBold" w:cs="Poppins SemiBold" w:eastAsia="Poppins SemiBold" w:hAnsi="Poppins SemiBold"/>
          <w:sz w:val="24"/>
          <w:szCs w:val="24"/>
          <w:rtl w:val="0"/>
        </w:rPr>
        <w:t xml:space="preserve">CONVENTION DE TÉLÉMÉDECINE</w:t>
      </w:r>
    </w:p>
    <w:p w:rsidR="00000000" w:rsidDel="00000000" w:rsidP="00000000" w:rsidRDefault="00000000" w:rsidRPr="00000000" w14:paraId="00000003">
      <w:pPr>
        <w:spacing w:after="160" w:line="240" w:lineRule="auto"/>
        <w:jc w:val="center"/>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Médecine Générale</w:t>
      </w:r>
    </w:p>
    <w:p w:rsidR="00000000" w:rsidDel="00000000" w:rsidP="00000000" w:rsidRDefault="00000000" w:rsidRPr="00000000" w14:paraId="00000004">
      <w:pPr>
        <w:spacing w:after="160" w:line="240" w:lineRule="auto"/>
        <w:jc w:val="left"/>
        <w:rPr>
          <w:rFonts w:ascii="Poppins" w:cs="Poppins" w:eastAsia="Poppins" w:hAnsi="Poppins"/>
          <w:sz w:val="20"/>
          <w:szCs w:val="20"/>
          <w:u w:val="single"/>
        </w:rPr>
      </w:pPr>
      <w:r w:rsidDel="00000000" w:rsidR="00000000" w:rsidRPr="00000000">
        <w:rPr>
          <w:rtl w:val="0"/>
        </w:rPr>
      </w:r>
    </w:p>
    <w:p w:rsidR="00000000" w:rsidDel="00000000" w:rsidP="00000000" w:rsidRDefault="00000000" w:rsidRPr="00000000" w14:paraId="00000005">
      <w:pPr>
        <w:spacing w:after="160" w:line="24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6">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ENTRE</w:t>
      </w:r>
    </w:p>
    <w:p w:rsidR="00000000" w:rsidDel="00000000" w:rsidP="00000000" w:rsidRDefault="00000000" w:rsidRPr="00000000" w14:paraId="00000007">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Prestataire VISION MODERNE DE LA SANTE, association loi 1901, dont le siège social est situé au 57 Avenue De La République, 75011 PARIS. Dont le numéro SIREN est 915 185 326, FINESS EJ : 27 003 043 0 représentée par son président Monsieur Eudes Ménager,</w:t>
      </w:r>
    </w:p>
    <w:p w:rsidR="00000000" w:rsidDel="00000000" w:rsidP="00000000" w:rsidRDefault="00000000" w:rsidRPr="00000000" w14:paraId="00000008">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Ci-après dénommée « l’Association»</w:t>
      </w:r>
    </w:p>
    <w:p w:rsidR="00000000" w:rsidDel="00000000" w:rsidP="00000000" w:rsidRDefault="00000000" w:rsidRPr="00000000" w14:paraId="00000009">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ET</w:t>
      </w:r>
    </w:p>
    <w:p w:rsidR="00000000" w:rsidDel="00000000" w:rsidP="00000000" w:rsidRDefault="00000000" w:rsidRPr="00000000" w14:paraId="0000000A">
      <w:pPr>
        <w:spacing w:after="482"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highlight w:val="cyan"/>
          <w:rtl w:val="0"/>
        </w:rPr>
        <w:t xml:space="preserve">……………………………………………………..</w:t>
      </w:r>
      <w:r w:rsidDel="00000000" w:rsidR="00000000" w:rsidRPr="00000000">
        <w:rPr>
          <w:rtl w:val="0"/>
        </w:rPr>
      </w:r>
    </w:p>
    <w:p w:rsidR="00000000" w:rsidDel="00000000" w:rsidP="00000000" w:rsidRDefault="00000000" w:rsidRPr="00000000" w14:paraId="0000000B">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Ci-après dénommée « le Bénéficiaire »</w:t>
      </w:r>
    </w:p>
    <w:p w:rsidR="00000000" w:rsidDel="00000000" w:rsidP="00000000" w:rsidRDefault="00000000" w:rsidRPr="00000000" w14:paraId="0000000C">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Ci-après dénommés individuellement une « Partie », et collectivement les « Parties »,</w:t>
      </w:r>
    </w:p>
    <w:p w:rsidR="00000000" w:rsidDel="00000000" w:rsidP="00000000" w:rsidRDefault="00000000" w:rsidRPr="00000000" w14:paraId="0000000D">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A ETE PREALABLEMENT EXPOSE QUE</w:t>
      </w:r>
    </w:p>
    <w:p w:rsidR="00000000" w:rsidDel="00000000" w:rsidP="00000000" w:rsidRDefault="00000000" w:rsidRPr="00000000" w14:paraId="0000000E">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Prestataire, l’association VISION MODERNE DE LA SANTE (VMS) est une association loi 1901 dont le siège social est situé 57 Avenue de la république 75 011 PARIS. VMS a pour objet d’organiser des actions de santé publique et de prévention, d’éducation à la santé et d’éducation thérapeutique. Dans le cadre de son objet social, VMS a notamment développé un service de téléconsultations médicales assistées et hybrides, en partenariat avec la société DOCS ON THE ROAD, permettant la mise en relation à distance des patients avec le personnel médical, via l’assistance d’un professionnel de santé formé à cet effet. Cette solution est notamment destinée aux patients qui résident dans un désert médical ou ayant des difficultés à se déplacer, un service adapté aux établissements du médico-social (ESMS). Le corps médical chargé des activités de télémédecine est soit partenaire de VMS, soit est salarié d’un centre de santé de l’association.</w:t>
      </w:r>
    </w:p>
    <w:p w:rsidR="00000000" w:rsidDel="00000000" w:rsidP="00000000" w:rsidRDefault="00000000" w:rsidRPr="00000000" w14:paraId="0000000F">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souhaite avoir recours à cette solution de télémédecine dans le cadre de sa propre activité.</w:t>
      </w:r>
    </w:p>
    <w:p w:rsidR="00000000" w:rsidDel="00000000" w:rsidP="00000000" w:rsidRDefault="00000000" w:rsidRPr="00000000" w14:paraId="00000010">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Parties ont ainsi convenu de la présente convention portant sur la réalisation d’actes de télémédecine par VMS au profit des patients et usagers des établissements du Bénéficiaire.</w:t>
      </w:r>
    </w:p>
    <w:p w:rsidR="00000000" w:rsidDel="00000000" w:rsidP="00000000" w:rsidRDefault="00000000" w:rsidRPr="00000000" w14:paraId="00000011">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CECI ETANT EXPOSE, IL A ÉTÉ CONVENU QUE </w:t>
      </w:r>
    </w:p>
    <w:p w:rsidR="00000000" w:rsidDel="00000000" w:rsidP="00000000" w:rsidRDefault="00000000" w:rsidRPr="00000000" w14:paraId="00000012">
      <w:pPr>
        <w:spacing w:after="160"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 : OBJET DE LA CONVENTION</w:t>
      </w:r>
    </w:p>
    <w:p w:rsidR="00000000" w:rsidDel="00000000" w:rsidP="00000000" w:rsidRDefault="00000000" w:rsidRPr="00000000" w14:paraId="00000013">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a pour objet de définir les modalités de collaboration des différentes parties dans le cadre de la réalisation d’actes de télémédecine, entre des médecins de l’Association et l’établissement </w:t>
      </w:r>
      <w:r w:rsidDel="00000000" w:rsidR="00000000" w:rsidRPr="00000000">
        <w:rPr>
          <w:rFonts w:ascii="Poppins" w:cs="Poppins" w:eastAsia="Poppins" w:hAnsi="Poppins"/>
          <w:sz w:val="20"/>
          <w:szCs w:val="20"/>
          <w:highlight w:val="cyan"/>
          <w:rtl w:val="0"/>
        </w:rPr>
        <w:t xml:space="preserve">[nom et adresse de l’établissement</w:t>
      </w:r>
      <w:r w:rsidDel="00000000" w:rsidR="00000000" w:rsidRPr="00000000">
        <w:rPr>
          <w:rFonts w:ascii="Poppins" w:cs="Poppins" w:eastAsia="Poppins" w:hAnsi="Poppins"/>
          <w:sz w:val="20"/>
          <w:szCs w:val="20"/>
          <w:highlight w:val="yellow"/>
          <w:rtl w:val="0"/>
        </w:rPr>
        <w:t xml:space="preserve">]</w:t>
      </w:r>
      <w:r w:rsidDel="00000000" w:rsidR="00000000" w:rsidRPr="00000000">
        <w:rPr>
          <w:rFonts w:ascii="Poppins" w:cs="Poppins" w:eastAsia="Poppins" w:hAnsi="Poppins"/>
          <w:sz w:val="20"/>
          <w:szCs w:val="20"/>
          <w:rtl w:val="0"/>
        </w:rPr>
        <w:t xml:space="preserve">, conformément à la réglementation en vigueur pour la mise en œuvre de la téléconsultation au sein du </w:t>
      </w:r>
      <w:r w:rsidDel="00000000" w:rsidR="00000000" w:rsidRPr="00000000">
        <w:rPr>
          <w:rFonts w:ascii="Poppins" w:cs="Poppins" w:eastAsia="Poppins" w:hAnsi="Poppins"/>
          <w:sz w:val="20"/>
          <w:szCs w:val="20"/>
          <w:highlight w:val="cyan"/>
          <w:rtl w:val="0"/>
        </w:rPr>
        <w:t xml:space="preserve">[ETABLISSEMENT DU BENEFICIAIRE].</w:t>
      </w:r>
      <w:r w:rsidDel="00000000" w:rsidR="00000000" w:rsidRPr="00000000">
        <w:rPr>
          <w:rtl w:val="0"/>
        </w:rPr>
      </w:r>
    </w:p>
    <w:p w:rsidR="00000000" w:rsidDel="00000000" w:rsidP="00000000" w:rsidRDefault="00000000" w:rsidRPr="00000000" w14:paraId="00000014">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parties s’engagent à collaborer afin que l’activité de télémédecine se déroule dans des conditions visant à assurer une prise en charge de qualité aux usagers des établissements concernés et garantir l’exercice d’une activité de télémédecine conformément à la réglementation en vigueur en matière de :</w:t>
      </w:r>
    </w:p>
    <w:p w:rsidR="00000000" w:rsidDel="00000000" w:rsidP="00000000" w:rsidRDefault="00000000" w:rsidRPr="00000000" w14:paraId="00000015">
      <w:pPr>
        <w:numPr>
          <w:ilvl w:val="0"/>
          <w:numId w:val="1"/>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Information des usagers et recueil de leur consentement ;</w:t>
      </w:r>
    </w:p>
    <w:p w:rsidR="00000000" w:rsidDel="00000000" w:rsidP="00000000" w:rsidRDefault="00000000" w:rsidRPr="00000000" w14:paraId="00000016">
      <w:pPr>
        <w:numPr>
          <w:ilvl w:val="0"/>
          <w:numId w:val="1"/>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Authentification des professionnels de santé intervenant dans l’acte ;</w:t>
      </w:r>
    </w:p>
    <w:p w:rsidR="00000000" w:rsidDel="00000000" w:rsidP="00000000" w:rsidRDefault="00000000" w:rsidRPr="00000000" w14:paraId="00000017">
      <w:pPr>
        <w:numPr>
          <w:ilvl w:val="0"/>
          <w:numId w:val="1"/>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Identification des usagers ;</w:t>
      </w:r>
    </w:p>
    <w:p w:rsidR="00000000" w:rsidDel="00000000" w:rsidP="00000000" w:rsidRDefault="00000000" w:rsidRPr="00000000" w14:paraId="00000018">
      <w:pPr>
        <w:numPr>
          <w:ilvl w:val="0"/>
          <w:numId w:val="1"/>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Accès des professionnels de santé aux données médicales ;</w:t>
      </w:r>
    </w:p>
    <w:p w:rsidR="00000000" w:rsidDel="00000000" w:rsidP="00000000" w:rsidRDefault="00000000" w:rsidRPr="00000000" w14:paraId="00000019">
      <w:pPr>
        <w:numPr>
          <w:ilvl w:val="0"/>
          <w:numId w:val="1"/>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Tenue du dossier patient ;</w:t>
      </w:r>
    </w:p>
    <w:p w:rsidR="00000000" w:rsidDel="00000000" w:rsidP="00000000" w:rsidRDefault="00000000" w:rsidRPr="00000000" w14:paraId="0000001A">
      <w:pPr>
        <w:numPr>
          <w:ilvl w:val="0"/>
          <w:numId w:val="1"/>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Conditions d’exercice des professionnels médicaux et paramédicaux à l’acte ;</w:t>
      </w:r>
    </w:p>
    <w:p w:rsidR="00000000" w:rsidDel="00000000" w:rsidP="00000000" w:rsidRDefault="00000000" w:rsidRPr="00000000" w14:paraId="0000001B">
      <w:pPr>
        <w:numPr>
          <w:ilvl w:val="0"/>
          <w:numId w:val="1"/>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Formation et compétences techniques des professionnels de santé pour l’utilisation des dispositifs correspondants ;</w:t>
      </w:r>
    </w:p>
    <w:p w:rsidR="00000000" w:rsidDel="00000000" w:rsidP="00000000" w:rsidRDefault="00000000" w:rsidRPr="00000000" w14:paraId="0000001C">
      <w:pPr>
        <w:numPr>
          <w:ilvl w:val="0"/>
          <w:numId w:val="1"/>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Modalités d’hébergement des données de santé à caractère personnel.</w:t>
      </w:r>
    </w:p>
    <w:p w:rsidR="00000000" w:rsidDel="00000000" w:rsidP="00000000" w:rsidRDefault="00000000" w:rsidRPr="00000000" w14:paraId="0000001D">
      <w:pPr>
        <w:spacing w:after="160"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br w:type="textWrapping"/>
      </w:r>
      <w:r w:rsidDel="00000000" w:rsidR="00000000" w:rsidRPr="00000000">
        <w:rPr>
          <w:rFonts w:ascii="Poppins" w:cs="Poppins" w:eastAsia="Poppins" w:hAnsi="Poppins"/>
          <w:b w:val="1"/>
          <w:bCs w:val="1"/>
          <w:sz w:val="20"/>
          <w:szCs w:val="20"/>
          <w:rtl w:val="0"/>
        </w:rPr>
        <w:t xml:space="preserve">Article 2 : OBLIGATIONS de l’ASSOCIATION</w:t>
      </w:r>
    </w:p>
    <w:p w:rsidR="00000000" w:rsidDel="00000000" w:rsidP="00000000" w:rsidRDefault="00000000" w:rsidRPr="00000000" w14:paraId="0000001E">
      <w:pPr>
        <w:spacing w:after="160" w:line="24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Missions confiées à l’association. La prestation de temps médical vise à :</w:t>
      </w:r>
    </w:p>
    <w:p w:rsidR="00000000" w:rsidDel="00000000" w:rsidP="00000000" w:rsidRDefault="00000000" w:rsidRPr="00000000" w14:paraId="0000001F">
      <w:pPr>
        <w:numPr>
          <w:ilvl w:val="1"/>
          <w:numId w:val="4"/>
        </w:numPr>
        <w:spacing w:line="240" w:lineRule="auto"/>
        <w:ind w:left="144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Assurer une prestation de téléconsultations de médecine générale en cas de difficulté d’accès au médecin traitant, ceci en fonction des besoins ponctuels au fil de l’eau ; il n’a pas pour mission de se substituer au médecin traitant s’il existe. En absence durable du médecin traitant le médecin généraliste peut accepter s’il le souhaite de devenir le médecin traitant du résident à défaut d’une solution locale.</w:t>
      </w:r>
    </w:p>
    <w:p w:rsidR="00000000" w:rsidDel="00000000" w:rsidP="00000000" w:rsidRDefault="00000000" w:rsidRPr="00000000" w14:paraId="00000020">
      <w:pPr>
        <w:numPr>
          <w:ilvl w:val="1"/>
          <w:numId w:val="4"/>
        </w:numPr>
        <w:spacing w:line="240" w:lineRule="auto"/>
        <w:ind w:left="144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Assurer l’appui aux situations complexes par la mise en place d’une consultation de prévention annuelle.</w:t>
      </w:r>
    </w:p>
    <w:p w:rsidR="00000000" w:rsidDel="00000000" w:rsidP="00000000" w:rsidRDefault="00000000" w:rsidRPr="00000000" w14:paraId="00000021">
      <w:pPr>
        <w:spacing w:line="24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2">
      <w:pPr>
        <w:spacing w:after="160" w:line="24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Modalités d’exercice des missions de l’association dans le cadre de la convention.</w:t>
      </w:r>
    </w:p>
    <w:p w:rsidR="00000000" w:rsidDel="00000000" w:rsidP="00000000" w:rsidRDefault="00000000" w:rsidRPr="00000000" w14:paraId="00000023">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s’engage à garantir la disponibilité d’un temps médical en médecine générale, dans le cadre de la mise en place de télémédecine assistée dans les conditions fixées ci-dessous :</w:t>
      </w:r>
    </w:p>
    <w:p w:rsidR="00000000" w:rsidDel="00000000" w:rsidP="00000000" w:rsidRDefault="00000000" w:rsidRPr="00000000" w14:paraId="00000024">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Pour la réalisation de ses missions, l’Association pourra avoir recours soit à ses propres salariés, soit à des prestataires externes librement choisis par l’Association (médecins) sans que le recours à ces prestataires externes n’ait à faire l’objet d’une autorisation par le Bénéficiaire.</w:t>
      </w:r>
    </w:p>
    <w:p w:rsidR="00000000" w:rsidDel="00000000" w:rsidP="00000000" w:rsidRDefault="00000000" w:rsidRPr="00000000" w14:paraId="00000025">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temps médical en médecine générale disponible sera l’équivalent forfaitaire de 2 journées par mois (soit 14h) réparties pour des téléconsultations de médecine générale planifiées pour répondre : </w:t>
      </w:r>
    </w:p>
    <w:p w:rsidR="00000000" w:rsidDel="00000000" w:rsidP="00000000" w:rsidRDefault="00000000" w:rsidRPr="00000000" w14:paraId="00000026">
      <w:pPr>
        <w:numPr>
          <w:ilvl w:val="0"/>
          <w:numId w:val="2"/>
        </w:numPr>
        <w:spacing w:line="240" w:lineRule="auto"/>
        <w:ind w:left="426"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Aux besoins d’évènements inopinés (situations aiguës après régulation 15) sous 48/72h max, ou en cas de difficulté d’accès au médecin traitant des résidents, ou en absence de médecin traitant.</w:t>
      </w:r>
    </w:p>
    <w:p w:rsidR="00000000" w:rsidDel="00000000" w:rsidP="00000000" w:rsidRDefault="00000000" w:rsidRPr="00000000" w14:paraId="00000027">
      <w:pPr>
        <w:numPr>
          <w:ilvl w:val="0"/>
          <w:numId w:val="2"/>
        </w:numPr>
        <w:spacing w:after="160" w:line="240" w:lineRule="auto"/>
        <w:ind w:left="426"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Aux besoins administratifs (certificats, courriers, renouvellement de prescriptions…) sous 48/72h max, hors urgences vitales (appel SAMU-15 par les équipes du Bénéficiaire).</w:t>
      </w:r>
    </w:p>
    <w:p w:rsidR="00000000" w:rsidDel="00000000" w:rsidP="00000000" w:rsidRDefault="00000000" w:rsidRPr="00000000" w14:paraId="00000028">
      <w:pPr>
        <w:spacing w:after="160" w:line="240" w:lineRule="auto"/>
        <w:ind w:left="66"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NB : Les situations aiguës doivent être régulées par le 15 ou orientées préalablement aux médecins traitants si non jugées vitales par l’équipe infirmier du Bénéficiaire. </w:t>
      </w:r>
    </w:p>
    <w:p w:rsidR="00000000" w:rsidDel="00000000" w:rsidP="00000000" w:rsidRDefault="00000000" w:rsidRPr="00000000" w14:paraId="00000029">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interactions, lorsqu’elles peuvent être planifiées à l’avance, seront envisageables entre 9h30 et 12h30 ou entre 14h et 17h à la convenance de l’équipe et du médecin pour le choix (matin et/ou après-midi), uniquement les jours ouvrés, du lundi au vendredi.</w:t>
      </w:r>
    </w:p>
    <w:p w:rsidR="00000000" w:rsidDel="00000000" w:rsidP="00000000" w:rsidRDefault="00000000" w:rsidRPr="00000000" w14:paraId="0000002A">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médecin verra au cours de la première année tous les résidents de l’établissement qui lui seront présentés dans le cadre d’une consultation de prévention.</w:t>
      </w:r>
    </w:p>
    <w:p w:rsidR="00000000" w:rsidDel="00000000" w:rsidP="00000000" w:rsidRDefault="00000000" w:rsidRPr="00000000" w14:paraId="0000002B">
      <w:pPr>
        <w:spacing w:after="16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médecin effectuera des déplacements une journée au trimestre sur l’établissement, dans le cadre d’une visite à domicile (lieu de résidence), hors contexte d’urgence. Les situations « d’urgence » requièrent un avis du SAMU (15) et ne font pas partie du champ de la convention.  </w:t>
      </w:r>
    </w:p>
    <w:p w:rsidR="00000000" w:rsidDel="00000000" w:rsidP="00000000" w:rsidRDefault="00000000" w:rsidRPr="00000000" w14:paraId="0000002C">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forfait mensuel intègre d’éventuelles réunions de concertation pluridisciplinaire ou réunion d’équipe de soins, des discussions éventuelles avec les familles ou tuteurs sur rdv planifiés (hors situations d'urgence) validés par les médecins de l’Association.</w:t>
      </w:r>
    </w:p>
    <w:p w:rsidR="00000000" w:rsidDel="00000000" w:rsidP="00000000" w:rsidRDefault="00000000" w:rsidRPr="00000000" w14:paraId="0000002D">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forfait mensuel intègre également la mise à disposition par l’association du matériel/logiciel médical de télémédecine ainsi que la formation du personnel du Bénéficiaire à l’utilisation dudit matériel/logiciel médical. </w:t>
      </w:r>
    </w:p>
    <w:p w:rsidR="00000000" w:rsidDel="00000000" w:rsidP="00000000" w:rsidRDefault="00000000" w:rsidRPr="00000000" w14:paraId="0000002E">
      <w:pPr>
        <w:spacing w:after="160"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3 : OBLIGATIONS DU BÉNÉFICIAIRE</w:t>
      </w:r>
    </w:p>
    <w:p w:rsidR="00000000" w:rsidDel="00000000" w:rsidP="00000000" w:rsidRDefault="00000000" w:rsidRPr="00000000" w14:paraId="0000002F">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s’engage par la présente convention :</w:t>
      </w:r>
    </w:p>
    <w:p w:rsidR="00000000" w:rsidDel="00000000" w:rsidP="00000000" w:rsidRDefault="00000000" w:rsidRPr="00000000" w14:paraId="00000030">
      <w:pPr>
        <w:numPr>
          <w:ilvl w:val="0"/>
          <w:numId w:val="5"/>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accepter la mise en place d’un prélèvement bancaire automatique (SEPA) début de mois, à bonne date, pour l’Association la rémunération prévue à l’article 4 ci-après,</w:t>
      </w:r>
    </w:p>
    <w:p w:rsidR="00000000" w:rsidDel="00000000" w:rsidP="00000000" w:rsidRDefault="00000000" w:rsidRPr="00000000" w14:paraId="00000031">
      <w:pPr>
        <w:numPr>
          <w:ilvl w:val="0"/>
          <w:numId w:val="5"/>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fournir à l’Association, les informations et l'assistance nécessaires afin de lui permettre la réalisation de sa mission.</w:t>
      </w:r>
    </w:p>
    <w:p w:rsidR="00000000" w:rsidDel="00000000" w:rsidP="00000000" w:rsidRDefault="00000000" w:rsidRPr="00000000" w14:paraId="00000032">
      <w:pPr>
        <w:numPr>
          <w:ilvl w:val="0"/>
          <w:numId w:val="5"/>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valider, préalablement à toute demande de télémédecine, la signature d’un consentement par le résident, ou si nécessaire par son tuteur légal.</w:t>
      </w:r>
    </w:p>
    <w:p w:rsidR="00000000" w:rsidDel="00000000" w:rsidP="00000000" w:rsidRDefault="00000000" w:rsidRPr="00000000" w14:paraId="00000033">
      <w:pPr>
        <w:numPr>
          <w:ilvl w:val="0"/>
          <w:numId w:val="5"/>
        </w:numPr>
        <w:spacing w:after="16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respecter les conditions générales d’utilisation (cgu) des outils de télémédecine, ainsi que les procédures de télémédecine mises à disposition et présentées lors des premières entrevues.</w:t>
      </w:r>
    </w:p>
    <w:p w:rsidR="00000000" w:rsidDel="00000000" w:rsidP="00000000" w:rsidRDefault="00000000" w:rsidRPr="00000000" w14:paraId="00000034">
      <w:pPr>
        <w:spacing w:after="160" w:line="24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5">
      <w:pPr>
        <w:spacing w:after="160"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4 : REMUNERATION</w:t>
      </w:r>
    </w:p>
    <w:p w:rsidR="00000000" w:rsidDel="00000000" w:rsidP="00000000" w:rsidRDefault="00000000" w:rsidRPr="00000000" w14:paraId="00000036">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sera prélevé par l’Association une rémunération mensuelle déterminée comme suit : </w:t>
      </w:r>
    </w:p>
    <w:p w:rsidR="00000000" w:rsidDel="00000000" w:rsidP="00000000" w:rsidRDefault="00000000" w:rsidRPr="00000000" w14:paraId="00000037">
      <w:pPr>
        <w:numPr>
          <w:ilvl w:val="0"/>
          <w:numId w:val="4"/>
        </w:numPr>
        <w:spacing w:after="160" w:line="240" w:lineRule="auto"/>
        <w:ind w:left="720" w:hanging="360"/>
        <w:jc w:val="both"/>
        <w:rPr>
          <w:rFonts w:ascii="Poppins" w:cs="Poppins" w:eastAsia="Poppins" w:hAnsi="Poppins"/>
          <w:sz w:val="20"/>
          <w:szCs w:val="20"/>
          <w:highlight w:val="cyan"/>
        </w:rPr>
      </w:pPr>
      <w:r w:rsidDel="00000000" w:rsidR="00000000" w:rsidRPr="00000000">
        <w:rPr>
          <w:rFonts w:ascii="Poppins" w:cs="Poppins" w:eastAsia="Poppins" w:hAnsi="Poppins"/>
          <w:sz w:val="20"/>
          <w:szCs w:val="20"/>
          <w:highlight w:val="cyan"/>
          <w:rtl w:val="0"/>
        </w:rPr>
        <w:t xml:space="preserve">XXXXX euros hors taxes TVA non déductible mensuel.</w:t>
      </w:r>
    </w:p>
    <w:p w:rsidR="00000000" w:rsidDel="00000000" w:rsidP="00000000" w:rsidRDefault="00000000" w:rsidRPr="00000000" w14:paraId="00000038">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est expressément précisé que la présente convention portant sur une prestation médicale est exonérée de taxe sur la valeur ajoutée par application de l’article 261 du code général des impôts.</w:t>
      </w:r>
    </w:p>
    <w:p w:rsidR="00000000" w:rsidDel="00000000" w:rsidP="00000000" w:rsidRDefault="00000000" w:rsidRPr="00000000" w14:paraId="00000039">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rémunération stipulée ci-dessus sera facturée mensuellement par l’Association au Bénéficiaire.</w:t>
      </w:r>
    </w:p>
    <w:p w:rsidR="00000000" w:rsidDel="00000000" w:rsidP="00000000" w:rsidRDefault="00000000" w:rsidRPr="00000000" w14:paraId="0000003A">
      <w:pPr>
        <w:spacing w:after="160"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5 : RESPONSABILITE ET ASSURANCES</w:t>
      </w:r>
    </w:p>
    <w:p w:rsidR="00000000" w:rsidDel="00000000" w:rsidP="00000000" w:rsidRDefault="00000000" w:rsidRPr="00000000" w14:paraId="0000003B">
      <w:pPr>
        <w:numPr>
          <w:ilvl w:val="0"/>
          <w:numId w:val="3"/>
        </w:numPr>
        <w:spacing w:after="16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Responsabilité et assurances du Bénéficiaire</w:t>
      </w:r>
    </w:p>
    <w:p w:rsidR="00000000" w:rsidDel="00000000" w:rsidP="00000000" w:rsidRDefault="00000000" w:rsidRPr="00000000" w14:paraId="0000003C">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assurera la pleine et entière responsabilité de l’activité professionnelle de ses professionnels de santé salariés (titulaires et vacataires) de l’établissement qui seront mis à disposition dans le cadre de la collaboration pour l’exercice de la télémédecine visée aux présentes.</w:t>
      </w:r>
    </w:p>
    <w:p w:rsidR="00000000" w:rsidDel="00000000" w:rsidP="00000000" w:rsidRDefault="00000000" w:rsidRPr="00000000" w14:paraId="0000003D">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s’engage à souscrire une assurance couvrant les conséquences des actes réalisés par le/les professionnel(s) de santé collaborant à la réalisation des prestations de télémédecine des établissements.</w:t>
      </w:r>
    </w:p>
    <w:p w:rsidR="00000000" w:rsidDel="00000000" w:rsidP="00000000" w:rsidRDefault="00000000" w:rsidRPr="00000000" w14:paraId="0000003E">
      <w:pPr>
        <w:numPr>
          <w:ilvl w:val="0"/>
          <w:numId w:val="4"/>
        </w:numPr>
        <w:spacing w:after="16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Responsabilité et assurances de l’Association</w:t>
      </w:r>
    </w:p>
    <w:p w:rsidR="00000000" w:rsidDel="00000000" w:rsidP="00000000" w:rsidRDefault="00000000" w:rsidRPr="00000000" w14:paraId="0000003F">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et ses partenaires techniques s’engagent à souscrire une police d’assurance couvrant les conséquences médicales d’une défaillance technique ou humaine dans le cadre de la collaboration en matière de télémédecine visée aux présentes.</w:t>
      </w:r>
    </w:p>
    <w:p w:rsidR="00000000" w:rsidDel="00000000" w:rsidP="00000000" w:rsidRDefault="00000000" w:rsidRPr="00000000" w14:paraId="00000040">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médecin réalisant les actes de téléconsultation n’a aucun lien de subordination avec le Bénéficiaire. Il assure la pleine et entière responsabilité de ses actes en toute indépendance dans l’exercice des missions prévues aux présentes.</w:t>
      </w:r>
    </w:p>
    <w:p w:rsidR="00000000" w:rsidDel="00000000" w:rsidP="00000000" w:rsidRDefault="00000000" w:rsidRPr="00000000" w14:paraId="00000041">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s’engage à souscrire une police d’assurance couvrant les conséquences des actes réalisés pour l’exercice de son activité professionnelle dans le cadre de la collaboration en matière de télémédecine visée aux présentes.</w:t>
      </w:r>
    </w:p>
    <w:p w:rsidR="00000000" w:rsidDel="00000000" w:rsidP="00000000" w:rsidRDefault="00000000" w:rsidRPr="00000000" w14:paraId="00000042">
      <w:pPr>
        <w:spacing w:after="160" w:line="24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3">
      <w:pPr>
        <w:spacing w:after="160"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6 : DURÉE – RÉSILIATION</w:t>
      </w:r>
    </w:p>
    <w:p w:rsidR="00000000" w:rsidDel="00000000" w:rsidP="00000000" w:rsidRDefault="00000000" w:rsidRPr="00000000" w14:paraId="00000044">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prend effet </w:t>
      </w:r>
      <w:r w:rsidDel="00000000" w:rsidR="00000000" w:rsidRPr="00000000">
        <w:rPr>
          <w:rFonts w:ascii="Poppins" w:cs="Poppins" w:eastAsia="Poppins" w:hAnsi="Poppins"/>
          <w:sz w:val="20"/>
          <w:szCs w:val="20"/>
          <w:highlight w:val="cyan"/>
          <w:rtl w:val="0"/>
        </w:rPr>
        <w:t xml:space="preserve">le xx/xx/2026, pour</w:t>
      </w:r>
      <w:r w:rsidDel="00000000" w:rsidR="00000000" w:rsidRPr="00000000">
        <w:rPr>
          <w:rFonts w:ascii="Poppins" w:cs="Poppins" w:eastAsia="Poppins" w:hAnsi="Poppins"/>
          <w:sz w:val="20"/>
          <w:szCs w:val="20"/>
          <w:rtl w:val="0"/>
        </w:rPr>
        <w:t xml:space="preserve"> la mise en place des protocoles et la formation des équipes.</w:t>
      </w:r>
    </w:p>
    <w:p w:rsidR="00000000" w:rsidDel="00000000" w:rsidP="00000000" w:rsidRDefault="00000000" w:rsidRPr="00000000" w14:paraId="00000045">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est d’une durée de 12 mois, renouvelable automatiquement.</w:t>
      </w:r>
    </w:p>
    <w:p w:rsidR="00000000" w:rsidDel="00000000" w:rsidP="00000000" w:rsidRDefault="00000000" w:rsidRPr="00000000" w14:paraId="00000046">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peut être dénoncée par l’une ou l’autre des parties par courrier recommandé, avec un préavis de 3 mois. En cas de résiliation par le Bénéficiaire, le retour du matériel de télémédecine mis à disposition sera à sa charge. Il devra être retourné par un transporteur officiel du type DHL ou UPS.</w:t>
      </w:r>
    </w:p>
    <w:p w:rsidR="00000000" w:rsidDel="00000000" w:rsidP="00000000" w:rsidRDefault="00000000" w:rsidRPr="00000000" w14:paraId="00000047">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Toute modification législative et/ou réglementaire régissant les conditions d’application de la présente convention sont d’effet immédiat et entraîne une résiliation de plein droit de la convention.</w:t>
      </w:r>
    </w:p>
    <w:p w:rsidR="00000000" w:rsidDel="00000000" w:rsidP="00000000" w:rsidRDefault="00000000" w:rsidRPr="00000000" w14:paraId="00000048">
      <w:pPr>
        <w:spacing w:after="160"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7 : INFORMATIONS CONFIDENTIELLES / PROTECTION DES DONNÉES</w:t>
      </w:r>
    </w:p>
    <w:p w:rsidR="00000000" w:rsidDel="00000000" w:rsidP="00000000" w:rsidRDefault="00000000" w:rsidRPr="00000000" w14:paraId="00000049">
      <w:pPr>
        <w:spacing w:after="160" w:line="240" w:lineRule="auto"/>
        <w:jc w:val="both"/>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Article 7.1. – Informations confidentielles</w:t>
      </w:r>
    </w:p>
    <w:p w:rsidR="00000000" w:rsidDel="00000000" w:rsidP="00000000" w:rsidRDefault="00000000" w:rsidRPr="00000000" w14:paraId="0000004A">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Toutes informations, conseils, savoir-faire, produits, procédés, pratiques commerciales, informations relatives aux clients et autres informations fournies ou communiquées par le Bénéficiaire, par écrit ou de toute autre manière, sont confidentielles et resteront la propriété exclusive du Bénéficiaire ; elles ne devront pas, sans l’accord préalable et écrit du Bénéficiaire, être montrées ni révélées à des tiers. </w:t>
      </w:r>
    </w:p>
    <w:p w:rsidR="00000000" w:rsidDel="00000000" w:rsidP="00000000" w:rsidRDefault="00000000" w:rsidRPr="00000000" w14:paraId="0000004B">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termes de la convention devront demeurer confidentiels et ne devront pas être révélés à des tiers, hormis pour les besoins de l’exécution de la présente convention ou si la loi l’exige, ou en cas d’accord exprès entre les Parties. Chaque Partie s’engage pour son compte à faire en sorte que (i) la convention et son contenu et (ii) tout secret ou informations confidentielles liés à l’activité commerciale de l’autre Partie, ne soient (a) ni communiqués à toutes autres personnes (b) ni utilisés pour des objectifs autres que ceux prévus par la convention. </w:t>
      </w:r>
    </w:p>
    <w:p w:rsidR="00000000" w:rsidDel="00000000" w:rsidP="00000000" w:rsidRDefault="00000000" w:rsidRPr="00000000" w14:paraId="0000004C">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Nonobstant le paragraphe ci-dessus, et pour des raisons de transparence, le Bénéficiaire pourra communiquer le contenu de cet accord aux autorités administratives ou judiciaires à la requête de ces autorités ou de sa propre initiative. </w:t>
      </w:r>
    </w:p>
    <w:p w:rsidR="00000000" w:rsidDel="00000000" w:rsidP="00000000" w:rsidRDefault="00000000" w:rsidRPr="00000000" w14:paraId="0000004D">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ne devra faire aucun usage commercial des informations confidentielles afférentes à l’activité du Bénéficiaire.</w:t>
      </w:r>
    </w:p>
    <w:p w:rsidR="00000000" w:rsidDel="00000000" w:rsidP="00000000" w:rsidRDefault="00000000" w:rsidRPr="00000000" w14:paraId="0000004E">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obligations découlant du présent article s’appliquent aux informations échangées entre les parties à l’occasion des négociations ayant conduit à la signature de la convention, pendant l’exécution de la convention et survivront à l’expiration de la présente convention pendant une durée de 5 années. </w:t>
      </w:r>
    </w:p>
    <w:p w:rsidR="00000000" w:rsidDel="00000000" w:rsidP="00000000" w:rsidRDefault="00000000" w:rsidRPr="00000000" w14:paraId="0000004F">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devra, en cas de résiliation ou à l’expiration de la convention, retourner au Bénéficiaire, dans les plus brefs délais, tous les documents et/ou informations appartenant au bénéficiaire obtenus dans le cadre de la Mission, sous quelque forme que ce soit, et devra, si le Bénéficiaire lui demande, confirmer par écrit le respect de cette obligation.</w:t>
      </w:r>
    </w:p>
    <w:p w:rsidR="00000000" w:rsidDel="00000000" w:rsidP="00000000" w:rsidRDefault="00000000" w:rsidRPr="00000000" w14:paraId="00000050">
      <w:pPr>
        <w:spacing w:after="160" w:line="240" w:lineRule="auto"/>
        <w:jc w:val="both"/>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7.2. – Protection des données</w:t>
      </w:r>
    </w:p>
    <w:p w:rsidR="00000000" w:rsidDel="00000000" w:rsidP="00000000" w:rsidRDefault="00000000" w:rsidRPr="00000000" w14:paraId="00000051">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données à caractère personnel recueillies pourront faire l’objet d’un traitement informatisé à des fins de gestion administrative. </w:t>
      </w:r>
    </w:p>
    <w:p w:rsidR="00000000" w:rsidDel="00000000" w:rsidP="00000000" w:rsidRDefault="00000000" w:rsidRPr="00000000" w14:paraId="00000052">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et ses éventuels représentants acceptent la communication, dans le cadre légal et réglementaire, des informations recueillies, aux autorités judiciaires et administratives habilitées et notamment l’enregistrement des incidents de paiement dans les fichiers gérés par la Banque de France. </w:t>
      </w:r>
    </w:p>
    <w:p w:rsidR="00000000" w:rsidDel="00000000" w:rsidP="00000000" w:rsidRDefault="00000000" w:rsidRPr="00000000" w14:paraId="00000053">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Conformément à la loi Informatique et libertés du 6 janvier 1978 modifiée et au Règlement européen 2016/679 en date du 27 avril 2016, le Bénéficiaire et ses éventuels représentants disposent, à tout moment, sans frais, les frais de timbre étant remboursés, du droit d’accéder aux informations les concernant, de s’opposer pour motif légitime à leur traitement, de les faire rectifier, de demander la limitation de leur traitement ou leur portabilité, sur simple demande adressée par courrier au siège de l’Association. </w:t>
      </w:r>
    </w:p>
    <w:p w:rsidR="00000000" w:rsidDel="00000000" w:rsidP="00000000" w:rsidRDefault="00000000" w:rsidRPr="00000000" w14:paraId="00000054">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peut en cas de contestation former une réclamation auprès de la CNIL dont les coordonnées figurent à l’adresse internet http://www.cnil.fr.</w:t>
      </w:r>
    </w:p>
    <w:p w:rsidR="00000000" w:rsidDel="00000000" w:rsidP="00000000" w:rsidRDefault="00000000" w:rsidRPr="00000000" w14:paraId="00000055">
      <w:pPr>
        <w:spacing w:after="160"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8 : CESSION-TRANSMISSIBILITÉ</w:t>
      </w:r>
    </w:p>
    <w:p w:rsidR="00000000" w:rsidDel="00000000" w:rsidP="00000000" w:rsidRDefault="00000000" w:rsidRPr="00000000" w14:paraId="00000056">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est conclu intuitu personae en considération des compétences, de la qualification et des déclarations de l’Association et les obligations qui en découlent pour l’Association ne pourront être cédées, sous-traitées ou transférées totalement ou partiellement à un tiers, sans l’accord écrit préalable du Bénéficiaire, sauf en ce qui concerne le choix des prestataires externes auxquels l’Association a recours et qui reste libre par application de l’article 2 du présent contrat.</w:t>
      </w:r>
    </w:p>
    <w:p w:rsidR="00000000" w:rsidDel="00000000" w:rsidP="00000000" w:rsidRDefault="00000000" w:rsidRPr="00000000" w14:paraId="00000057">
      <w:pPr>
        <w:spacing w:after="160"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Le Bénéficiaire pourra céder ou apporter le bénéfice de la présente convention et tous les droits y afférents moyennant un préavis écrit et préalable à l’Association, sans que l’Association ne puisse s’y opposer.</w:t>
        <w:br w:type="textWrapping"/>
        <w:br w:type="textWrapping"/>
      </w:r>
      <w:r w:rsidDel="00000000" w:rsidR="00000000" w:rsidRPr="00000000">
        <w:rPr>
          <w:rFonts w:ascii="Poppins" w:cs="Poppins" w:eastAsia="Poppins" w:hAnsi="Poppins"/>
          <w:b w:val="1"/>
          <w:bCs w:val="1"/>
          <w:sz w:val="20"/>
          <w:szCs w:val="20"/>
          <w:rtl w:val="0"/>
        </w:rPr>
        <w:t xml:space="preserve">Article 9 : INDÉPENDANCE</w:t>
      </w:r>
    </w:p>
    <w:p w:rsidR="00000000" w:rsidDel="00000000" w:rsidP="00000000" w:rsidRDefault="00000000" w:rsidRPr="00000000" w14:paraId="00000058">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accomplira sa Mission au titre de la présente convention en toute indépendance, pour son compte. </w:t>
      </w:r>
    </w:p>
    <w:p w:rsidR="00000000" w:rsidDel="00000000" w:rsidP="00000000" w:rsidRDefault="00000000" w:rsidRPr="00000000" w14:paraId="00000059">
      <w:pPr>
        <w:spacing w:after="120" w:before="24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est précisé, à toutes fins utiles, que le personnel de l’Association affecté à l’exécution des prestations, objet des présentes, ne pourra recevoir aucune directive ou injonction de la part du Bénéficiaire et restera en toute hypothèse et en toutes circonstances, notamment dans le cas où il serait amené à intervenir dans les locaux ou installations du Bénéficiaire, sous la responsabilité hiérarchique et la subordination juridique entière et exclusive de l’Association.</w:t>
      </w:r>
    </w:p>
    <w:p w:rsidR="00000000" w:rsidDel="00000000" w:rsidP="00000000" w:rsidRDefault="00000000" w:rsidRPr="00000000" w14:paraId="0000005A">
      <w:pPr>
        <w:spacing w:after="120" w:before="24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Réciproquement, l’Association ne pourra donner aucune directive ou injonction au personnel du Bénéficiaire, qui restera en toute hypothèse et en toutes circonstances, sous la responsabilité hiérarchique et la subordination juridique entière et exclusive du Bénéficiaire.</w:t>
      </w:r>
    </w:p>
    <w:p w:rsidR="00000000" w:rsidDel="00000000" w:rsidP="00000000" w:rsidRDefault="00000000" w:rsidRPr="00000000" w14:paraId="0000005B">
      <w:pPr>
        <w:spacing w:after="120" w:before="240"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L’Association est et doit toujours rester une partie indépendante. Il n’est pas un mandataire du Bénéficiaire. Autrement dit, l’Association n’a pas le pouvoir de contracter pour le compte et/ou au nom du Bénéficiaire et n’a pas de responsabilité managériale. </w:t>
        <w:br w:type="textWrapping"/>
        <w:br w:type="textWrapping"/>
      </w:r>
      <w:r w:rsidDel="00000000" w:rsidR="00000000" w:rsidRPr="00000000">
        <w:rPr>
          <w:rFonts w:ascii="Poppins" w:cs="Poppins" w:eastAsia="Poppins" w:hAnsi="Poppins"/>
          <w:b w:val="1"/>
          <w:bCs w:val="1"/>
          <w:sz w:val="20"/>
          <w:szCs w:val="20"/>
          <w:rtl w:val="0"/>
        </w:rPr>
        <w:t xml:space="preserve">Article 10 : OBLIGATIONS SOCIALES ET FISCALES</w:t>
      </w:r>
    </w:p>
    <w:p w:rsidR="00000000" w:rsidDel="00000000" w:rsidP="00000000" w:rsidRDefault="00000000" w:rsidRPr="00000000" w14:paraId="0000005C">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Pour l’exécution de la présente convention, l’Association déclare souscrire pour ses salariés les déclarations en matière d’assiette des impôts ainsi que celles concernant les cotisations de Sécurité Sociale et d’allocations familiales, d’assurance chômage et de retraite complémentaire dans les délais légaux. </w:t>
      </w:r>
    </w:p>
    <w:p w:rsidR="00000000" w:rsidDel="00000000" w:rsidP="00000000" w:rsidRDefault="00000000" w:rsidRPr="00000000" w14:paraId="0000005D">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déclare en outre effectuer le paiement des impôts, taxes, majorations et pénalités ainsi que des cotisations de Sécurité Sociale et d’allocations familiales et des cotisations aux différentes caisses mentionnées précédemment et le cas échéant les majorations y afférentes. Il en fait de même pour les déclarations et cotisations concernant son ou ses dirigeants.</w:t>
      </w:r>
    </w:p>
    <w:p w:rsidR="00000000" w:rsidDel="00000000" w:rsidP="00000000" w:rsidRDefault="00000000" w:rsidRPr="00000000" w14:paraId="0000005E">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est expressément précisé que la présente convention portera sur une prestation médicale est exonérée de taxe sur la valeur ajoutée par application de l’article 261 du code général des impôts.</w:t>
      </w:r>
    </w:p>
    <w:p w:rsidR="00000000" w:rsidDel="00000000" w:rsidP="00000000" w:rsidRDefault="00000000" w:rsidRPr="00000000" w14:paraId="0000005F">
      <w:pPr>
        <w:spacing w:after="160"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11 : ELECTION DE DOMICILE</w:t>
      </w:r>
    </w:p>
    <w:p w:rsidR="00000000" w:rsidDel="00000000" w:rsidP="00000000" w:rsidRDefault="00000000" w:rsidRPr="00000000" w14:paraId="00000060">
      <w:pPr>
        <w:spacing w:after="160"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Les Parties font, chacune en ce qui la concerne, élection de domicile à l’adresse mentionnée en tête des présentes.</w:t>
        <w:br w:type="textWrapping"/>
        <w:br w:type="textWrapping"/>
      </w:r>
      <w:r w:rsidDel="00000000" w:rsidR="00000000" w:rsidRPr="00000000">
        <w:rPr>
          <w:rFonts w:ascii="Poppins" w:cs="Poppins" w:eastAsia="Poppins" w:hAnsi="Poppins"/>
          <w:b w:val="1"/>
          <w:bCs w:val="1"/>
          <w:sz w:val="20"/>
          <w:szCs w:val="20"/>
          <w:rtl w:val="0"/>
        </w:rPr>
        <w:t xml:space="preserve">Article 12 : LOI APPLICABLE ET ATTRIBUTION DE JURIDICTION</w:t>
      </w:r>
    </w:p>
    <w:p w:rsidR="00000000" w:rsidDel="00000000" w:rsidP="00000000" w:rsidRDefault="00000000" w:rsidRPr="00000000" w14:paraId="00000061">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est soumise à la loi française.</w:t>
      </w:r>
    </w:p>
    <w:p w:rsidR="00000000" w:rsidDel="00000000" w:rsidP="00000000" w:rsidRDefault="00000000" w:rsidRPr="00000000" w14:paraId="00000062">
      <w:pPr>
        <w:spacing w:after="160"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Tous litiges relatifs à l’interprétation, l’exécution ou la résiliation de la présente convention seront soumis à la compétence exclusive du Tribunal de Commerce du lieu du siège social de l’Association.</w:t>
        <w:br w:type="textWrapping"/>
        <w:br w:type="textWrapping"/>
      </w:r>
      <w:r w:rsidDel="00000000" w:rsidR="00000000" w:rsidRPr="00000000">
        <w:rPr>
          <w:rFonts w:ascii="Poppins" w:cs="Poppins" w:eastAsia="Poppins" w:hAnsi="Poppins"/>
          <w:b w:val="1"/>
          <w:bCs w:val="1"/>
          <w:sz w:val="20"/>
          <w:szCs w:val="20"/>
          <w:rtl w:val="0"/>
        </w:rPr>
        <w:t xml:space="preserve">Article 13 : INTEGRALITE DE L’ACCORD</w:t>
      </w:r>
    </w:p>
    <w:p w:rsidR="00000000" w:rsidDel="00000000" w:rsidP="00000000" w:rsidRDefault="00000000" w:rsidRPr="00000000" w14:paraId="00000063">
      <w:pPr>
        <w:spacing w:after="16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Toutes les modifications apportées à la présente convention doivent être consignées par écrit et dûment signées par les Parties. La présente convention constitue l’intégralité de l’accord passé entre les Parties et remplace tous les arrangements antérieurs ou actuels oraux ou écrits ayant le même objet.</w:t>
      </w:r>
    </w:p>
    <w:p w:rsidR="00000000" w:rsidDel="00000000" w:rsidP="00000000" w:rsidRDefault="00000000" w:rsidRPr="00000000" w14:paraId="00000064">
      <w:pPr>
        <w:spacing w:after="160" w:line="24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5">
      <w:pPr>
        <w:spacing w:after="160" w:line="24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6">
      <w:pPr>
        <w:spacing w:after="242"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Fait à                                                           Le </w:t>
      </w:r>
    </w:p>
    <w:p w:rsidR="00000000" w:rsidDel="00000000" w:rsidP="00000000" w:rsidRDefault="00000000" w:rsidRPr="00000000" w14:paraId="00000067">
      <w:pPr>
        <w:spacing w:after="569" w:line="240" w:lineRule="auto"/>
        <w:ind w:left="-5" w:firstLine="0"/>
        <w:jc w:val="both"/>
        <w:rPr>
          <w:rFonts w:ascii="Poppins" w:cs="Poppins" w:eastAsia="Poppins" w:hAnsi="Poppins"/>
          <w:sz w:val="20"/>
          <w:szCs w:val="20"/>
          <w:highlight w:val="cyan"/>
        </w:rPr>
      </w:pPr>
      <w:r w:rsidDel="00000000" w:rsidR="00000000" w:rsidRPr="00000000">
        <w:rPr>
          <w:rFonts w:ascii="Poppins" w:cs="Poppins" w:eastAsia="Poppins" w:hAnsi="Poppins"/>
          <w:sz w:val="20"/>
          <w:szCs w:val="20"/>
          <w:rtl w:val="0"/>
        </w:rPr>
        <w:br w:type="textWrapping"/>
        <w:t xml:space="preserve">L’Association VISION MODERNE DE LA SANTÉ</w:t>
        <w:br w:type="textWrapping"/>
      </w:r>
      <w:r w:rsidDel="00000000" w:rsidR="00000000" w:rsidRPr="00000000">
        <w:rPr>
          <w:rtl w:val="0"/>
        </w:rPr>
      </w:r>
    </w:p>
    <w:p w:rsidR="00000000" w:rsidDel="00000000" w:rsidP="00000000" w:rsidRDefault="00000000" w:rsidRPr="00000000" w14:paraId="00000068">
      <w:pPr>
        <w:spacing w:line="240" w:lineRule="auto"/>
        <w:rPr>
          <w:rFonts w:ascii="Poppins" w:cs="Poppins" w:eastAsia="Poppins" w:hAnsi="Poppins"/>
          <w:sz w:val="20"/>
          <w:szCs w:val="20"/>
          <w:highlight w:val="cyan"/>
        </w:rPr>
      </w:pPr>
      <w:r w:rsidDel="00000000" w:rsidR="00000000" w:rsidRPr="00000000">
        <w:rPr>
          <w:rtl w:val="0"/>
        </w:rPr>
      </w:r>
    </w:p>
    <w:p w:rsidR="00000000" w:rsidDel="00000000" w:rsidP="00000000" w:rsidRDefault="00000000" w:rsidRPr="00000000" w14:paraId="00000069">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w:t>
      </w:r>
    </w:p>
    <w:p w:rsidR="00000000" w:rsidDel="00000000" w:rsidP="00000000" w:rsidRDefault="00000000" w:rsidRPr="00000000" w14:paraId="0000006A">
      <w:pPr>
        <w:spacing w:line="240" w:lineRule="auto"/>
        <w:rPr>
          <w:rFonts w:ascii="Poppins" w:cs="Poppins" w:eastAsia="Poppins" w:hAnsi="Poppins"/>
          <w:sz w:val="20"/>
          <w:szCs w:val="20"/>
          <w:highlight w:val="cyan"/>
        </w:rPr>
      </w:pPr>
      <w:r w:rsidDel="00000000" w:rsidR="00000000" w:rsidRPr="00000000">
        <w:rPr>
          <w:rtl w:val="0"/>
        </w:rPr>
      </w:r>
    </w:p>
    <w:p w:rsidR="00000000" w:rsidDel="00000000" w:rsidP="00000000" w:rsidRDefault="00000000" w:rsidRPr="00000000" w14:paraId="0000006B">
      <w:pPr>
        <w:spacing w:after="160" w:line="240" w:lineRule="auto"/>
        <w:jc w:val="both"/>
        <w:rPr>
          <w:rFonts w:ascii="Poppins" w:cs="Poppins" w:eastAsia="Poppins" w:hAnsi="Poppins"/>
          <w:sz w:val="20"/>
          <w:szCs w:val="20"/>
          <w:highlight w:val="cyan"/>
        </w:rPr>
      </w:pPr>
      <w:r w:rsidDel="00000000" w:rsidR="00000000" w:rsidRPr="00000000">
        <w:rPr>
          <w:rtl w:val="0"/>
        </w:rPr>
      </w:r>
    </w:p>
    <w:p w:rsidR="00000000" w:rsidDel="00000000" w:rsidP="00000000" w:rsidRDefault="00000000" w:rsidRPr="00000000" w14:paraId="0000006C">
      <w:pPr>
        <w:spacing w:after="160" w:line="24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D">
      <w:pPr>
        <w:spacing w:after="9422" w:line="240" w:lineRule="auto"/>
        <w:ind w:left="-5" w:firstLine="0"/>
        <w:jc w:val="both"/>
        <w:rPr>
          <w:rFonts w:ascii="Poppins SemiBold" w:cs="Poppins SemiBold" w:eastAsia="Poppins SemiBold" w:hAnsi="Poppins SemiBold"/>
          <w:sz w:val="20"/>
          <w:szCs w:val="20"/>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oppinsSemiBold-regular.ttf"/><Relationship Id="rId6" Type="http://schemas.openxmlformats.org/officeDocument/2006/relationships/font" Target="fonts/PoppinsSemiBold-bold.ttf"/><Relationship Id="rId7" Type="http://schemas.openxmlformats.org/officeDocument/2006/relationships/font" Target="fonts/PoppinsSemiBold-italic.ttf"/><Relationship Id="rId8" Type="http://schemas.openxmlformats.org/officeDocument/2006/relationships/font" Target="fonts/Poppi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