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23E72" w14:textId="77777777" w:rsidR="00D24D89" w:rsidRDefault="00D24D89">
      <w:pPr>
        <w:rPr>
          <w:rFonts w:ascii="Helvetica Neue" w:eastAsia="Times New Roman" w:hAnsi="Helvetica Neue"/>
        </w:rPr>
      </w:pPr>
    </w:p>
    <w:p w14:paraId="50124945" w14:textId="100DAA06" w:rsidR="00D24D89" w:rsidRPr="00E17899" w:rsidRDefault="00000000">
      <w:pPr>
        <w:spacing w:after="160" w:line="259" w:lineRule="auto"/>
        <w:jc w:val="center"/>
        <w:rPr>
          <w:rFonts w:ascii="Calibri" w:hAnsi="Calibri" w:cs="Calibri"/>
          <w:b/>
          <w:bCs/>
          <w:kern w:val="2"/>
          <w:sz w:val="28"/>
          <w:szCs w:val="28"/>
          <w14:ligatures w14:val="standardContextual"/>
        </w:rPr>
      </w:pPr>
      <w:r w:rsidRPr="00E17899">
        <w:rPr>
          <w:rFonts w:ascii="Calibri" w:hAnsi="Calibri" w:cs="Calibri"/>
          <w:b/>
          <w:bCs/>
          <w:kern w:val="2"/>
          <w:sz w:val="28"/>
          <w:szCs w:val="28"/>
          <w14:ligatures w14:val="standardContextual"/>
        </w:rPr>
        <w:t>T41 V12</w:t>
      </w:r>
      <w:r w:rsidR="00005688" w:rsidRPr="00E17899">
        <w:rPr>
          <w:rFonts w:ascii="Calibri" w:hAnsi="Calibri" w:cs="Calibri"/>
          <w:b/>
          <w:bCs/>
          <w:kern w:val="2"/>
          <w:sz w:val="28"/>
          <w:szCs w:val="28"/>
          <w14:ligatures w14:val="standardContextual"/>
        </w:rPr>
        <w:t>.8</w:t>
      </w:r>
      <w:r w:rsidRPr="00E17899">
        <w:rPr>
          <w:rFonts w:ascii="Calibri" w:hAnsi="Calibri" w:cs="Calibri"/>
          <w:b/>
          <w:bCs/>
          <w:kern w:val="2"/>
          <w:sz w:val="28"/>
          <w:szCs w:val="28"/>
          <w14:ligatures w14:val="standardContextual"/>
        </w:rPr>
        <w:t xml:space="preserve"> RF Board Assembly Manual</w:t>
      </w:r>
    </w:p>
    <w:p w14:paraId="6891BC32" w14:textId="4C8B000B" w:rsidR="00D24D89" w:rsidRPr="00E17899" w:rsidRDefault="00000000">
      <w:pPr>
        <w:spacing w:after="160" w:line="259" w:lineRule="auto"/>
        <w:jc w:val="center"/>
        <w:rPr>
          <w:rFonts w:ascii="Calibri" w:hAnsi="Calibri" w:cs="Calibri"/>
          <w:b/>
          <w:bCs/>
          <w:kern w:val="2"/>
          <w:sz w:val="28"/>
          <w:szCs w:val="28"/>
          <w14:ligatures w14:val="standardContextual"/>
        </w:rPr>
      </w:pPr>
      <w:r w:rsidRPr="00E17899">
        <w:rPr>
          <w:rFonts w:ascii="Calibri" w:hAnsi="Calibri" w:cs="Calibri"/>
          <w:b/>
          <w:bCs/>
          <w:kern w:val="2"/>
          <w:sz w:val="28"/>
          <w:szCs w:val="28"/>
          <w14:ligatures w14:val="standardContextual"/>
        </w:rPr>
        <w:t xml:space="preserve">Version 1.00 – </w:t>
      </w:r>
      <w:r w:rsidR="00005688" w:rsidRPr="00E17899">
        <w:rPr>
          <w:rFonts w:ascii="Calibri" w:hAnsi="Calibri" w:cs="Calibri"/>
          <w:b/>
          <w:bCs/>
          <w:kern w:val="2"/>
          <w:sz w:val="28"/>
          <w:szCs w:val="28"/>
          <w14:ligatures w14:val="standardContextual"/>
        </w:rPr>
        <w:t>Ju</w:t>
      </w:r>
      <w:r w:rsidR="009639DC" w:rsidRPr="00E17899">
        <w:rPr>
          <w:rFonts w:ascii="Calibri" w:hAnsi="Calibri" w:cs="Calibri"/>
          <w:b/>
          <w:bCs/>
          <w:kern w:val="2"/>
          <w:sz w:val="28"/>
          <w:szCs w:val="28"/>
          <w14:ligatures w14:val="standardContextual"/>
        </w:rPr>
        <w:t>ly</w:t>
      </w:r>
      <w:r w:rsidRPr="00E17899">
        <w:rPr>
          <w:rFonts w:ascii="Calibri" w:hAnsi="Calibri" w:cs="Calibri"/>
          <w:b/>
          <w:bCs/>
          <w:kern w:val="2"/>
          <w:sz w:val="28"/>
          <w:szCs w:val="28"/>
          <w14:ligatures w14:val="standardContextual"/>
        </w:rPr>
        <w:t xml:space="preserve"> </w:t>
      </w:r>
      <w:r w:rsidR="009639DC" w:rsidRPr="00E17899">
        <w:rPr>
          <w:rFonts w:ascii="Calibri" w:hAnsi="Calibri" w:cs="Calibri"/>
          <w:b/>
          <w:bCs/>
          <w:kern w:val="2"/>
          <w:sz w:val="28"/>
          <w:szCs w:val="28"/>
          <w14:ligatures w14:val="standardContextual"/>
        </w:rPr>
        <w:t>31</w:t>
      </w:r>
      <w:r w:rsidRPr="00E17899">
        <w:rPr>
          <w:rFonts w:ascii="Calibri" w:hAnsi="Calibri" w:cs="Calibri"/>
          <w:b/>
          <w:bCs/>
          <w:kern w:val="2"/>
          <w:sz w:val="28"/>
          <w:szCs w:val="28"/>
          <w14:ligatures w14:val="standardContextual"/>
        </w:rPr>
        <w:t>, 202</w:t>
      </w:r>
      <w:r w:rsidR="00005688" w:rsidRPr="00E17899">
        <w:rPr>
          <w:rFonts w:ascii="Calibri" w:hAnsi="Calibri" w:cs="Calibri"/>
          <w:b/>
          <w:bCs/>
          <w:kern w:val="2"/>
          <w:sz w:val="28"/>
          <w:szCs w:val="28"/>
          <w14:ligatures w14:val="standardContextual"/>
        </w:rPr>
        <w:t>6</w:t>
      </w:r>
    </w:p>
    <w:p w14:paraId="39EDCC17" w14:textId="77777777" w:rsidR="00D24D89" w:rsidRPr="00E17899" w:rsidRDefault="00000000">
      <w:pPr>
        <w:spacing w:after="160" w:line="259" w:lineRule="auto"/>
        <w:jc w:val="center"/>
        <w:rPr>
          <w:rFonts w:ascii="Calibri" w:hAnsi="Calibri" w:cs="Calibri"/>
          <w:b/>
          <w:bCs/>
          <w:kern w:val="2"/>
          <w:sz w:val="28"/>
          <w:szCs w:val="28"/>
          <w14:ligatures w14:val="standardContextual"/>
        </w:rPr>
      </w:pPr>
      <w:r w:rsidRPr="00E17899">
        <w:rPr>
          <w:rFonts w:ascii="Calibri" w:hAnsi="Calibri" w:cs="Calibri"/>
          <w:b/>
          <w:bCs/>
          <w:kern w:val="2"/>
          <w:sz w:val="28"/>
          <w:szCs w:val="28"/>
          <w14:ligatures w14:val="standardContextual"/>
        </w:rPr>
        <w:t>WJ Schmidt  - K9HZ</w:t>
      </w:r>
    </w:p>
    <w:p w14:paraId="72BB66D8" w14:textId="77777777" w:rsidR="00D24D89" w:rsidRPr="00E17899" w:rsidRDefault="00D24D89">
      <w:pPr>
        <w:spacing w:after="160" w:line="259" w:lineRule="auto"/>
        <w:jc w:val="center"/>
        <w:rPr>
          <w:rFonts w:ascii="Calibri" w:hAnsi="Calibri" w:cs="Calibri"/>
          <w:b/>
          <w:bCs/>
          <w:kern w:val="2"/>
          <w14:ligatures w14:val="standardContextual"/>
        </w:rPr>
      </w:pPr>
    </w:p>
    <w:p w14:paraId="1A655A2B" w14:textId="4F7B46CE" w:rsidR="00D24D89" w:rsidRPr="00E17899" w:rsidRDefault="00000000">
      <w:pPr>
        <w:spacing w:after="160" w:line="259" w:lineRule="auto"/>
        <w:rPr>
          <w:rFonts w:ascii="Calibri" w:hAnsi="Calibri" w:cs="Calibri"/>
          <w:b/>
          <w:bCs/>
          <w:color w:val="FF0000"/>
          <w:kern w:val="2"/>
          <w14:ligatures w14:val="standardContextual"/>
        </w:rPr>
      </w:pPr>
      <w:r w:rsidRPr="00E17899">
        <w:rPr>
          <w:rFonts w:ascii="Calibri" w:hAnsi="Calibri" w:cs="Calibri"/>
          <w:b/>
          <w:bCs/>
          <w:kern w:val="2"/>
          <w14:ligatures w14:val="standardContextual"/>
        </w:rPr>
        <w:t>INTRODUCTION</w:t>
      </w:r>
    </w:p>
    <w:p w14:paraId="3ADCF038" w14:textId="77777777" w:rsidR="00D24D89" w:rsidRPr="00E17899" w:rsidRDefault="00000000">
      <w:pPr>
        <w:spacing w:after="160" w:line="256" w:lineRule="auto"/>
        <w:rPr>
          <w:rFonts w:ascii="Calibri" w:hAnsi="Calibri" w:cs="Calibri"/>
          <w:b/>
          <w:bCs/>
          <w:kern w:val="2"/>
          <w14:ligatures w14:val="standardContextual"/>
        </w:rPr>
      </w:pPr>
      <w:r w:rsidRPr="00E17899">
        <w:rPr>
          <w:rFonts w:ascii="Calibri" w:hAnsi="Calibri" w:cs="Calibri"/>
          <w:kern w:val="2"/>
          <w14:ligatures w14:val="standardContextual"/>
        </w:rPr>
        <w:t>The new T41 V12</w:t>
      </w:r>
      <w:r w:rsidRPr="00E17899">
        <w:rPr>
          <w:rFonts w:ascii="Calibri" w:hAnsi="Calibri" w:cs="Calibri"/>
          <w:kern w:val="2"/>
          <w14:ligatures w14:val="standardContextual"/>
        </w:rPr>
        <w:t>.8</w:t>
      </w:r>
      <w:r w:rsidRPr="00E17899">
        <w:rPr>
          <w:rFonts w:ascii="Calibri" w:hAnsi="Calibri" w:cs="Calibri"/>
          <w:kern w:val="2"/>
          <w14:ligatures w14:val="standardContextual"/>
        </w:rPr>
        <w:t xml:space="preserve"> RF board </w:t>
      </w:r>
      <w:r w:rsidR="005A19EA" w:rsidRPr="005A19EA">
        <w:rPr>
          <w:rFonts w:ascii="Calibri" w:hAnsi="Calibri" w:cs="Calibri"/>
        </w:rPr>
        <w:t xml:space="preserve">combines </w:t>
      </w:r>
      <w:r w:rsidRPr="00E17899">
        <w:rPr>
          <w:rFonts w:ascii="Calibri" w:hAnsi="Calibri" w:cs="Calibri"/>
          <w:kern w:val="2"/>
          <w14:ligatures w14:val="standardContextual"/>
        </w:rPr>
        <w:t xml:space="preserve">the T41 QSE and QSD </w:t>
      </w:r>
      <w:r w:rsidR="005A19EA" w:rsidRPr="005A19EA">
        <w:rPr>
          <w:rFonts w:ascii="Calibri" w:hAnsi="Calibri" w:cs="Calibri"/>
        </w:rPr>
        <w:t>on a single</w:t>
      </w:r>
      <w:r w:rsidRPr="00E17899">
        <w:rPr>
          <w:rFonts w:ascii="Calibri" w:hAnsi="Calibri" w:cs="Calibri"/>
          <w:kern w:val="2"/>
          <w14:ligatures w14:val="standardContextual"/>
        </w:rPr>
        <w:t xml:space="preserve"> board</w:t>
      </w:r>
      <w:r w:rsidR="005A19EA" w:rsidRPr="005A19EA">
        <w:rPr>
          <w:rFonts w:ascii="Calibri" w:hAnsi="Calibri" w:cs="Calibri"/>
        </w:rPr>
        <w:t>, placing</w:t>
      </w:r>
      <w:r w:rsidRPr="00E17899">
        <w:rPr>
          <w:rFonts w:ascii="Calibri" w:hAnsi="Calibri" w:cs="Calibri"/>
          <w:kern w:val="2"/>
          <w14:ligatures w14:val="standardContextual"/>
        </w:rPr>
        <w:t xml:space="preserve"> the local oscillator </w:t>
      </w:r>
      <w:r w:rsidR="005A19EA" w:rsidRPr="005A19EA">
        <w:rPr>
          <w:rFonts w:ascii="Calibri" w:hAnsi="Calibri" w:cs="Calibri"/>
        </w:rPr>
        <w:t>onboard</w:t>
      </w:r>
      <w:r w:rsidRPr="00E17899">
        <w:rPr>
          <w:rFonts w:ascii="Calibri" w:hAnsi="Calibri" w:cs="Calibri"/>
          <w:kern w:val="2"/>
          <w14:ligatures w14:val="standardContextual"/>
        </w:rPr>
        <w:t xml:space="preserve"> and</w:t>
      </w:r>
      <w:r w:rsidRPr="00E17899">
        <w:rPr>
          <w:rFonts w:ascii="Calibri" w:hAnsi="Calibri" w:cs="Calibri"/>
          <w:kern w:val="2"/>
          <w14:ligatures w14:val="standardContextual"/>
        </w:rPr>
        <w:t xml:space="preserve"> </w:t>
      </w:r>
      <w:r w:rsidR="005A19EA" w:rsidRPr="005A19EA">
        <w:rPr>
          <w:rFonts w:ascii="Calibri" w:hAnsi="Calibri" w:cs="Calibri"/>
        </w:rPr>
        <w:t>keeping</w:t>
      </w:r>
      <w:r w:rsidRPr="00E17899">
        <w:rPr>
          <w:rFonts w:ascii="Calibri" w:hAnsi="Calibri" w:cs="Calibri"/>
          <w:kern w:val="2"/>
          <w14:ligatures w14:val="standardContextual"/>
        </w:rPr>
        <w:t xml:space="preserve"> </w:t>
      </w:r>
      <w:r w:rsidRPr="00E17899">
        <w:rPr>
          <w:rFonts w:ascii="Calibri" w:hAnsi="Calibri" w:cs="Calibri"/>
          <w:kern w:val="2"/>
          <w14:ligatures w14:val="standardContextual"/>
        </w:rPr>
        <w:t xml:space="preserve">RF traces </w:t>
      </w:r>
      <w:r w:rsidRPr="00E17899">
        <w:rPr>
          <w:rFonts w:ascii="Calibri" w:hAnsi="Calibri" w:cs="Calibri"/>
          <w:kern w:val="2"/>
          <w14:ligatures w14:val="standardContextual"/>
        </w:rPr>
        <w:t xml:space="preserve">as short as possible for </w:t>
      </w:r>
      <w:r w:rsidR="005A19EA" w:rsidRPr="005A19EA">
        <w:rPr>
          <w:rFonts w:ascii="Calibri" w:hAnsi="Calibri" w:cs="Calibri"/>
        </w:rPr>
        <w:t>improved</w:t>
      </w:r>
      <w:r w:rsidRPr="00E17899">
        <w:rPr>
          <w:rFonts w:ascii="Calibri" w:hAnsi="Calibri" w:cs="Calibri"/>
          <w:kern w:val="2"/>
          <w14:ligatures w14:val="standardContextual"/>
        </w:rPr>
        <w:t xml:space="preserve"> RF </w:t>
      </w:r>
      <w:r w:rsidRPr="00E17899">
        <w:rPr>
          <w:rFonts w:ascii="Calibri" w:hAnsi="Calibri" w:cs="Calibri"/>
          <w:kern w:val="2"/>
          <w14:ligatures w14:val="standardContextual"/>
        </w:rPr>
        <w:t>performance.</w:t>
      </w:r>
      <w:r w:rsidRPr="00E17899">
        <w:rPr>
          <w:rFonts w:ascii="Calibri" w:hAnsi="Calibri" w:cs="Calibri"/>
          <w:kern w:val="2"/>
          <w14:ligatures w14:val="standardContextual"/>
        </w:rPr>
        <w:t xml:space="preserve"> </w:t>
      </w:r>
      <w:r w:rsidRPr="00E17899">
        <w:rPr>
          <w:rFonts w:ascii="Calibri" w:hAnsi="Calibri" w:cs="Calibri"/>
          <w:kern w:val="2"/>
          <w14:ligatures w14:val="standardContextual"/>
        </w:rPr>
        <w:t xml:space="preserve">The QFN </w:t>
      </w:r>
      <w:r w:rsidRPr="00E17899">
        <w:rPr>
          <w:rFonts w:ascii="Calibri" w:hAnsi="Calibri" w:cs="Calibri"/>
          <w:kern w:val="2"/>
          <w14:ligatures w14:val="standardContextual"/>
        </w:rPr>
        <w:t>devices</w:t>
      </w:r>
      <w:r w:rsidR="005A19EA" w:rsidRPr="005A19EA">
        <w:rPr>
          <w:rFonts w:ascii="Calibri" w:hAnsi="Calibri" w:cs="Calibri"/>
        </w:rPr>
        <w:t>—</w:t>
      </w:r>
      <w:r w:rsidRPr="00E17899">
        <w:rPr>
          <w:rFonts w:ascii="Calibri" w:hAnsi="Calibri" w:cs="Calibri"/>
          <w:kern w:val="2"/>
          <w14:ligatures w14:val="standardContextual"/>
        </w:rPr>
        <w:t xml:space="preserve">the Si5351 oscillator and </w:t>
      </w:r>
      <w:r w:rsidRPr="00E17899">
        <w:rPr>
          <w:rFonts w:ascii="Calibri" w:hAnsi="Calibri" w:cs="Calibri"/>
          <w:kern w:val="2"/>
          <w14:ligatures w14:val="standardContextual"/>
        </w:rPr>
        <w:t>two PE4312 attenuators</w:t>
      </w:r>
      <w:r w:rsidR="005A19EA" w:rsidRPr="005A19EA">
        <w:rPr>
          <w:rFonts w:ascii="Calibri" w:hAnsi="Calibri" w:cs="Calibri"/>
        </w:rPr>
        <w:t>—</w:t>
      </w:r>
      <w:r w:rsidRPr="00E17899">
        <w:rPr>
          <w:rFonts w:ascii="Calibri" w:hAnsi="Calibri" w:cs="Calibri"/>
          <w:kern w:val="2"/>
          <w14:ligatures w14:val="standardContextual"/>
        </w:rPr>
        <w:t xml:space="preserve">have been moved to </w:t>
      </w:r>
      <w:r w:rsidR="005A19EA" w:rsidRPr="005A19EA">
        <w:rPr>
          <w:rFonts w:ascii="Calibri" w:hAnsi="Calibri" w:cs="Calibri"/>
        </w:rPr>
        <w:t>premade plug-in</w:t>
      </w:r>
      <w:r w:rsidRPr="00E17899">
        <w:rPr>
          <w:rFonts w:ascii="Calibri" w:hAnsi="Calibri" w:cs="Calibri"/>
          <w:kern w:val="2"/>
          <w14:ligatures w14:val="standardContextual"/>
        </w:rPr>
        <w:t xml:space="preserve"> modules that </w:t>
      </w:r>
      <w:r w:rsidR="005A19EA" w:rsidRPr="005A19EA">
        <w:rPr>
          <w:rFonts w:ascii="Calibri" w:hAnsi="Calibri" w:cs="Calibri"/>
        </w:rPr>
        <w:t xml:space="preserve">install </w:t>
      </w:r>
      <w:r w:rsidRPr="00E17899">
        <w:rPr>
          <w:rFonts w:ascii="Calibri" w:hAnsi="Calibri" w:cs="Calibri"/>
          <w:kern w:val="2"/>
          <w14:ligatures w14:val="standardContextual"/>
        </w:rPr>
        <w:t>like ICs</w:t>
      </w:r>
      <w:r w:rsidRPr="00E17899">
        <w:rPr>
          <w:rFonts w:ascii="Calibri" w:hAnsi="Calibri" w:cs="Calibri"/>
          <w:kern w:val="2"/>
          <w14:ligatures w14:val="standardContextual"/>
        </w:rPr>
        <w:t xml:space="preserve">. </w:t>
      </w:r>
      <w:r w:rsidRPr="00E17899">
        <w:rPr>
          <w:rFonts w:ascii="Calibri" w:hAnsi="Calibri" w:cs="Calibri"/>
          <w:kern w:val="2"/>
          <w14:ligatures w14:val="standardContextual"/>
        </w:rPr>
        <w:t xml:space="preserve">This </w:t>
      </w:r>
      <w:r w:rsidR="005A19EA" w:rsidRPr="005A19EA">
        <w:rPr>
          <w:rFonts w:ascii="Calibri" w:hAnsi="Calibri" w:cs="Calibri"/>
        </w:rPr>
        <w:t>simplifies</w:t>
      </w:r>
      <w:r w:rsidRPr="00E17899">
        <w:rPr>
          <w:rFonts w:ascii="Calibri" w:hAnsi="Calibri" w:cs="Calibri"/>
          <w:kern w:val="2"/>
          <w14:ligatures w14:val="standardContextual"/>
        </w:rPr>
        <w:t xml:space="preserve"> solderi</w:t>
      </w:r>
      <w:r w:rsidRPr="00E17899">
        <w:rPr>
          <w:rFonts w:ascii="Calibri" w:hAnsi="Calibri" w:cs="Calibri"/>
          <w:kern w:val="2"/>
          <w14:ligatures w14:val="standardContextual"/>
        </w:rPr>
        <w:t>ng</w:t>
      </w:r>
      <w:r w:rsidRPr="00E17899">
        <w:rPr>
          <w:rFonts w:ascii="Calibri" w:hAnsi="Calibri" w:cs="Calibri"/>
          <w:kern w:val="2"/>
          <w14:ligatures w14:val="standardContextual"/>
        </w:rPr>
        <w:t xml:space="preserve"> and </w:t>
      </w:r>
      <w:r w:rsidRPr="00E17899">
        <w:rPr>
          <w:rFonts w:ascii="Calibri" w:hAnsi="Calibri" w:cs="Calibri"/>
          <w:kern w:val="2"/>
          <w14:ligatures w14:val="standardContextual"/>
        </w:rPr>
        <w:t xml:space="preserve">assembly </w:t>
      </w:r>
      <w:r w:rsidR="005A19EA" w:rsidRPr="005A19EA">
        <w:rPr>
          <w:rFonts w:ascii="Calibri" w:hAnsi="Calibri" w:cs="Calibri"/>
        </w:rPr>
        <w:t xml:space="preserve">compared with earlier RF board </w:t>
      </w:r>
      <w:r w:rsidRPr="00E17899">
        <w:rPr>
          <w:rFonts w:ascii="Calibri" w:hAnsi="Calibri" w:cs="Calibri"/>
          <w:kern w:val="2"/>
          <w14:ligatures w14:val="standardContextual"/>
        </w:rPr>
        <w:t>versions</w:t>
      </w:r>
      <w:r w:rsidR="005A19EA" w:rsidRPr="005A19EA">
        <w:rPr>
          <w:rFonts w:ascii="Calibri" w:hAnsi="Calibri" w:cs="Calibri"/>
        </w:rPr>
        <w:t>, while also supporting</w:t>
      </w:r>
      <w:r w:rsidRPr="00E17899">
        <w:rPr>
          <w:rFonts w:ascii="Calibri" w:hAnsi="Calibri" w:cs="Calibri"/>
          <w:kern w:val="2"/>
          <w14:ligatures w14:val="standardContextual"/>
        </w:rPr>
        <w:t xml:space="preserve"> experimentation without rebuilding the entire </w:t>
      </w:r>
      <w:r w:rsidRPr="00E17899">
        <w:rPr>
          <w:rFonts w:ascii="Calibri" w:hAnsi="Calibri" w:cs="Calibri"/>
          <w:kern w:val="2"/>
          <w14:ligatures w14:val="standardContextual"/>
        </w:rPr>
        <w:t>board.</w:t>
      </w:r>
      <w:r w:rsidRPr="00E17899">
        <w:rPr>
          <w:rFonts w:ascii="Calibri" w:hAnsi="Calibri" w:cs="Calibri"/>
          <w:kern w:val="2"/>
          <w14:ligatures w14:val="standardContextual"/>
        </w:rPr>
        <w:t xml:space="preserve"> The new Oscillator </w:t>
      </w:r>
      <w:r w:rsidR="005A19EA" w:rsidRPr="005A19EA">
        <w:rPr>
          <w:rFonts w:ascii="Calibri" w:hAnsi="Calibri" w:cs="Calibri"/>
        </w:rPr>
        <w:t>Module uses the more capable eight-output Si5351, enabling automated calibration. The RF Attenuator Modules use one or two PE4312 devices to provide either 0–31.5 dB or 0–63 dB of attenuation.</w:t>
      </w:r>
    </w:p>
    <w:p w14:paraId="2C4FDA9F" w14:textId="77777777" w:rsidR="00E17899" w:rsidRPr="00E17899" w:rsidRDefault="00E17899">
      <w:pPr>
        <w:spacing w:after="160" w:line="259" w:lineRule="auto"/>
        <w:rPr>
          <w:rFonts w:ascii="Calibri" w:hAnsi="Calibri" w:cs="Calibri"/>
          <w:strike/>
          <w:color w:val="FF0000"/>
          <w:kern w:val="2"/>
          <w14:ligatures w14:val="standardContextual"/>
        </w:rPr>
      </w:pPr>
    </w:p>
    <w:p w14:paraId="7B15B0EC" w14:textId="77777777" w:rsidR="00D24D89" w:rsidRPr="00E17899" w:rsidRDefault="00000000">
      <w:pPr>
        <w:spacing w:after="160" w:line="259" w:lineRule="auto"/>
        <w:rPr>
          <w:rFonts w:ascii="Calibri" w:hAnsi="Calibri" w:cs="Calibri"/>
          <w:b/>
          <w:bCs/>
          <w:kern w:val="2"/>
          <w14:ligatures w14:val="standardContextual"/>
        </w:rPr>
      </w:pPr>
      <w:r w:rsidRPr="00E17899">
        <w:rPr>
          <w:rFonts w:ascii="Calibri" w:hAnsi="Calibri" w:cs="Calibri"/>
          <w:b/>
          <w:bCs/>
          <w:kern w:val="2"/>
          <w14:ligatures w14:val="standardContextual"/>
        </w:rPr>
        <w:t>THEORY OF OPERATION</w:t>
      </w:r>
    </w:p>
    <w:p w14:paraId="0A3158E1" w14:textId="77777777" w:rsidR="00D24D89" w:rsidRPr="00E17899" w:rsidRDefault="00000000">
      <w:pPr>
        <w:numPr>
          <w:ilvl w:val="0"/>
          <w:numId w:val="1"/>
        </w:numPr>
        <w:spacing w:after="160" w:line="259" w:lineRule="auto"/>
        <w:contextualSpacing/>
        <w:rPr>
          <w:rFonts w:ascii="Calibri" w:hAnsi="Calibri" w:cs="Calibri"/>
          <w:b/>
          <w:bCs/>
          <w:kern w:val="2"/>
          <w:u w:val="single"/>
          <w14:ligatures w14:val="standardContextual"/>
        </w:rPr>
      </w:pPr>
      <w:r w:rsidRPr="00E17899">
        <w:rPr>
          <w:rFonts w:ascii="Calibri" w:hAnsi="Calibri" w:cs="Calibri"/>
          <w:b/>
          <w:bCs/>
          <w:kern w:val="2"/>
          <w:u w:val="single"/>
          <w14:ligatures w14:val="standardContextual"/>
        </w:rPr>
        <w:t>Power.</w:t>
      </w:r>
    </w:p>
    <w:p w14:paraId="6FA3669D" w14:textId="77777777" w:rsidR="00D24D89" w:rsidRPr="00E17899" w:rsidRDefault="00000000">
      <w:pPr>
        <w:spacing w:line="256" w:lineRule="auto"/>
        <w:ind w:left="720"/>
        <w:rPr>
          <w:rFonts w:ascii="Calibri" w:hAnsi="Calibri" w:cs="Calibri"/>
          <w:b/>
          <w:bCs/>
          <w:kern w:val="2"/>
          <w14:ligatures w14:val="standardContextual"/>
        </w:rPr>
      </w:pPr>
      <w:r w:rsidRPr="00E17899">
        <w:rPr>
          <w:rFonts w:ascii="Calibri" w:hAnsi="Calibri" w:cs="Calibri"/>
          <w:kern w:val="2"/>
          <w14:ligatures w14:val="standardContextual"/>
        </w:rPr>
        <w:t xml:space="preserve">Board power is </w:t>
      </w:r>
      <w:r w:rsidR="00066665" w:rsidRPr="00066665">
        <w:rPr>
          <w:rFonts w:ascii="Calibri" w:hAnsi="Calibri" w:cs="Calibri"/>
        </w:rPr>
        <w:t>supplied as 12 VDC through</w:t>
      </w:r>
      <w:r w:rsidRPr="00E17899">
        <w:rPr>
          <w:rFonts w:ascii="Calibri" w:hAnsi="Calibri" w:cs="Calibri"/>
          <w:kern w:val="2"/>
          <w14:ligatures w14:val="standardContextual"/>
        </w:rPr>
        <w:t xml:space="preserve"> a connector </w:t>
      </w:r>
      <w:r w:rsidRPr="00E17899">
        <w:rPr>
          <w:rFonts w:ascii="Calibri" w:hAnsi="Calibri" w:cs="Calibri"/>
          <w:kern w:val="2"/>
          <w14:ligatures w14:val="standardContextual"/>
        </w:rPr>
        <w:t xml:space="preserve">on </w:t>
      </w:r>
      <w:r w:rsidR="00066665" w:rsidRPr="00066665">
        <w:rPr>
          <w:rFonts w:ascii="Calibri" w:hAnsi="Calibri" w:cs="Calibri"/>
        </w:rPr>
        <w:t xml:space="preserve">the </w:t>
      </w:r>
      <w:r w:rsidRPr="00E17899">
        <w:rPr>
          <w:rFonts w:ascii="Calibri" w:hAnsi="Calibri" w:cs="Calibri"/>
          <w:kern w:val="2"/>
          <w14:ligatures w14:val="standardContextual"/>
        </w:rPr>
        <w:t>right</w:t>
      </w:r>
      <w:r w:rsidRPr="00E17899">
        <w:rPr>
          <w:rFonts w:ascii="Calibri" w:hAnsi="Calibri" w:cs="Calibri"/>
          <w:kern w:val="2"/>
          <w14:ligatures w14:val="standardContextual"/>
        </w:rPr>
        <w:t xml:space="preserve"> side of the board. </w:t>
      </w:r>
      <w:r w:rsidR="00066665" w:rsidRPr="00066665">
        <w:rPr>
          <w:rFonts w:ascii="Calibri" w:hAnsi="Calibri" w:cs="Calibri"/>
        </w:rPr>
        <w:t>The input feeds 5 V</w:t>
      </w:r>
      <w:r w:rsidRPr="00E17899">
        <w:rPr>
          <w:rFonts w:ascii="Calibri" w:hAnsi="Calibri" w:cs="Calibri"/>
          <w:kern w:val="2"/>
          <w14:ligatures w14:val="standardContextual"/>
        </w:rPr>
        <w:t xml:space="preserve"> and 3.</w:t>
      </w:r>
      <w:r w:rsidR="00066665" w:rsidRPr="00066665">
        <w:rPr>
          <w:rFonts w:ascii="Calibri" w:hAnsi="Calibri" w:cs="Calibri"/>
        </w:rPr>
        <w:t>3 V</w:t>
      </w:r>
      <w:r w:rsidRPr="00E17899">
        <w:rPr>
          <w:rFonts w:ascii="Calibri" w:hAnsi="Calibri" w:cs="Calibri"/>
          <w:kern w:val="2"/>
          <w14:ligatures w14:val="standardContextual"/>
        </w:rPr>
        <w:t xml:space="preserve"> regulators</w:t>
      </w:r>
      <w:r w:rsidR="00066665" w:rsidRPr="00066665">
        <w:rPr>
          <w:rFonts w:ascii="Calibri" w:hAnsi="Calibri" w:cs="Calibri"/>
        </w:rPr>
        <w:t>, which supply</w:t>
      </w:r>
      <w:r w:rsidRPr="00E17899">
        <w:rPr>
          <w:rFonts w:ascii="Calibri" w:hAnsi="Calibri" w:cs="Calibri"/>
          <w:kern w:val="2"/>
          <w14:ligatures w14:val="standardContextual"/>
        </w:rPr>
        <w:t xml:space="preserve"> the </w:t>
      </w:r>
      <w:r w:rsidR="00066665" w:rsidRPr="00066665">
        <w:rPr>
          <w:rFonts w:ascii="Calibri" w:hAnsi="Calibri" w:cs="Calibri"/>
        </w:rPr>
        <w:t>rest</w:t>
      </w:r>
      <w:r w:rsidRPr="00E17899">
        <w:rPr>
          <w:rFonts w:ascii="Calibri" w:hAnsi="Calibri" w:cs="Calibri"/>
          <w:kern w:val="2"/>
          <w14:ligatures w14:val="standardContextual"/>
        </w:rPr>
        <w:t xml:space="preserve"> of the </w:t>
      </w:r>
      <w:r w:rsidRPr="00E17899">
        <w:rPr>
          <w:rFonts w:ascii="Calibri" w:hAnsi="Calibri" w:cs="Calibri"/>
          <w:kern w:val="2"/>
          <w14:ligatures w14:val="standardContextual"/>
        </w:rPr>
        <w:t>board</w:t>
      </w:r>
      <w:r w:rsidR="00066665" w:rsidRPr="00066665">
        <w:rPr>
          <w:rFonts w:ascii="Calibri" w:hAnsi="Calibri" w:cs="Calibri"/>
        </w:rPr>
        <w:t xml:space="preserve"> circuitry.</w:t>
      </w:r>
      <w:r w:rsidRPr="00E17899">
        <w:rPr>
          <w:rFonts w:ascii="Calibri" w:hAnsi="Calibri" w:cs="Calibri"/>
          <w:kern w:val="2"/>
          <w14:ligatures w14:val="standardContextual"/>
        </w:rPr>
        <w:t xml:space="preserve"> Total </w:t>
      </w:r>
      <w:r w:rsidR="00066665" w:rsidRPr="00066665">
        <w:rPr>
          <w:rFonts w:ascii="Calibri" w:hAnsi="Calibri" w:cs="Calibri"/>
        </w:rPr>
        <w:t>current</w:t>
      </w:r>
      <w:r w:rsidRPr="00E17899">
        <w:rPr>
          <w:rFonts w:ascii="Calibri" w:hAnsi="Calibri" w:cs="Calibri"/>
          <w:kern w:val="2"/>
          <w14:ligatures w14:val="standardContextual"/>
        </w:rPr>
        <w:t xml:space="preserve"> draw is </w:t>
      </w:r>
      <w:r w:rsidR="00066665" w:rsidRPr="00066665">
        <w:rPr>
          <w:rFonts w:ascii="Calibri" w:hAnsi="Calibri" w:cs="Calibri"/>
        </w:rPr>
        <w:t>approximately</w:t>
      </w:r>
      <w:r w:rsidRPr="00E17899">
        <w:rPr>
          <w:rFonts w:ascii="Calibri" w:hAnsi="Calibri" w:cs="Calibri"/>
          <w:kern w:val="2"/>
          <w14:ligatures w14:val="standardContextual"/>
        </w:rPr>
        <w:t xml:space="preserve"> 100 </w:t>
      </w:r>
      <w:r w:rsidR="00066665" w:rsidRPr="00066665">
        <w:rPr>
          <w:rFonts w:ascii="Calibri" w:hAnsi="Calibri" w:cs="Calibri"/>
        </w:rPr>
        <w:t>mA</w:t>
      </w:r>
      <w:r w:rsidRPr="00E17899">
        <w:rPr>
          <w:rFonts w:ascii="Calibri" w:hAnsi="Calibri" w:cs="Calibri"/>
          <w:kern w:val="2"/>
          <w14:ligatures w14:val="standardContextual"/>
        </w:rPr>
        <w:t>.</w:t>
      </w:r>
    </w:p>
    <w:p w14:paraId="77503237" w14:textId="77777777" w:rsidR="00D24D89" w:rsidRPr="00E17899" w:rsidRDefault="00D24D89">
      <w:pPr>
        <w:spacing w:after="160" w:line="259" w:lineRule="auto"/>
        <w:ind w:left="720"/>
        <w:contextualSpacing/>
        <w:rPr>
          <w:rFonts w:ascii="Calibri" w:hAnsi="Calibri" w:cs="Calibri"/>
          <w:kern w:val="2"/>
          <w:u w:val="single"/>
          <w14:ligatures w14:val="standardContextual"/>
        </w:rPr>
      </w:pPr>
    </w:p>
    <w:p w14:paraId="5AA368C8" w14:textId="77777777" w:rsidR="00D24D89" w:rsidRPr="00E17899" w:rsidRDefault="00000000">
      <w:pPr>
        <w:numPr>
          <w:ilvl w:val="0"/>
          <w:numId w:val="1"/>
        </w:numPr>
        <w:spacing w:after="160" w:line="259" w:lineRule="auto"/>
        <w:contextualSpacing/>
        <w:rPr>
          <w:rFonts w:ascii="Calibri" w:hAnsi="Calibri" w:cs="Calibri"/>
          <w:b/>
          <w:bCs/>
          <w:kern w:val="2"/>
          <w:u w:val="single"/>
          <w14:ligatures w14:val="standardContextual"/>
        </w:rPr>
      </w:pPr>
      <w:r w:rsidRPr="00E17899">
        <w:rPr>
          <w:rFonts w:ascii="Calibri" w:hAnsi="Calibri" w:cs="Calibri"/>
          <w:b/>
          <w:bCs/>
          <w:kern w:val="2"/>
          <w:u w:val="single"/>
          <w14:ligatures w14:val="standardContextual"/>
        </w:rPr>
        <w:t>I2C addressing and switching.</w:t>
      </w:r>
    </w:p>
    <w:p w14:paraId="44D517AA" w14:textId="77777777" w:rsidR="00D24D89" w:rsidRPr="00E17899" w:rsidRDefault="00000000">
      <w:pPr>
        <w:spacing w:line="256" w:lineRule="auto"/>
        <w:ind w:left="720"/>
        <w:rPr>
          <w:rFonts w:ascii="Calibri" w:hAnsi="Calibri" w:cs="Calibri"/>
          <w:b/>
          <w:bCs/>
          <w:kern w:val="2"/>
          <w14:ligatures w14:val="standardContextual"/>
        </w:rPr>
      </w:pPr>
      <w:r w:rsidRPr="00E17899">
        <w:rPr>
          <w:rFonts w:ascii="Calibri" w:hAnsi="Calibri" w:cs="Calibri"/>
          <w:kern w:val="2"/>
          <w14:ligatures w14:val="standardContextual"/>
        </w:rPr>
        <w:t xml:space="preserve">The </w:t>
      </w:r>
      <w:r w:rsidRPr="00E17899">
        <w:rPr>
          <w:rFonts w:ascii="Calibri" w:hAnsi="Calibri" w:cs="Calibri"/>
          <w:kern w:val="2"/>
          <w14:ligatures w14:val="standardContextual"/>
        </w:rPr>
        <w:t>V12 Main board</w:t>
      </w:r>
      <w:r w:rsidR="00085075" w:rsidRPr="00085075">
        <w:rPr>
          <w:rFonts w:ascii="Calibri" w:hAnsi="Calibri" w:cs="Calibri"/>
        </w:rPr>
        <w:t xml:space="preserve"> controls the RF board over I2C.</w:t>
      </w:r>
      <w:r w:rsidRPr="00E17899">
        <w:rPr>
          <w:rFonts w:ascii="Calibri" w:hAnsi="Calibri" w:cs="Calibri"/>
          <w:kern w:val="2"/>
          <w14:ligatures w14:val="standardContextual"/>
        </w:rPr>
        <w:t xml:space="preserve"> An MCP23017 16</w:t>
      </w:r>
      <w:r w:rsidR="00085075" w:rsidRPr="00085075">
        <w:rPr>
          <w:rFonts w:ascii="Calibri" w:hAnsi="Calibri" w:cs="Calibri"/>
        </w:rPr>
        <w:t>-</w:t>
      </w:r>
      <w:r w:rsidRPr="00E17899">
        <w:rPr>
          <w:rFonts w:ascii="Calibri" w:hAnsi="Calibri" w:cs="Calibri"/>
          <w:kern w:val="2"/>
          <w14:ligatures w14:val="standardContextual"/>
        </w:rPr>
        <w:t xml:space="preserve">bit I/O expander </w:t>
      </w:r>
      <w:r w:rsidR="00085075" w:rsidRPr="00085075">
        <w:rPr>
          <w:rFonts w:ascii="Calibri" w:hAnsi="Calibri" w:cs="Calibri"/>
        </w:rPr>
        <w:t>communicates</w:t>
      </w:r>
      <w:r w:rsidRPr="00E17899">
        <w:rPr>
          <w:rFonts w:ascii="Calibri" w:hAnsi="Calibri" w:cs="Calibri"/>
          <w:kern w:val="2"/>
          <w14:ligatures w14:val="standardContextual"/>
        </w:rPr>
        <w:t xml:space="preserve"> with </w:t>
      </w:r>
      <w:r w:rsidR="00085075" w:rsidRPr="00085075">
        <w:rPr>
          <w:rFonts w:ascii="Calibri" w:hAnsi="Calibri" w:cs="Calibri"/>
        </w:rPr>
        <w:t>the</w:t>
      </w:r>
      <w:r w:rsidRPr="00E17899">
        <w:rPr>
          <w:rFonts w:ascii="Calibri" w:hAnsi="Calibri" w:cs="Calibri"/>
          <w:kern w:val="2"/>
          <w14:ligatures w14:val="standardContextual"/>
        </w:rPr>
        <w:t xml:space="preserve"> central processor </w:t>
      </w:r>
      <w:r w:rsidR="00085075" w:rsidRPr="00085075">
        <w:rPr>
          <w:rFonts w:ascii="Calibri" w:hAnsi="Calibri" w:cs="Calibri"/>
        </w:rPr>
        <w:t xml:space="preserve">through the </w:t>
      </w:r>
      <w:r w:rsidRPr="00E17899">
        <w:rPr>
          <w:rFonts w:ascii="Calibri" w:hAnsi="Calibri" w:cs="Calibri"/>
          <w:kern w:val="2"/>
          <w14:ligatures w14:val="standardContextual"/>
        </w:rPr>
        <w:t xml:space="preserve">SCL and SDA </w:t>
      </w:r>
      <w:r w:rsidRPr="00E17899">
        <w:rPr>
          <w:rFonts w:ascii="Calibri" w:hAnsi="Calibri" w:cs="Calibri"/>
          <w:kern w:val="2"/>
          <w14:ligatures w14:val="standardContextual"/>
        </w:rPr>
        <w:t xml:space="preserve">lines </w:t>
      </w:r>
      <w:r w:rsidR="00085075" w:rsidRPr="00085075">
        <w:rPr>
          <w:rFonts w:ascii="Calibri" w:hAnsi="Calibri" w:cs="Calibri"/>
        </w:rPr>
        <w:t xml:space="preserve">on </w:t>
      </w:r>
      <w:r w:rsidRPr="00E17899">
        <w:rPr>
          <w:rFonts w:ascii="Calibri" w:hAnsi="Calibri" w:cs="Calibri"/>
          <w:kern w:val="2"/>
          <w14:ligatures w14:val="standardContextual"/>
        </w:rPr>
        <w:t xml:space="preserve">pins 7 and 5 of J3, the “RF CONTROL” connector. </w:t>
      </w:r>
      <w:r w:rsidR="00085075" w:rsidRPr="00085075">
        <w:rPr>
          <w:rFonts w:ascii="Calibri" w:hAnsi="Calibri" w:cs="Calibri"/>
        </w:rPr>
        <w:t xml:space="preserve">In software, the </w:t>
      </w:r>
      <w:r w:rsidRPr="00E17899">
        <w:rPr>
          <w:rFonts w:ascii="Calibri" w:hAnsi="Calibri" w:cs="Calibri"/>
          <w:kern w:val="2"/>
          <w14:ligatures w14:val="standardContextual"/>
        </w:rPr>
        <w:t>T41 V12 RF board</w:t>
      </w:r>
      <w:r w:rsidR="00085075" w:rsidRPr="00085075">
        <w:rPr>
          <w:rFonts w:ascii="Calibri" w:hAnsi="Calibri" w:cs="Calibri"/>
        </w:rPr>
        <w:t xml:space="preserve"> assigns the </w:t>
      </w:r>
      <w:r w:rsidRPr="00E17899">
        <w:rPr>
          <w:rFonts w:ascii="Calibri" w:hAnsi="Calibri" w:cs="Calibri"/>
          <w:kern w:val="2"/>
          <w14:ligatures w14:val="standardContextual"/>
        </w:rPr>
        <w:t xml:space="preserve">I/O expander </w:t>
      </w:r>
      <w:r w:rsidR="00085075" w:rsidRPr="00085075">
        <w:rPr>
          <w:rFonts w:ascii="Calibri" w:hAnsi="Calibri" w:cs="Calibri"/>
        </w:rPr>
        <w:t>these hexadecimal</w:t>
      </w:r>
      <w:r w:rsidRPr="00E17899">
        <w:rPr>
          <w:rFonts w:ascii="Calibri" w:hAnsi="Calibri" w:cs="Calibri"/>
          <w:kern w:val="2"/>
          <w14:ligatures w14:val="standardContextual"/>
        </w:rPr>
        <w:t xml:space="preserve"> address</w:t>
      </w:r>
      <w:r w:rsidRPr="00E17899">
        <w:rPr>
          <w:rFonts w:ascii="Calibri" w:hAnsi="Calibri" w:cs="Calibri"/>
          <w:kern w:val="2"/>
          <w14:ligatures w14:val="standardContextual"/>
        </w:rPr>
        <w:t>es:</w:t>
      </w:r>
    </w:p>
    <w:p w14:paraId="7C024991" w14:textId="77777777" w:rsidR="003569C6" w:rsidRPr="00E17899" w:rsidRDefault="003569C6">
      <w:pPr>
        <w:spacing w:after="160" w:line="259" w:lineRule="auto"/>
        <w:ind w:left="720"/>
        <w:contextualSpacing/>
        <w:rPr>
          <w:rFonts w:ascii="Calibri" w:hAnsi="Calibri" w:cs="Calibri"/>
          <w:kern w:val="2"/>
          <w14:ligatures w14:val="standardContextual"/>
        </w:rPr>
      </w:pPr>
    </w:p>
    <w:p w14:paraId="1AF9B36F" w14:textId="77777777" w:rsidR="00D24D89" w:rsidRPr="00E17899" w:rsidRDefault="00000000">
      <w:pPr>
        <w:spacing w:line="256" w:lineRule="auto"/>
        <w:ind w:left="720"/>
        <w:rPr>
          <w:rFonts w:ascii="Calibri" w:hAnsi="Calibri" w:cs="Calibri"/>
          <w:b/>
          <w:bCs/>
          <w:kern w:val="2"/>
          <w14:ligatures w14:val="standardContextual"/>
        </w:rPr>
      </w:pPr>
      <w:r w:rsidRPr="00E17899">
        <w:rPr>
          <w:rFonts w:ascii="Calibri" w:hAnsi="Calibri" w:cs="Calibri"/>
          <w:kern w:val="2"/>
          <w14:ligatures w14:val="standardContextual"/>
        </w:rPr>
        <w:t xml:space="preserve">Primary RF board </w:t>
      </w:r>
      <w:r w:rsidRPr="00E17899">
        <w:rPr>
          <w:rFonts w:ascii="Calibri" w:hAnsi="Calibri" w:cs="Calibri"/>
          <w:kern w:val="2"/>
          <w14:ligatures w14:val="standardContextual"/>
        </w:rPr>
        <w:t>= 0x27</w:t>
      </w:r>
    </w:p>
    <w:p w14:paraId="55E655FB" w14:textId="77777777" w:rsidR="00D24D89" w:rsidRPr="00E17899" w:rsidRDefault="00000000">
      <w:pPr>
        <w:spacing w:line="256" w:lineRule="auto"/>
        <w:ind w:left="720"/>
        <w:rPr>
          <w:rFonts w:ascii="Calibri" w:hAnsi="Calibri" w:cs="Calibri"/>
          <w:b/>
          <w:bCs/>
          <w:kern w:val="2"/>
          <w14:ligatures w14:val="standardContextual"/>
        </w:rPr>
      </w:pPr>
      <w:r w:rsidRPr="00E17899">
        <w:rPr>
          <w:rFonts w:ascii="Calibri" w:hAnsi="Calibri" w:cs="Calibri"/>
          <w:kern w:val="2"/>
          <w14:ligatures w14:val="standardContextual"/>
        </w:rPr>
        <w:t xml:space="preserve">Secondary RF </w:t>
      </w:r>
      <w:r w:rsidR="00EC4FD6" w:rsidRPr="00EC4FD6">
        <w:rPr>
          <w:rFonts w:ascii="Calibri" w:hAnsi="Calibri" w:cs="Calibri"/>
        </w:rPr>
        <w:t>board</w:t>
      </w:r>
      <w:r w:rsidRPr="00E17899">
        <w:rPr>
          <w:rFonts w:ascii="Calibri" w:hAnsi="Calibri" w:cs="Calibri"/>
          <w:kern w:val="2"/>
          <w14:ligatures w14:val="standardContextual"/>
        </w:rPr>
        <w:t xml:space="preserve"> = 0x23</w:t>
      </w:r>
    </w:p>
    <w:p w14:paraId="0EFF7D64" w14:textId="77777777" w:rsidR="003569C6" w:rsidRPr="00E17899" w:rsidRDefault="003569C6">
      <w:pPr>
        <w:spacing w:after="160" w:line="259" w:lineRule="auto"/>
        <w:ind w:left="720"/>
        <w:contextualSpacing/>
        <w:rPr>
          <w:rFonts w:ascii="Calibri" w:hAnsi="Calibri" w:cs="Calibri"/>
          <w:kern w:val="2"/>
          <w14:ligatures w14:val="standardContextual"/>
        </w:rPr>
      </w:pPr>
    </w:p>
    <w:p w14:paraId="6A6AC5C4" w14:textId="77777777" w:rsidR="00D24D89" w:rsidRPr="00E17899" w:rsidRDefault="00A82E8D">
      <w:pPr>
        <w:spacing w:line="256" w:lineRule="auto"/>
        <w:ind w:left="720"/>
        <w:rPr>
          <w:rFonts w:ascii="Calibri" w:hAnsi="Calibri" w:cs="Calibri"/>
          <w:b/>
          <w:bCs/>
          <w:kern w:val="2"/>
          <w14:ligatures w14:val="standardContextual"/>
        </w:rPr>
      </w:pPr>
      <w:r w:rsidRPr="00A82E8D">
        <w:rPr>
          <w:rFonts w:ascii="Calibri" w:hAnsi="Calibri" w:cs="Calibri"/>
        </w:rPr>
        <w:t xml:space="preserve">The </w:t>
      </w:r>
      <w:r w:rsidR="00000000" w:rsidRPr="00E17899">
        <w:rPr>
          <w:rFonts w:ascii="Calibri" w:hAnsi="Calibri" w:cs="Calibri"/>
          <w:kern w:val="2"/>
          <w14:ligatures w14:val="standardContextual"/>
        </w:rPr>
        <w:t xml:space="preserve">user can </w:t>
      </w:r>
      <w:r w:rsidRPr="00A82E8D">
        <w:rPr>
          <w:rFonts w:ascii="Calibri" w:hAnsi="Calibri" w:cs="Calibri"/>
        </w:rPr>
        <w:t>choose</w:t>
      </w:r>
      <w:r w:rsidR="00000000" w:rsidRPr="00E17899">
        <w:rPr>
          <w:rFonts w:ascii="Calibri" w:hAnsi="Calibri" w:cs="Calibri"/>
          <w:kern w:val="2"/>
          <w14:ligatures w14:val="standardContextual"/>
        </w:rPr>
        <w:t xml:space="preserve"> any of </w:t>
      </w:r>
      <w:r w:rsidRPr="00A82E8D">
        <w:rPr>
          <w:rFonts w:ascii="Calibri" w:hAnsi="Calibri" w:cs="Calibri"/>
        </w:rPr>
        <w:t xml:space="preserve">the </w:t>
      </w:r>
      <w:r w:rsidR="00000000" w:rsidRPr="00E17899">
        <w:rPr>
          <w:rFonts w:ascii="Calibri" w:hAnsi="Calibri" w:cs="Calibri"/>
          <w:kern w:val="2"/>
          <w14:ligatures w14:val="standardContextual"/>
        </w:rPr>
        <w:t>eight chip addresses from</w:t>
      </w:r>
      <w:r w:rsidR="00000000" w:rsidRPr="00E17899">
        <w:rPr>
          <w:rFonts w:ascii="Calibri" w:hAnsi="Calibri" w:cs="Calibri"/>
          <w:kern w:val="2"/>
          <w14:ligatures w14:val="standardContextual"/>
        </w:rPr>
        <w:t xml:space="preserve"> 0x20 </w:t>
      </w:r>
      <w:r w:rsidRPr="00A82E8D">
        <w:rPr>
          <w:rFonts w:ascii="Calibri" w:hAnsi="Calibri" w:cs="Calibri"/>
        </w:rPr>
        <w:t>through</w:t>
      </w:r>
      <w:r w:rsidR="00000000" w:rsidRPr="00E17899">
        <w:rPr>
          <w:rFonts w:ascii="Calibri" w:hAnsi="Calibri" w:cs="Calibri"/>
          <w:kern w:val="2"/>
          <w14:ligatures w14:val="standardContextual"/>
        </w:rPr>
        <w:t xml:space="preserve"> 0x27 </w:t>
      </w:r>
      <w:r w:rsidR="00000000" w:rsidRPr="00E17899">
        <w:rPr>
          <w:rFonts w:ascii="Calibri" w:hAnsi="Calibri" w:cs="Calibri"/>
          <w:kern w:val="2"/>
          <w14:ligatures w14:val="standardContextual"/>
        </w:rPr>
        <w:t xml:space="preserve">by </w:t>
      </w:r>
      <w:r w:rsidRPr="00A82E8D">
        <w:rPr>
          <w:rFonts w:ascii="Calibri" w:hAnsi="Calibri" w:cs="Calibri"/>
        </w:rPr>
        <w:t>configuring</w:t>
      </w:r>
      <w:r w:rsidR="00000000" w:rsidRPr="00E17899">
        <w:rPr>
          <w:rFonts w:ascii="Calibri" w:hAnsi="Calibri" w:cs="Calibri"/>
          <w:kern w:val="2"/>
          <w14:ligatures w14:val="standardContextual"/>
        </w:rPr>
        <w:t xml:space="preserve"> the solder switches</w:t>
      </w:r>
      <w:r w:rsidRPr="00A82E8D">
        <w:rPr>
          <w:rFonts w:ascii="Calibri" w:hAnsi="Calibri" w:cs="Calibri"/>
        </w:rPr>
        <w:t>. A shorted switch sets the corresponding bit to “0”; an open switch sets it to “1”. For</w:t>
      </w:r>
      <w:r w:rsidR="00000000" w:rsidRPr="00E17899">
        <w:rPr>
          <w:rFonts w:ascii="Calibri" w:hAnsi="Calibri" w:cs="Calibri"/>
          <w:kern w:val="2"/>
          <w14:ligatures w14:val="standardContextual"/>
        </w:rPr>
        <w:t xml:space="preserve"> the primary board, select </w:t>
      </w:r>
      <w:r w:rsidR="00000000" w:rsidRPr="00E17899">
        <w:rPr>
          <w:rFonts w:ascii="Calibri" w:hAnsi="Calibri" w:cs="Calibri"/>
          <w:kern w:val="2"/>
          <w14:ligatures w14:val="standardContextual"/>
        </w:rPr>
        <w:t>0x27</w:t>
      </w:r>
      <w:r w:rsidRPr="00A82E8D">
        <w:rPr>
          <w:rFonts w:ascii="Calibri" w:hAnsi="Calibri" w:cs="Calibri"/>
        </w:rPr>
        <w:t>.</w:t>
      </w:r>
    </w:p>
    <w:p w14:paraId="1EBD51C9" w14:textId="77777777" w:rsidR="003569C6" w:rsidRPr="00E17899" w:rsidRDefault="003569C6">
      <w:pPr>
        <w:spacing w:after="160" w:line="259" w:lineRule="auto"/>
        <w:ind w:left="720"/>
        <w:contextualSpacing/>
        <w:rPr>
          <w:rFonts w:ascii="Calibri" w:hAnsi="Calibri" w:cs="Calibri"/>
          <w:kern w:val="2"/>
          <w14:ligatures w14:val="standardContextual"/>
        </w:rPr>
      </w:pPr>
    </w:p>
    <w:p w14:paraId="6309701B" w14:textId="4C6F47EE" w:rsidR="00D24D89" w:rsidRPr="00E17899" w:rsidRDefault="00000000">
      <w:pPr>
        <w:spacing w:line="256" w:lineRule="auto"/>
        <w:ind w:left="720"/>
        <w:rPr>
          <w:rFonts w:ascii="Calibri" w:hAnsi="Calibri" w:cs="Calibri"/>
          <w:b/>
          <w:bCs/>
          <w:kern w:val="2"/>
          <w14:ligatures w14:val="standardContextual"/>
        </w:rPr>
      </w:pPr>
      <w:r w:rsidRPr="00E17899">
        <w:rPr>
          <w:rFonts w:ascii="Calibri" w:hAnsi="Calibri" w:cs="Calibri"/>
          <w:kern w:val="2"/>
          <w14:ligatures w14:val="standardContextual"/>
        </w:rPr>
        <w:t xml:space="preserve">The Si5351 </w:t>
      </w:r>
      <w:r w:rsidRPr="00E17899">
        <w:rPr>
          <w:rFonts w:ascii="Calibri" w:hAnsi="Calibri" w:cs="Calibri"/>
          <w:kern w:val="2"/>
          <w14:ligatures w14:val="standardContextual"/>
        </w:rPr>
        <w:t>oscillator</w:t>
      </w:r>
      <w:r w:rsidRPr="00E17899">
        <w:rPr>
          <w:rFonts w:ascii="Calibri" w:hAnsi="Calibri" w:cs="Calibri"/>
          <w:kern w:val="2"/>
          <w14:ligatures w14:val="standardContextual"/>
        </w:rPr>
        <w:t xml:space="preserve"> </w:t>
      </w:r>
      <w:r w:rsidRPr="00E17899">
        <w:rPr>
          <w:rFonts w:ascii="Calibri" w:hAnsi="Calibri" w:cs="Calibri"/>
          <w:kern w:val="2"/>
          <w14:ligatures w14:val="standardContextual"/>
        </w:rPr>
        <w:t>is</w:t>
      </w:r>
      <w:r w:rsidRPr="00E17899">
        <w:rPr>
          <w:rFonts w:ascii="Calibri" w:hAnsi="Calibri" w:cs="Calibri"/>
          <w:kern w:val="2"/>
          <w14:ligatures w14:val="standardContextual"/>
        </w:rPr>
        <w:t xml:space="preserve"> also </w:t>
      </w:r>
      <w:r w:rsidRPr="00E17899">
        <w:rPr>
          <w:rFonts w:ascii="Calibri" w:hAnsi="Calibri" w:cs="Calibri"/>
          <w:kern w:val="2"/>
          <w14:ligatures w14:val="standardContextual"/>
        </w:rPr>
        <w:t>controlled</w:t>
      </w:r>
      <w:r w:rsidR="00A15357" w:rsidRPr="00A15357">
        <w:rPr>
          <w:rFonts w:ascii="Calibri" w:hAnsi="Calibri" w:cs="Calibri"/>
        </w:rPr>
        <w:t xml:space="preserve"> over I2C </w:t>
      </w:r>
      <w:r w:rsidRPr="00E17899">
        <w:rPr>
          <w:rFonts w:ascii="Calibri" w:hAnsi="Calibri" w:cs="Calibri"/>
          <w:kern w:val="2"/>
          <w14:ligatures w14:val="standardContextual"/>
        </w:rPr>
        <w:t xml:space="preserve">and </w:t>
      </w:r>
      <w:r w:rsidR="00A15357" w:rsidRPr="00A15357">
        <w:rPr>
          <w:rFonts w:ascii="Calibri" w:hAnsi="Calibri" w:cs="Calibri"/>
        </w:rPr>
        <w:t>supports</w:t>
      </w:r>
      <w:r w:rsidRPr="00E17899">
        <w:rPr>
          <w:rFonts w:ascii="Calibri" w:hAnsi="Calibri" w:cs="Calibri"/>
          <w:kern w:val="2"/>
          <w14:ligatures w14:val="standardContextual"/>
        </w:rPr>
        <w:t xml:space="preserve"> two configurable </w:t>
      </w:r>
      <w:r w:rsidR="00A15357" w:rsidRPr="00A15357">
        <w:rPr>
          <w:rFonts w:ascii="Calibri" w:hAnsi="Calibri" w:cs="Calibri"/>
        </w:rPr>
        <w:t xml:space="preserve">addresses, </w:t>
      </w:r>
      <w:r w:rsidRPr="00E17899">
        <w:rPr>
          <w:rFonts w:ascii="Calibri" w:hAnsi="Calibri" w:cs="Calibri"/>
          <w:kern w:val="2"/>
          <w14:ligatures w14:val="standardContextual"/>
        </w:rPr>
        <w:t>0x60 and 0x61</w:t>
      </w:r>
      <w:r w:rsidR="00A15357" w:rsidRPr="00A15357">
        <w:rPr>
          <w:rFonts w:ascii="Calibri" w:hAnsi="Calibri" w:cs="Calibri"/>
        </w:rPr>
        <w:t>, based</w:t>
      </w:r>
      <w:r w:rsidRPr="00E17899">
        <w:rPr>
          <w:rFonts w:ascii="Calibri" w:hAnsi="Calibri" w:cs="Calibri"/>
          <w:kern w:val="2"/>
          <w14:ligatures w14:val="standardContextual"/>
        </w:rPr>
        <w:t xml:space="preserve"> on the </w:t>
      </w:r>
      <w:r w:rsidR="00A15357" w:rsidRPr="00A15357">
        <w:rPr>
          <w:rFonts w:ascii="Calibri" w:hAnsi="Calibri" w:cs="Calibri"/>
        </w:rPr>
        <w:t xml:space="preserve">A0 pin state on the </w:t>
      </w:r>
      <w:r w:rsidRPr="00E17899">
        <w:rPr>
          <w:rFonts w:ascii="Calibri" w:hAnsi="Calibri" w:cs="Calibri"/>
          <w:kern w:val="2"/>
          <w14:ligatures w14:val="standardContextual"/>
        </w:rPr>
        <w:t>QFN package</w:t>
      </w:r>
      <w:r w:rsidR="00A15357" w:rsidRPr="00A15357">
        <w:rPr>
          <w:rFonts w:ascii="Calibri" w:hAnsi="Calibri" w:cs="Calibri"/>
        </w:rPr>
        <w:t xml:space="preserve">: A0 = 0 selects </w:t>
      </w:r>
      <w:r w:rsidRPr="00E17899">
        <w:rPr>
          <w:rFonts w:ascii="Calibri" w:hAnsi="Calibri" w:cs="Calibri"/>
          <w:kern w:val="2"/>
          <w14:ligatures w14:val="standardContextual"/>
        </w:rPr>
        <w:lastRenderedPageBreak/>
        <w:t>0x60</w:t>
      </w:r>
      <w:r w:rsidR="00A15357" w:rsidRPr="00A15357">
        <w:rPr>
          <w:rFonts w:ascii="Calibri" w:hAnsi="Calibri" w:cs="Calibri"/>
        </w:rPr>
        <w:t xml:space="preserve">, </w:t>
      </w:r>
      <w:r w:rsidRPr="00E17899">
        <w:rPr>
          <w:rFonts w:ascii="Calibri" w:hAnsi="Calibri" w:cs="Calibri"/>
          <w:kern w:val="2"/>
          <w14:ligatures w14:val="standardContextual"/>
        </w:rPr>
        <w:t xml:space="preserve">and </w:t>
      </w:r>
      <w:r w:rsidR="00A15357" w:rsidRPr="00A15357">
        <w:rPr>
          <w:rFonts w:ascii="Calibri" w:hAnsi="Calibri" w:cs="Calibri"/>
        </w:rPr>
        <w:t xml:space="preserve">A0 = 1 selects </w:t>
      </w:r>
      <w:r w:rsidRPr="00E17899">
        <w:rPr>
          <w:rFonts w:ascii="Calibri" w:hAnsi="Calibri" w:cs="Calibri"/>
          <w:kern w:val="2"/>
          <w14:ligatures w14:val="standardContextual"/>
        </w:rPr>
        <w:t>0x61</w:t>
      </w:r>
      <w:r w:rsidR="00A15357" w:rsidRPr="00A15357">
        <w:rPr>
          <w:rFonts w:ascii="Calibri" w:hAnsi="Calibri" w:cs="Calibri"/>
        </w:rPr>
        <w:t>. The</w:t>
      </w:r>
      <w:r w:rsidRPr="00E17899">
        <w:rPr>
          <w:rFonts w:ascii="Calibri" w:hAnsi="Calibri" w:cs="Calibri"/>
          <w:kern w:val="2"/>
          <w14:ligatures w14:val="standardContextual"/>
        </w:rPr>
        <w:t xml:space="preserve"> T41 V12.8</w:t>
      </w:r>
      <w:r w:rsidR="00A15357" w:rsidRPr="00A15357">
        <w:rPr>
          <w:rFonts w:ascii="Calibri" w:hAnsi="Calibri" w:cs="Calibri"/>
        </w:rPr>
        <w:t xml:space="preserve"> uses</w:t>
      </w:r>
      <w:r w:rsidRPr="00E17899">
        <w:rPr>
          <w:rFonts w:ascii="Calibri" w:hAnsi="Calibri" w:cs="Calibri"/>
          <w:kern w:val="2"/>
          <w14:ligatures w14:val="standardContextual"/>
        </w:rPr>
        <w:t xml:space="preserve"> 0x61 </w:t>
      </w:r>
      <w:r w:rsidRPr="00E17899">
        <w:rPr>
          <w:rFonts w:ascii="Calibri" w:hAnsi="Calibri" w:cs="Calibri"/>
          <w:kern w:val="2"/>
          <w14:ligatures w14:val="standardContextual"/>
        </w:rPr>
        <w:t xml:space="preserve">so </w:t>
      </w:r>
      <w:r w:rsidRPr="00E17899">
        <w:rPr>
          <w:rFonts w:ascii="Calibri" w:hAnsi="Calibri" w:cs="Calibri"/>
          <w:kern w:val="2"/>
          <w14:ligatures w14:val="standardContextual"/>
        </w:rPr>
        <w:t xml:space="preserve">the radio </w:t>
      </w:r>
      <w:r w:rsidR="00A15357" w:rsidRPr="00A15357">
        <w:rPr>
          <w:rFonts w:ascii="Calibri" w:hAnsi="Calibri" w:cs="Calibri"/>
        </w:rPr>
        <w:t>can detect</w:t>
      </w:r>
      <w:r w:rsidRPr="00E17899">
        <w:rPr>
          <w:rFonts w:ascii="Calibri" w:hAnsi="Calibri" w:cs="Calibri"/>
          <w:kern w:val="2"/>
          <w14:ligatures w14:val="standardContextual"/>
        </w:rPr>
        <w:t xml:space="preserve"> the new Oscillator </w:t>
      </w:r>
      <w:r w:rsidRPr="00E17899">
        <w:rPr>
          <w:rFonts w:ascii="Calibri" w:hAnsi="Calibri" w:cs="Calibri"/>
          <w:kern w:val="2"/>
          <w14:ligatures w14:val="standardContextual"/>
        </w:rPr>
        <w:t>M</w:t>
      </w:r>
      <w:r w:rsidRPr="00E17899">
        <w:rPr>
          <w:rFonts w:ascii="Calibri" w:hAnsi="Calibri" w:cs="Calibri"/>
          <w:kern w:val="2"/>
          <w14:ligatures w14:val="standardContextual"/>
        </w:rPr>
        <w:t xml:space="preserve">odule </w:t>
      </w:r>
      <w:r w:rsidRPr="00E17899">
        <w:rPr>
          <w:rFonts w:ascii="Calibri" w:hAnsi="Calibri" w:cs="Calibri"/>
          <w:kern w:val="2"/>
          <w14:ligatures w14:val="standardContextual"/>
        </w:rPr>
        <w:t>and</w:t>
      </w:r>
      <w:r w:rsidRPr="00E17899">
        <w:rPr>
          <w:rFonts w:ascii="Calibri" w:hAnsi="Calibri" w:cs="Calibri"/>
          <w:kern w:val="2"/>
          <w14:ligatures w14:val="standardContextual"/>
        </w:rPr>
        <w:t xml:space="preserve"> </w:t>
      </w:r>
      <w:r w:rsidRPr="00E17899">
        <w:rPr>
          <w:rFonts w:ascii="Calibri" w:hAnsi="Calibri" w:cs="Calibri"/>
          <w:kern w:val="2"/>
          <w14:ligatures w14:val="standardContextual"/>
        </w:rPr>
        <w:t xml:space="preserve">perform </w:t>
      </w:r>
      <w:r w:rsidR="00A15357" w:rsidRPr="00A15357">
        <w:rPr>
          <w:rFonts w:ascii="Calibri" w:hAnsi="Calibri" w:cs="Calibri"/>
        </w:rPr>
        <w:t>automatic</w:t>
      </w:r>
      <w:r w:rsidRPr="00E17899">
        <w:rPr>
          <w:rFonts w:ascii="Calibri" w:hAnsi="Calibri" w:cs="Calibri"/>
          <w:kern w:val="2"/>
          <w14:ligatures w14:val="standardContextual"/>
        </w:rPr>
        <w:t xml:space="preserve"> cali</w:t>
      </w:r>
      <w:r w:rsidRPr="00E17899">
        <w:rPr>
          <w:rFonts w:ascii="Calibri" w:hAnsi="Calibri" w:cs="Calibri"/>
          <w:kern w:val="2"/>
          <w14:ligatures w14:val="standardContextual"/>
        </w:rPr>
        <w:t>bration.</w:t>
      </w:r>
      <w:r w:rsidRPr="00E17899">
        <w:rPr>
          <w:rFonts w:ascii="Calibri" w:hAnsi="Calibri" w:cs="Calibri"/>
          <w:kern w:val="2"/>
          <w14:ligatures w14:val="standardContextual"/>
        </w:rPr>
        <w:t xml:space="preserve"> </w:t>
      </w:r>
      <w:r w:rsidRPr="00E17899">
        <w:rPr>
          <w:rFonts w:ascii="Calibri" w:hAnsi="Calibri" w:cs="Calibri"/>
          <w:kern w:val="2"/>
          <w14:ligatures w14:val="standardContextual"/>
        </w:rPr>
        <w:t xml:space="preserve">If </w:t>
      </w:r>
      <w:r w:rsidRPr="00E17899">
        <w:rPr>
          <w:rFonts w:ascii="Calibri" w:hAnsi="Calibri" w:cs="Calibri"/>
          <w:kern w:val="2"/>
          <w14:ligatures w14:val="standardContextual"/>
        </w:rPr>
        <w:t xml:space="preserve">a second </w:t>
      </w:r>
      <w:r w:rsidR="00A15357" w:rsidRPr="00A15357">
        <w:rPr>
          <w:rFonts w:ascii="Calibri" w:hAnsi="Calibri" w:cs="Calibri"/>
        </w:rPr>
        <w:t xml:space="preserve">receiver </w:t>
      </w:r>
      <w:r w:rsidR="004931D5">
        <w:rPr>
          <w:rFonts w:ascii="Calibri" w:hAnsi="Calibri" w:cs="Calibri"/>
        </w:rPr>
        <w:t xml:space="preserve">is deployed using another </w:t>
      </w:r>
      <w:r w:rsidRPr="00E17899">
        <w:rPr>
          <w:rFonts w:ascii="Calibri" w:hAnsi="Calibri" w:cs="Calibri"/>
          <w:kern w:val="2"/>
          <w14:ligatures w14:val="standardContextual"/>
        </w:rPr>
        <w:t>V12</w:t>
      </w:r>
      <w:r w:rsidRPr="00E17899">
        <w:rPr>
          <w:rFonts w:ascii="Calibri" w:hAnsi="Calibri" w:cs="Calibri"/>
          <w:kern w:val="2"/>
          <w14:ligatures w14:val="standardContextual"/>
        </w:rPr>
        <w:t>.</w:t>
      </w:r>
      <w:r w:rsidRPr="00E17899">
        <w:rPr>
          <w:rFonts w:ascii="Calibri" w:hAnsi="Calibri" w:cs="Calibri"/>
          <w:kern w:val="2"/>
          <w14:ligatures w14:val="standardContextual"/>
        </w:rPr>
        <w:t>8</w:t>
      </w:r>
      <w:r w:rsidRPr="00E17899">
        <w:rPr>
          <w:rFonts w:ascii="Calibri" w:hAnsi="Calibri" w:cs="Calibri"/>
          <w:kern w:val="2"/>
          <w14:ligatures w14:val="standardContextual"/>
        </w:rPr>
        <w:t xml:space="preserve"> board</w:t>
      </w:r>
      <w:r w:rsidRPr="00E17899">
        <w:rPr>
          <w:rFonts w:ascii="Calibri" w:hAnsi="Calibri" w:cs="Calibri"/>
          <w:kern w:val="2"/>
          <w14:ligatures w14:val="standardContextual"/>
        </w:rPr>
        <w:t xml:space="preserve">, its </w:t>
      </w:r>
      <w:r w:rsidR="00A15357" w:rsidRPr="00A15357">
        <w:rPr>
          <w:rFonts w:ascii="Calibri" w:hAnsi="Calibri" w:cs="Calibri"/>
        </w:rPr>
        <w:t xml:space="preserve">oscillator </w:t>
      </w:r>
      <w:r w:rsidRPr="00E17899">
        <w:rPr>
          <w:rFonts w:ascii="Calibri" w:hAnsi="Calibri" w:cs="Calibri"/>
          <w:kern w:val="2"/>
          <w14:ligatures w14:val="standardContextual"/>
        </w:rPr>
        <w:t>a</w:t>
      </w:r>
      <w:r w:rsidRPr="00E17899">
        <w:rPr>
          <w:rFonts w:ascii="Calibri" w:hAnsi="Calibri" w:cs="Calibri"/>
          <w:kern w:val="2"/>
          <w14:ligatures w14:val="standardContextual"/>
        </w:rPr>
        <w:t xml:space="preserve">ddress </w:t>
      </w:r>
      <w:r w:rsidR="00A15357" w:rsidRPr="00A15357">
        <w:rPr>
          <w:rFonts w:ascii="Calibri" w:hAnsi="Calibri" w:cs="Calibri"/>
        </w:rPr>
        <w:t>is</w:t>
      </w:r>
      <w:r w:rsidRPr="00E17899">
        <w:rPr>
          <w:rFonts w:ascii="Calibri" w:hAnsi="Calibri" w:cs="Calibri"/>
          <w:kern w:val="2"/>
          <w14:ligatures w14:val="standardContextual"/>
        </w:rPr>
        <w:t xml:space="preserve"> 0x60.</w:t>
      </w:r>
    </w:p>
    <w:p w14:paraId="0840C35A" w14:textId="77777777" w:rsidR="00345FFE" w:rsidRPr="00E17899" w:rsidRDefault="00345FFE">
      <w:pPr>
        <w:spacing w:after="160" w:line="259" w:lineRule="auto"/>
        <w:ind w:left="720"/>
        <w:contextualSpacing/>
        <w:rPr>
          <w:rFonts w:ascii="Calibri" w:hAnsi="Calibri" w:cs="Calibri"/>
          <w:kern w:val="2"/>
          <w14:ligatures w14:val="standardContextual"/>
        </w:rPr>
      </w:pPr>
    </w:p>
    <w:p w14:paraId="3C28B2CF" w14:textId="77777777" w:rsidR="00000000" w:rsidRDefault="004931D5">
      <w:pPr>
        <w:spacing w:line="256" w:lineRule="auto"/>
        <w:ind w:left="720"/>
      </w:pPr>
      <w:r w:rsidRPr="004931D5">
        <w:rPr>
          <w:rFonts w:ascii="Calibri" w:hAnsi="Calibri" w:cs="Calibri"/>
        </w:rPr>
        <w:t xml:space="preserve">For more information about I2C assignments, see: </w:t>
      </w:r>
      <w:hyperlink r:id="rId5" w:history="1">
        <w:r w:rsidRPr="004931D5">
          <w:rPr>
            <w:rStyle w:val="Hyperlink"/>
            <w:rFonts w:ascii="Calibri" w:hAnsi="Calibri" w:cs="Calibri"/>
            <w:color w:val="467886"/>
          </w:rPr>
          <w:t>T41 V12.6 I2C Assignments</w:t>
        </w:r>
      </w:hyperlink>
    </w:p>
    <w:p w14:paraId="41474519" w14:textId="77777777" w:rsidR="00D24D89" w:rsidRPr="00E17899" w:rsidRDefault="00D24D89">
      <w:pPr>
        <w:rPr>
          <w:rFonts w:ascii="Calibri" w:eastAsia="Times New Roman" w:hAnsi="Calibri" w:cs="Calibri"/>
        </w:rPr>
      </w:pPr>
    </w:p>
    <w:p w14:paraId="6632A187" w14:textId="0EA945C1" w:rsidR="00D24D89" w:rsidRPr="00E17899" w:rsidRDefault="00000000">
      <w:pPr>
        <w:rPr>
          <w:rFonts w:ascii="Calibri" w:eastAsia="Times New Roman" w:hAnsi="Calibri" w:cs="Calibri"/>
          <w:b/>
          <w:bCs/>
        </w:rPr>
      </w:pPr>
      <w:r w:rsidRPr="00E17899">
        <w:rPr>
          <w:rFonts w:ascii="Calibri" w:eastAsia="Times New Roman" w:hAnsi="Calibri" w:cs="Calibri"/>
        </w:rPr>
        <w:br/>
      </w:r>
      <w:r w:rsidR="00E17899">
        <w:rPr>
          <w:rFonts w:ascii="Calibri" w:eastAsia="Times New Roman" w:hAnsi="Calibri" w:cs="Calibri"/>
          <w:b/>
          <w:bCs/>
        </w:rPr>
        <w:t>NEW MODULES FOR THE T41 V12.8 RF BOARD</w:t>
      </w:r>
    </w:p>
    <w:p w14:paraId="53E7CF7C" w14:textId="77777777" w:rsidR="002D4635" w:rsidRPr="00E17899" w:rsidRDefault="002D4635">
      <w:pPr>
        <w:rPr>
          <w:rFonts w:ascii="Calibri" w:eastAsia="Times New Roman" w:hAnsi="Calibri" w:cs="Calibri"/>
          <w:b/>
          <w:bCs/>
        </w:rPr>
      </w:pPr>
    </w:p>
    <w:p w14:paraId="5EB12672" w14:textId="77777777" w:rsidR="00D24D89" w:rsidRPr="00E17899" w:rsidRDefault="00000000" w:rsidP="00725258">
      <w:pPr>
        <w:rPr>
          <w:rFonts w:ascii="Calibri" w:hAnsi="Calibri" w:cs="Calibri"/>
          <w:b/>
          <w:bCs/>
          <w:kern w:val="2"/>
          <w14:ligatures w14:val="standardContextual"/>
        </w:rPr>
      </w:pPr>
      <w:r w:rsidRPr="002778B5">
        <w:rPr>
          <w:rFonts w:ascii="Calibri" w:hAnsi="Calibri" w:cs="Calibri"/>
        </w:rPr>
        <w:t xml:space="preserve">The </w:t>
      </w:r>
      <w:r w:rsidRPr="002778B5">
        <w:rPr>
          <w:rFonts w:ascii="Calibri" w:hAnsi="Calibri" w:cs="Calibri"/>
        </w:rPr>
        <w:t xml:space="preserve">V12.8 RF board </w:t>
      </w:r>
      <w:r w:rsidR="004953E2" w:rsidRPr="004953E2">
        <w:rPr>
          <w:rFonts w:ascii="Calibri" w:hAnsi="Calibri" w:cs="Calibri"/>
        </w:rPr>
        <w:t>uses</w:t>
      </w:r>
      <w:r w:rsidRPr="002778B5">
        <w:rPr>
          <w:rFonts w:ascii="Calibri" w:hAnsi="Calibri" w:cs="Calibri"/>
        </w:rPr>
        <w:t xml:space="preserve"> three </w:t>
      </w:r>
      <w:r w:rsidRPr="002778B5">
        <w:rPr>
          <w:rFonts w:ascii="Calibri" w:hAnsi="Calibri" w:cs="Calibri"/>
        </w:rPr>
        <w:t>plug-in</w:t>
      </w:r>
      <w:r w:rsidRPr="002778B5">
        <w:rPr>
          <w:rFonts w:ascii="Calibri" w:hAnsi="Calibri" w:cs="Calibri"/>
        </w:rPr>
        <w:t xml:space="preserve"> modules that </w:t>
      </w:r>
      <w:r w:rsidRPr="002778B5">
        <w:rPr>
          <w:rFonts w:ascii="Calibri" w:hAnsi="Calibri" w:cs="Calibri"/>
        </w:rPr>
        <w:t>install</w:t>
      </w:r>
      <w:r w:rsidRPr="002778B5">
        <w:rPr>
          <w:rFonts w:ascii="Calibri" w:hAnsi="Calibri" w:cs="Calibri"/>
        </w:rPr>
        <w:t xml:space="preserve"> like older </w:t>
      </w:r>
      <w:r w:rsidRPr="002778B5">
        <w:rPr>
          <w:rFonts w:ascii="Calibri" w:hAnsi="Calibri" w:cs="Calibri"/>
        </w:rPr>
        <w:t>P</w:t>
      </w:r>
      <w:r w:rsidRPr="002778B5">
        <w:rPr>
          <w:rFonts w:ascii="Calibri" w:hAnsi="Calibri" w:cs="Calibri"/>
        </w:rPr>
        <w:t>DIP</w:t>
      </w:r>
      <w:r w:rsidRPr="002778B5">
        <w:rPr>
          <w:rFonts w:ascii="Calibri" w:hAnsi="Calibri" w:cs="Calibri"/>
        </w:rPr>
        <w:t xml:space="preserve"> 7400</w:t>
      </w:r>
      <w:r w:rsidRPr="002778B5">
        <w:rPr>
          <w:rFonts w:ascii="Calibri" w:hAnsi="Calibri" w:cs="Calibri"/>
        </w:rPr>
        <w:t>-</w:t>
      </w:r>
      <w:r w:rsidRPr="002778B5">
        <w:rPr>
          <w:rFonts w:ascii="Calibri" w:hAnsi="Calibri" w:cs="Calibri"/>
        </w:rPr>
        <w:t>se</w:t>
      </w:r>
      <w:r w:rsidRPr="002778B5">
        <w:rPr>
          <w:rFonts w:ascii="Calibri" w:hAnsi="Calibri" w:cs="Calibri"/>
        </w:rPr>
        <w:t xml:space="preserve">ries logic </w:t>
      </w:r>
      <w:r w:rsidR="004953E2" w:rsidRPr="004953E2">
        <w:rPr>
          <w:rFonts w:ascii="Calibri" w:hAnsi="Calibri" w:cs="Calibri"/>
        </w:rPr>
        <w:t>ICs</w:t>
      </w:r>
      <w:r w:rsidRPr="002778B5">
        <w:rPr>
          <w:rFonts w:ascii="Calibri" w:hAnsi="Calibri" w:cs="Calibri"/>
        </w:rPr>
        <w:t>: one</w:t>
      </w:r>
      <w:r w:rsidRPr="002778B5">
        <w:rPr>
          <w:rFonts w:ascii="Calibri" w:hAnsi="Calibri" w:cs="Calibri"/>
        </w:rPr>
        <w:t xml:space="preserve"> Oscillator </w:t>
      </w:r>
      <w:r w:rsidRPr="002778B5">
        <w:rPr>
          <w:rFonts w:ascii="Calibri" w:hAnsi="Calibri" w:cs="Calibri"/>
        </w:rPr>
        <w:t>Mo</w:t>
      </w:r>
      <w:r w:rsidRPr="002778B5">
        <w:rPr>
          <w:rFonts w:ascii="Calibri" w:hAnsi="Calibri" w:cs="Calibri"/>
        </w:rPr>
        <w:t>d</w:t>
      </w:r>
      <w:r w:rsidRPr="002778B5">
        <w:rPr>
          <w:rFonts w:ascii="Calibri" w:hAnsi="Calibri" w:cs="Calibri"/>
        </w:rPr>
        <w:t xml:space="preserve">ule </w:t>
      </w:r>
      <w:r w:rsidR="004953E2" w:rsidRPr="004953E2">
        <w:rPr>
          <w:rFonts w:ascii="Calibri" w:hAnsi="Calibri" w:cs="Calibri"/>
        </w:rPr>
        <w:t xml:space="preserve">for each </w:t>
      </w:r>
      <w:r w:rsidRPr="002778B5">
        <w:rPr>
          <w:rFonts w:ascii="Calibri" w:hAnsi="Calibri" w:cs="Calibri"/>
        </w:rPr>
        <w:t>V12.8 RF board</w:t>
      </w:r>
      <w:r w:rsidR="004953E2" w:rsidRPr="004953E2">
        <w:rPr>
          <w:rFonts w:ascii="Calibri" w:hAnsi="Calibri" w:cs="Calibri"/>
        </w:rPr>
        <w:t>, plus</w:t>
      </w:r>
      <w:r w:rsidRPr="002778B5">
        <w:rPr>
          <w:rFonts w:ascii="Calibri" w:hAnsi="Calibri" w:cs="Calibri"/>
        </w:rPr>
        <w:t xml:space="preserve"> </w:t>
      </w:r>
      <w:r w:rsidRPr="002778B5">
        <w:rPr>
          <w:rFonts w:ascii="Calibri" w:hAnsi="Calibri" w:cs="Calibri"/>
        </w:rPr>
        <w:t>A</w:t>
      </w:r>
      <w:r w:rsidRPr="002778B5">
        <w:rPr>
          <w:rFonts w:ascii="Calibri" w:hAnsi="Calibri" w:cs="Calibri"/>
        </w:rPr>
        <w:t xml:space="preserve">ttenuator </w:t>
      </w:r>
      <w:r w:rsidRPr="002778B5">
        <w:rPr>
          <w:rFonts w:ascii="Calibri" w:hAnsi="Calibri" w:cs="Calibri"/>
        </w:rPr>
        <w:t xml:space="preserve">Modules </w:t>
      </w:r>
      <w:r w:rsidRPr="002778B5">
        <w:rPr>
          <w:rFonts w:ascii="Calibri" w:hAnsi="Calibri" w:cs="Calibri"/>
        </w:rPr>
        <w:t xml:space="preserve">as </w:t>
      </w:r>
      <w:r w:rsidR="004953E2" w:rsidRPr="004953E2">
        <w:rPr>
          <w:rFonts w:ascii="Calibri" w:hAnsi="Calibri" w:cs="Calibri"/>
        </w:rPr>
        <w:t>required. Use two Attenuator Modules</w:t>
      </w:r>
      <w:r w:rsidRPr="002778B5">
        <w:rPr>
          <w:rFonts w:ascii="Calibri" w:hAnsi="Calibri" w:cs="Calibri"/>
        </w:rPr>
        <w:t xml:space="preserve"> for an RF board used for both receive</w:t>
      </w:r>
      <w:r w:rsidRPr="002778B5">
        <w:rPr>
          <w:rFonts w:ascii="Calibri" w:hAnsi="Calibri" w:cs="Calibri"/>
        </w:rPr>
        <w:t xml:space="preserve"> a</w:t>
      </w:r>
      <w:r w:rsidRPr="002778B5">
        <w:rPr>
          <w:rFonts w:ascii="Calibri" w:hAnsi="Calibri" w:cs="Calibri"/>
        </w:rPr>
        <w:t>n</w:t>
      </w:r>
      <w:r w:rsidRPr="002778B5">
        <w:rPr>
          <w:rFonts w:ascii="Calibri" w:hAnsi="Calibri" w:cs="Calibri"/>
        </w:rPr>
        <w:t xml:space="preserve">d </w:t>
      </w:r>
      <w:r w:rsidRPr="002778B5">
        <w:rPr>
          <w:rFonts w:ascii="Calibri" w:hAnsi="Calibri" w:cs="Calibri"/>
        </w:rPr>
        <w:t xml:space="preserve">transmit, or one for a </w:t>
      </w:r>
      <w:r w:rsidRPr="002778B5">
        <w:rPr>
          <w:rFonts w:ascii="Calibri" w:hAnsi="Calibri" w:cs="Calibri"/>
        </w:rPr>
        <w:t xml:space="preserve">second receiver </w:t>
      </w:r>
      <w:r w:rsidRPr="002778B5">
        <w:rPr>
          <w:rFonts w:ascii="Calibri" w:hAnsi="Calibri" w:cs="Calibri"/>
        </w:rPr>
        <w:t xml:space="preserve">with </w:t>
      </w:r>
      <w:r w:rsidRPr="002778B5">
        <w:rPr>
          <w:rFonts w:ascii="Calibri" w:hAnsi="Calibri" w:cs="Calibri"/>
        </w:rPr>
        <w:t>no tran</w:t>
      </w:r>
      <w:r w:rsidRPr="002778B5">
        <w:rPr>
          <w:rFonts w:ascii="Calibri" w:hAnsi="Calibri" w:cs="Calibri"/>
        </w:rPr>
        <w:t>smit</w:t>
      </w:r>
      <w:r w:rsidR="004953E2" w:rsidRPr="004953E2">
        <w:rPr>
          <w:rFonts w:ascii="Calibri" w:hAnsi="Calibri" w:cs="Calibri"/>
        </w:rPr>
        <w:t xml:space="preserve"> function. Because the </w:t>
      </w:r>
      <w:r w:rsidRPr="002778B5">
        <w:rPr>
          <w:rFonts w:ascii="Calibri" w:hAnsi="Calibri" w:cs="Calibri"/>
        </w:rPr>
        <w:t xml:space="preserve">modules </w:t>
      </w:r>
      <w:r w:rsidR="004953E2" w:rsidRPr="004953E2">
        <w:rPr>
          <w:rFonts w:ascii="Calibri" w:hAnsi="Calibri" w:cs="Calibri"/>
        </w:rPr>
        <w:t>contain</w:t>
      </w:r>
      <w:r w:rsidRPr="002778B5">
        <w:rPr>
          <w:rFonts w:ascii="Calibri" w:hAnsi="Calibri" w:cs="Calibri"/>
        </w:rPr>
        <w:t xml:space="preserve"> Q</w:t>
      </w:r>
      <w:r w:rsidRPr="002778B5">
        <w:rPr>
          <w:rFonts w:ascii="Calibri" w:hAnsi="Calibri" w:cs="Calibri"/>
        </w:rPr>
        <w:t xml:space="preserve">FN parts </w:t>
      </w:r>
      <w:r w:rsidRPr="002778B5">
        <w:rPr>
          <w:rFonts w:ascii="Calibri" w:hAnsi="Calibri" w:cs="Calibri"/>
        </w:rPr>
        <w:t xml:space="preserve">that are </w:t>
      </w:r>
      <w:r w:rsidRPr="002778B5">
        <w:rPr>
          <w:rFonts w:ascii="Calibri" w:hAnsi="Calibri" w:cs="Calibri"/>
        </w:rPr>
        <w:t>difficult</w:t>
      </w:r>
      <w:r w:rsidRPr="002778B5">
        <w:rPr>
          <w:rFonts w:ascii="Calibri" w:hAnsi="Calibri" w:cs="Calibri"/>
        </w:rPr>
        <w:t xml:space="preserve"> </w:t>
      </w:r>
      <w:r w:rsidRPr="002778B5">
        <w:rPr>
          <w:rFonts w:ascii="Calibri" w:hAnsi="Calibri" w:cs="Calibri"/>
        </w:rPr>
        <w:t xml:space="preserve">to </w:t>
      </w:r>
      <w:r w:rsidR="004953E2" w:rsidRPr="004953E2">
        <w:rPr>
          <w:rFonts w:ascii="Calibri" w:hAnsi="Calibri" w:cs="Calibri"/>
        </w:rPr>
        <w:t>hand-</w:t>
      </w:r>
      <w:r w:rsidRPr="002778B5">
        <w:rPr>
          <w:rFonts w:ascii="Calibri" w:hAnsi="Calibri" w:cs="Calibri"/>
        </w:rPr>
        <w:t xml:space="preserve">solder </w:t>
      </w:r>
      <w:r w:rsidRPr="002778B5">
        <w:rPr>
          <w:rFonts w:ascii="Calibri" w:hAnsi="Calibri" w:cs="Calibri"/>
        </w:rPr>
        <w:t>with</w:t>
      </w:r>
      <w:r w:rsidRPr="002778B5">
        <w:rPr>
          <w:rFonts w:ascii="Calibri" w:hAnsi="Calibri" w:cs="Calibri"/>
        </w:rPr>
        <w:t xml:space="preserve">out </w:t>
      </w:r>
      <w:r w:rsidRPr="002778B5">
        <w:rPr>
          <w:rFonts w:ascii="Calibri" w:hAnsi="Calibri" w:cs="Calibri"/>
        </w:rPr>
        <w:t>hot</w:t>
      </w:r>
      <w:r w:rsidRPr="002778B5">
        <w:rPr>
          <w:rFonts w:ascii="Calibri" w:hAnsi="Calibri" w:cs="Calibri"/>
        </w:rPr>
        <w:t>-</w:t>
      </w:r>
      <w:r w:rsidRPr="002778B5">
        <w:rPr>
          <w:rFonts w:ascii="Calibri" w:hAnsi="Calibri" w:cs="Calibri"/>
        </w:rPr>
        <w:t>air tools</w:t>
      </w:r>
      <w:r w:rsidRPr="002778B5">
        <w:rPr>
          <w:rFonts w:ascii="Calibri" w:hAnsi="Calibri" w:cs="Calibri"/>
        </w:rPr>
        <w:t xml:space="preserve">, </w:t>
      </w:r>
      <w:r w:rsidRPr="002778B5">
        <w:rPr>
          <w:rFonts w:ascii="Calibri" w:hAnsi="Calibri" w:cs="Calibri"/>
        </w:rPr>
        <w:t>they are supplied with the QFN components already installed.</w:t>
      </w:r>
      <w:r>
        <w:rPr>
          <w:rFonts w:ascii="Calibri" w:hAnsi="Calibri" w:cs="Calibri"/>
          <w:b/>
          <w:bCs/>
          <w:kern w:val="2"/>
          <w14:ligatures w14:val="standardContextual"/>
        </w:rPr>
        <w:t xml:space="preserve"> </w:t>
      </w:r>
      <w:r w:rsidR="004953E2" w:rsidRPr="004953E2">
        <w:rPr>
          <w:rFonts w:ascii="Calibri" w:hAnsi="Calibri" w:cs="Calibri"/>
        </w:rPr>
        <w:t>To complete</w:t>
      </w:r>
      <w:r w:rsidRPr="009C53BE">
        <w:rPr>
          <w:rFonts w:ascii="Calibri" w:hAnsi="Calibri" w:cs="Calibri"/>
        </w:rPr>
        <w:t xml:space="preserve"> each module,</w:t>
      </w:r>
      <w:r w:rsidRPr="009C53BE">
        <w:rPr>
          <w:rFonts w:ascii="Calibri" w:hAnsi="Calibri" w:cs="Calibri"/>
        </w:rPr>
        <w:t xml:space="preserve"> solder on the </w:t>
      </w:r>
      <w:r w:rsidRPr="009C53BE">
        <w:rPr>
          <w:rFonts w:ascii="Calibri" w:hAnsi="Calibri" w:cs="Calibri"/>
        </w:rPr>
        <w:t xml:space="preserve">attachment pins and </w:t>
      </w:r>
      <w:r w:rsidR="004953E2" w:rsidRPr="004953E2">
        <w:rPr>
          <w:rFonts w:ascii="Calibri" w:hAnsi="Calibri" w:cs="Calibri"/>
        </w:rPr>
        <w:t>insert</w:t>
      </w:r>
      <w:r w:rsidRPr="009C53BE">
        <w:rPr>
          <w:rFonts w:ascii="Calibri" w:hAnsi="Calibri" w:cs="Calibri"/>
        </w:rPr>
        <w:t xml:space="preserve"> </w:t>
      </w:r>
      <w:r w:rsidRPr="009C53BE">
        <w:rPr>
          <w:rFonts w:ascii="Calibri" w:hAnsi="Calibri" w:cs="Calibri"/>
        </w:rPr>
        <w:t>the module</w:t>
      </w:r>
      <w:r w:rsidRPr="009C53BE">
        <w:rPr>
          <w:rFonts w:ascii="Calibri" w:hAnsi="Calibri" w:cs="Calibri"/>
        </w:rPr>
        <w:t xml:space="preserve"> into its </w:t>
      </w:r>
      <w:r w:rsidRPr="009C53BE">
        <w:rPr>
          <w:rFonts w:ascii="Calibri" w:hAnsi="Calibri" w:cs="Calibri"/>
        </w:rPr>
        <w:t xml:space="preserve">matching </w:t>
      </w:r>
      <w:r w:rsidR="004953E2" w:rsidRPr="004953E2">
        <w:rPr>
          <w:rFonts w:ascii="Calibri" w:hAnsi="Calibri" w:cs="Calibri"/>
        </w:rPr>
        <w:t xml:space="preserve">board </w:t>
      </w:r>
      <w:r w:rsidRPr="009C53BE">
        <w:rPr>
          <w:rFonts w:ascii="Calibri" w:hAnsi="Calibri" w:cs="Calibri"/>
        </w:rPr>
        <w:t>location</w:t>
      </w:r>
      <w:r w:rsidRPr="009C53BE">
        <w:rPr>
          <w:rFonts w:ascii="Calibri" w:hAnsi="Calibri" w:cs="Calibri"/>
        </w:rPr>
        <w:t xml:space="preserve"> in the </w:t>
      </w:r>
      <w:r w:rsidRPr="009C53BE">
        <w:rPr>
          <w:rFonts w:ascii="Calibri" w:hAnsi="Calibri" w:cs="Calibri"/>
        </w:rPr>
        <w:t>correct</w:t>
      </w:r>
      <w:r w:rsidRPr="009C53BE">
        <w:rPr>
          <w:rFonts w:ascii="Calibri" w:hAnsi="Calibri" w:cs="Calibri"/>
        </w:rPr>
        <w:t xml:space="preserve"> orientation. </w:t>
      </w:r>
      <w:r w:rsidRPr="009C53BE">
        <w:rPr>
          <w:rFonts w:ascii="Calibri" w:hAnsi="Calibri" w:cs="Calibri"/>
        </w:rPr>
        <w:t>This</w:t>
      </w:r>
      <w:r w:rsidRPr="009C53BE">
        <w:rPr>
          <w:rFonts w:ascii="Calibri" w:hAnsi="Calibri" w:cs="Calibri"/>
        </w:rPr>
        <w:t xml:space="preserve"> </w:t>
      </w:r>
      <w:r w:rsidR="004953E2" w:rsidRPr="004953E2">
        <w:rPr>
          <w:rFonts w:ascii="Calibri" w:hAnsi="Calibri" w:cs="Calibri"/>
        </w:rPr>
        <w:t>design</w:t>
      </w:r>
      <w:r w:rsidRPr="009C53BE">
        <w:rPr>
          <w:rFonts w:ascii="Calibri" w:hAnsi="Calibri" w:cs="Calibri"/>
        </w:rPr>
        <w:t xml:space="preserve"> </w:t>
      </w:r>
      <w:r w:rsidRPr="009C53BE">
        <w:rPr>
          <w:rFonts w:ascii="Calibri" w:hAnsi="Calibri" w:cs="Calibri"/>
        </w:rPr>
        <w:t>should make</w:t>
      </w:r>
      <w:r w:rsidRPr="009C53BE">
        <w:rPr>
          <w:rFonts w:ascii="Calibri" w:hAnsi="Calibri" w:cs="Calibri"/>
        </w:rPr>
        <w:t xml:space="preserve"> the V12.8 RF board </w:t>
      </w:r>
      <w:r w:rsidRPr="009C53BE">
        <w:rPr>
          <w:rFonts w:ascii="Calibri" w:hAnsi="Calibri" w:cs="Calibri"/>
        </w:rPr>
        <w:t xml:space="preserve">easier </w:t>
      </w:r>
      <w:r w:rsidR="004953E2" w:rsidRPr="004953E2">
        <w:rPr>
          <w:rFonts w:ascii="Calibri" w:hAnsi="Calibri" w:cs="Calibri"/>
        </w:rPr>
        <w:t>to assemble</w:t>
      </w:r>
      <w:r w:rsidRPr="009C53BE">
        <w:rPr>
          <w:rFonts w:ascii="Calibri" w:hAnsi="Calibri" w:cs="Calibri"/>
        </w:rPr>
        <w:t>.</w:t>
      </w:r>
    </w:p>
    <w:p w14:paraId="3246CD62" w14:textId="77777777" w:rsidR="002D4635" w:rsidRPr="00E17899" w:rsidRDefault="002D4635">
      <w:pPr>
        <w:rPr>
          <w:rFonts w:ascii="Calibri" w:eastAsia="Times New Roman" w:hAnsi="Calibri" w:cs="Calibri"/>
        </w:rPr>
      </w:pPr>
    </w:p>
    <w:p w14:paraId="249E6D33" w14:textId="77777777" w:rsidR="00D24D89" w:rsidRPr="00E17899" w:rsidRDefault="0076465F" w:rsidP="00C4565D">
      <w:pPr>
        <w:rPr>
          <w:rFonts w:ascii="Calibri" w:hAnsi="Calibri" w:cs="Calibri"/>
          <w:b/>
          <w:bCs/>
          <w:kern w:val="2"/>
          <w14:ligatures w14:val="standardContextual"/>
        </w:rPr>
      </w:pPr>
      <w:r w:rsidRPr="0076465F">
        <w:rPr>
          <w:rFonts w:ascii="Calibri" w:hAnsi="Calibri" w:cs="Calibri"/>
        </w:rPr>
        <w:t>First, cut</w:t>
      </w:r>
      <w:r w:rsidR="00000000" w:rsidRPr="00EB121C">
        <w:rPr>
          <w:rFonts w:ascii="Calibri" w:hAnsi="Calibri" w:cs="Calibri"/>
        </w:rPr>
        <w:t xml:space="preserve"> </w:t>
      </w:r>
      <w:r w:rsidR="00000000" w:rsidRPr="00EB121C">
        <w:rPr>
          <w:rFonts w:ascii="Calibri" w:hAnsi="Calibri" w:cs="Calibri"/>
        </w:rPr>
        <w:t xml:space="preserve">the required </w:t>
      </w:r>
      <w:r w:rsidR="00000000" w:rsidRPr="00EB121C">
        <w:rPr>
          <w:rFonts w:ascii="Calibri" w:hAnsi="Calibri" w:cs="Calibri"/>
        </w:rPr>
        <w:t>row</w:t>
      </w:r>
      <w:r w:rsidR="00000000" w:rsidRPr="00EB121C">
        <w:rPr>
          <w:rFonts w:ascii="Calibri" w:hAnsi="Calibri" w:cs="Calibri"/>
        </w:rPr>
        <w:t xml:space="preserve">s of male </w:t>
      </w:r>
      <w:r w:rsidR="00000000" w:rsidRPr="00EB121C">
        <w:rPr>
          <w:rFonts w:ascii="Calibri" w:hAnsi="Calibri" w:cs="Calibri"/>
        </w:rPr>
        <w:t xml:space="preserve">and </w:t>
      </w:r>
      <w:r w:rsidR="00000000" w:rsidRPr="00EB121C">
        <w:rPr>
          <w:rFonts w:ascii="Calibri" w:hAnsi="Calibri" w:cs="Calibri"/>
        </w:rPr>
        <w:t xml:space="preserve">female </w:t>
      </w:r>
      <w:r w:rsidR="00000000" w:rsidRPr="00EB121C">
        <w:rPr>
          <w:rFonts w:ascii="Calibri" w:hAnsi="Calibri" w:cs="Calibri"/>
        </w:rPr>
        <w:t>ID</w:t>
      </w:r>
      <w:r w:rsidR="00000000" w:rsidRPr="00EB121C">
        <w:rPr>
          <w:rFonts w:ascii="Calibri" w:hAnsi="Calibri" w:cs="Calibri"/>
        </w:rPr>
        <w:t>C p</w:t>
      </w:r>
      <w:r w:rsidR="00000000" w:rsidRPr="00EB121C">
        <w:rPr>
          <w:rFonts w:ascii="Calibri" w:hAnsi="Calibri" w:cs="Calibri"/>
        </w:rPr>
        <w:t>ins</w:t>
      </w:r>
      <w:r w:rsidR="00000000" w:rsidRPr="00EB121C">
        <w:rPr>
          <w:rFonts w:ascii="Calibri" w:hAnsi="Calibri" w:cs="Calibri"/>
        </w:rPr>
        <w:t xml:space="preserve"> for the modules. </w:t>
      </w:r>
      <w:r w:rsidR="00000000" w:rsidRPr="00EB121C">
        <w:rPr>
          <w:rFonts w:ascii="Calibri" w:hAnsi="Calibri" w:cs="Calibri"/>
        </w:rPr>
        <w:t>Machined</w:t>
      </w:r>
      <w:r w:rsidR="00000000" w:rsidRPr="00EB121C">
        <w:rPr>
          <w:rFonts w:ascii="Calibri" w:hAnsi="Calibri" w:cs="Calibri"/>
        </w:rPr>
        <w:t xml:space="preserve"> pins and </w:t>
      </w:r>
      <w:r w:rsidR="00000000" w:rsidRPr="00EB121C">
        <w:rPr>
          <w:rFonts w:ascii="Calibri" w:hAnsi="Calibri" w:cs="Calibri"/>
        </w:rPr>
        <w:t>sockets are preferred</w:t>
      </w:r>
      <w:r w:rsidR="00000000" w:rsidRPr="00EB121C">
        <w:rPr>
          <w:rFonts w:ascii="Calibri" w:hAnsi="Calibri" w:cs="Calibri"/>
        </w:rPr>
        <w:t xml:space="preserve"> because they </w:t>
      </w:r>
      <w:r w:rsidRPr="0076465F">
        <w:rPr>
          <w:rFonts w:ascii="Calibri" w:hAnsi="Calibri" w:cs="Calibri"/>
        </w:rPr>
        <w:t>mate precisely</w:t>
      </w:r>
      <w:r w:rsidR="00000000" w:rsidRPr="00EB121C">
        <w:rPr>
          <w:rFonts w:ascii="Calibri" w:hAnsi="Calibri" w:cs="Calibri"/>
        </w:rPr>
        <w:t xml:space="preserve"> and </w:t>
      </w:r>
      <w:r w:rsidRPr="0076465F">
        <w:rPr>
          <w:rFonts w:ascii="Calibri" w:hAnsi="Calibri" w:cs="Calibri"/>
        </w:rPr>
        <w:t xml:space="preserve">reduce the risk of fit or </w:t>
      </w:r>
      <w:r w:rsidR="00000000" w:rsidRPr="00EB121C">
        <w:rPr>
          <w:rFonts w:ascii="Calibri" w:hAnsi="Calibri" w:cs="Calibri"/>
        </w:rPr>
        <w:t xml:space="preserve">contact </w:t>
      </w:r>
      <w:r w:rsidRPr="0076465F">
        <w:rPr>
          <w:rFonts w:ascii="Calibri" w:hAnsi="Calibri" w:cs="Calibri"/>
        </w:rPr>
        <w:t>issues.</w:t>
      </w:r>
      <w:r w:rsidR="00000000" w:rsidRPr="00EB121C">
        <w:rPr>
          <w:rFonts w:ascii="Calibri" w:hAnsi="Calibri" w:cs="Calibri"/>
        </w:rPr>
        <w:t xml:space="preserve"> Stamped pins </w:t>
      </w:r>
      <w:r w:rsidRPr="0076465F">
        <w:rPr>
          <w:rFonts w:ascii="Calibri" w:hAnsi="Calibri" w:cs="Calibri"/>
        </w:rPr>
        <w:t>can</w:t>
      </w:r>
      <w:r w:rsidR="00000000" w:rsidRPr="00EB121C">
        <w:rPr>
          <w:rFonts w:ascii="Calibri" w:hAnsi="Calibri" w:cs="Calibri"/>
        </w:rPr>
        <w:t xml:space="preserve"> also</w:t>
      </w:r>
      <w:r w:rsidR="00000000" w:rsidRPr="00EB121C">
        <w:rPr>
          <w:rFonts w:ascii="Calibri" w:hAnsi="Calibri" w:cs="Calibri"/>
        </w:rPr>
        <w:t xml:space="preserve"> be used, but </w:t>
      </w:r>
      <w:r w:rsidRPr="0076465F">
        <w:rPr>
          <w:rFonts w:ascii="Calibri" w:hAnsi="Calibri" w:cs="Calibri"/>
        </w:rPr>
        <w:t>make</w:t>
      </w:r>
      <w:r w:rsidR="00000000" w:rsidRPr="00EB121C">
        <w:rPr>
          <w:rFonts w:ascii="Calibri" w:hAnsi="Calibri" w:cs="Calibri"/>
        </w:rPr>
        <w:t xml:space="preserve"> sure</w:t>
      </w:r>
      <w:r w:rsidR="00000000" w:rsidRPr="00EB121C">
        <w:rPr>
          <w:rFonts w:ascii="Calibri" w:hAnsi="Calibri" w:cs="Calibri"/>
        </w:rPr>
        <w:t xml:space="preserve"> </w:t>
      </w:r>
      <w:r w:rsidRPr="0076465F">
        <w:rPr>
          <w:rFonts w:ascii="Calibri" w:hAnsi="Calibri" w:cs="Calibri"/>
        </w:rPr>
        <w:t>the</w:t>
      </w:r>
      <w:r w:rsidR="00000000" w:rsidRPr="00EB121C">
        <w:rPr>
          <w:rFonts w:ascii="Calibri" w:hAnsi="Calibri" w:cs="Calibri"/>
        </w:rPr>
        <w:t xml:space="preserve"> </w:t>
      </w:r>
      <w:r w:rsidR="00000000" w:rsidRPr="00EB121C">
        <w:rPr>
          <w:rFonts w:ascii="Calibri" w:hAnsi="Calibri" w:cs="Calibri"/>
        </w:rPr>
        <w:t>pins and sockets</w:t>
      </w:r>
      <w:r w:rsidRPr="0076465F">
        <w:rPr>
          <w:rFonts w:ascii="Calibri" w:hAnsi="Calibri" w:cs="Calibri"/>
        </w:rPr>
        <w:t xml:space="preserve"> match</w:t>
      </w:r>
      <w:r w:rsidR="00000000" w:rsidRPr="00EB121C">
        <w:rPr>
          <w:rFonts w:ascii="Calibri" w:hAnsi="Calibri" w:cs="Calibri"/>
        </w:rPr>
        <w:t>, since they</w:t>
      </w:r>
      <w:r w:rsidR="00000000" w:rsidRPr="00EB121C">
        <w:rPr>
          <w:rFonts w:ascii="Calibri" w:hAnsi="Calibri" w:cs="Calibri"/>
        </w:rPr>
        <w:t xml:space="preserve"> </w:t>
      </w:r>
      <w:r w:rsidRPr="0076465F">
        <w:rPr>
          <w:rFonts w:ascii="Calibri" w:hAnsi="Calibri" w:cs="Calibri"/>
        </w:rPr>
        <w:t>are available</w:t>
      </w:r>
      <w:r w:rsidR="00000000" w:rsidRPr="00EB121C">
        <w:rPr>
          <w:rFonts w:ascii="Calibri" w:hAnsi="Calibri" w:cs="Calibri"/>
        </w:rPr>
        <w:t xml:space="preserve"> in </w:t>
      </w:r>
      <w:r w:rsidR="00000000" w:rsidRPr="00EB121C">
        <w:rPr>
          <w:rFonts w:ascii="Calibri" w:hAnsi="Calibri" w:cs="Calibri"/>
        </w:rPr>
        <w:t>different sizes and shapes</w:t>
      </w:r>
      <w:r w:rsidR="00000000" w:rsidRPr="00EB121C">
        <w:rPr>
          <w:rFonts w:ascii="Calibri" w:hAnsi="Calibri" w:cs="Calibri"/>
        </w:rPr>
        <w:t>, including</w:t>
      </w:r>
      <w:r w:rsidR="00000000" w:rsidRPr="00EB121C">
        <w:rPr>
          <w:rFonts w:ascii="Calibri" w:hAnsi="Calibri" w:cs="Calibri"/>
        </w:rPr>
        <w:t xml:space="preserve"> square</w:t>
      </w:r>
      <w:r w:rsidR="00000000" w:rsidRPr="00EB121C">
        <w:rPr>
          <w:rFonts w:ascii="Calibri" w:hAnsi="Calibri" w:cs="Calibri"/>
        </w:rPr>
        <w:t xml:space="preserve"> and</w:t>
      </w:r>
      <w:r w:rsidR="00000000" w:rsidRPr="00EB121C">
        <w:rPr>
          <w:rFonts w:ascii="Calibri" w:hAnsi="Calibri" w:cs="Calibri"/>
        </w:rPr>
        <w:t xml:space="preserve"> rectangular</w:t>
      </w:r>
      <w:r w:rsidR="00000000" w:rsidRPr="00EB121C">
        <w:rPr>
          <w:rFonts w:ascii="Calibri" w:hAnsi="Calibri" w:cs="Calibri"/>
        </w:rPr>
        <w:t xml:space="preserve"> styles</w:t>
      </w:r>
      <w:r w:rsidR="00000000" w:rsidRPr="00EB121C">
        <w:rPr>
          <w:rFonts w:ascii="Calibri" w:hAnsi="Calibri" w:cs="Calibri"/>
        </w:rPr>
        <w:t>.</w:t>
      </w:r>
    </w:p>
    <w:p w14:paraId="62220652" w14:textId="77777777" w:rsidR="00416054" w:rsidRPr="00E17899" w:rsidRDefault="00416054">
      <w:pPr>
        <w:rPr>
          <w:rFonts w:ascii="Calibri" w:eastAsia="Times New Roman" w:hAnsi="Calibri" w:cs="Calibri"/>
        </w:rPr>
      </w:pPr>
    </w:p>
    <w:p w14:paraId="1EC40A8D" w14:textId="0EA7A652" w:rsidR="00D24D89" w:rsidRPr="00E17899" w:rsidRDefault="00000000" w:rsidP="00AE709C">
      <w:pPr>
        <w:rPr>
          <w:rFonts w:ascii="Calibri" w:hAnsi="Calibri" w:cs="Calibri"/>
          <w:b/>
          <w:bCs/>
          <w:kern w:val="2"/>
          <w14:ligatures w14:val="standardContextual"/>
        </w:rPr>
      </w:pPr>
      <w:r w:rsidRPr="006F40A7">
        <w:rPr>
          <w:rFonts w:ascii="Calibri" w:hAnsi="Calibri" w:cs="Calibri"/>
        </w:rPr>
        <w:t>For the Attenuator Modules, prepare four</w:t>
      </w:r>
      <w:r w:rsidRPr="006F40A7">
        <w:rPr>
          <w:rFonts w:ascii="Calibri" w:hAnsi="Calibri" w:cs="Calibri"/>
        </w:rPr>
        <w:t xml:space="preserve"> </w:t>
      </w:r>
      <w:r w:rsidR="002164B1" w:rsidRPr="002164B1">
        <w:rPr>
          <w:rFonts w:ascii="Calibri" w:hAnsi="Calibri" w:cs="Calibri"/>
        </w:rPr>
        <w:t xml:space="preserve">six-pin </w:t>
      </w:r>
      <w:r w:rsidRPr="006F40A7">
        <w:rPr>
          <w:rFonts w:ascii="Calibri" w:hAnsi="Calibri" w:cs="Calibri"/>
        </w:rPr>
        <w:t xml:space="preserve">rows of </w:t>
      </w:r>
      <w:r w:rsidRPr="006F40A7">
        <w:rPr>
          <w:rFonts w:ascii="Calibri" w:hAnsi="Calibri" w:cs="Calibri"/>
        </w:rPr>
        <w:t>pins</w:t>
      </w:r>
      <w:r w:rsidRPr="006F40A7">
        <w:rPr>
          <w:rFonts w:ascii="Calibri" w:hAnsi="Calibri" w:cs="Calibri"/>
        </w:rPr>
        <w:t xml:space="preserve"> and</w:t>
      </w:r>
      <w:r w:rsidRPr="006F40A7">
        <w:rPr>
          <w:rFonts w:ascii="Calibri" w:hAnsi="Calibri" w:cs="Calibri"/>
        </w:rPr>
        <w:t xml:space="preserve"> sockets</w:t>
      </w:r>
      <w:r w:rsidRPr="006F40A7">
        <w:rPr>
          <w:rFonts w:ascii="Calibri" w:hAnsi="Calibri" w:cs="Calibri"/>
        </w:rPr>
        <w:t>—</w:t>
      </w:r>
      <w:r w:rsidRPr="006F40A7">
        <w:rPr>
          <w:rFonts w:ascii="Calibri" w:hAnsi="Calibri" w:cs="Calibri"/>
        </w:rPr>
        <w:t xml:space="preserve">two </w:t>
      </w:r>
      <w:r w:rsidRPr="006F40A7">
        <w:rPr>
          <w:rFonts w:ascii="Calibri" w:hAnsi="Calibri" w:cs="Calibri"/>
        </w:rPr>
        <w:t xml:space="preserve">rows </w:t>
      </w:r>
      <w:r w:rsidR="002164B1" w:rsidRPr="002164B1">
        <w:rPr>
          <w:rFonts w:ascii="Calibri" w:hAnsi="Calibri" w:cs="Calibri"/>
        </w:rPr>
        <w:t>per</w:t>
      </w:r>
      <w:r w:rsidRPr="006F40A7">
        <w:rPr>
          <w:rFonts w:ascii="Calibri" w:hAnsi="Calibri" w:cs="Calibri"/>
        </w:rPr>
        <w:t xml:space="preserve"> </w:t>
      </w:r>
      <w:r w:rsidRPr="006F40A7">
        <w:rPr>
          <w:rFonts w:ascii="Calibri" w:hAnsi="Calibri" w:cs="Calibri"/>
        </w:rPr>
        <w:t>module</w:t>
      </w:r>
      <w:r w:rsidR="00E45ED0">
        <w:rPr>
          <w:rFonts w:ascii="Calibri" w:hAnsi="Calibri" w:cs="Calibri"/>
        </w:rPr>
        <w:t xml:space="preserve"> U3 and U11</w:t>
      </w:r>
      <w:r w:rsidRPr="006F40A7">
        <w:rPr>
          <w:rFonts w:ascii="Calibri" w:hAnsi="Calibri" w:cs="Calibri"/>
        </w:rPr>
        <w:t>.</w:t>
      </w:r>
      <w:r w:rsidRPr="006F40A7">
        <w:rPr>
          <w:rFonts w:ascii="Calibri" w:hAnsi="Calibri" w:cs="Calibri"/>
        </w:rPr>
        <w:t xml:space="preserve"> </w:t>
      </w:r>
      <w:r w:rsidRPr="006F40A7">
        <w:rPr>
          <w:rFonts w:ascii="Calibri" w:hAnsi="Calibri" w:cs="Calibri"/>
        </w:rPr>
        <w:t>See below:</w:t>
      </w:r>
    </w:p>
    <w:p w14:paraId="70387E66" w14:textId="77777777" w:rsidR="00416054" w:rsidRPr="00E17899" w:rsidRDefault="00416054">
      <w:pPr>
        <w:rPr>
          <w:rFonts w:ascii="Calibri" w:eastAsia="Times New Roman" w:hAnsi="Calibri" w:cs="Calibri"/>
        </w:rPr>
      </w:pPr>
    </w:p>
    <w:p w14:paraId="38CC0F81" w14:textId="77777777" w:rsidR="00416054" w:rsidRPr="00E17899" w:rsidRDefault="00416054" w:rsidP="00416054">
      <w:pPr>
        <w:pStyle w:val="NormalWeb"/>
        <w:jc w:val="center"/>
        <w:rPr>
          <w:rFonts w:ascii="Calibri" w:hAnsi="Calibri" w:cs="Calibri"/>
        </w:rPr>
      </w:pPr>
      <w:r w:rsidRPr="00E17899">
        <w:rPr>
          <w:rFonts w:ascii="Calibri" w:hAnsi="Calibri" w:cs="Calibri"/>
          <w:noProof/>
        </w:rPr>
        <w:drawing>
          <wp:inline distT="0" distB="0" distL="0" distR="0" wp14:anchorId="077B9F75" wp14:editId="71DFA187">
            <wp:extent cx="1356360" cy="1571735"/>
            <wp:effectExtent l="0" t="0" r="0" b="9525"/>
            <wp:docPr id="1" name="Picture 1" descr="The diagram depicts a circuit layout with various components, including resistors (R1, R2), capacitors (C2, C1), a voltage regulator (3V3), and a pair of RF (radio frequency) modules (RF1, RF2) connected to a green LED indicator (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diagram depicts a circuit layout with various components, including resistors (R1, R2), capacitors (C2, C1), a voltage regulator (3V3), and a pair of RF (radio frequency) modules (RF1, RF2) connected to a green LED indicator (G).&#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64481" cy="1581146"/>
                    </a:xfrm>
                    <a:prstGeom prst="rect">
                      <a:avLst/>
                    </a:prstGeom>
                    <a:noFill/>
                    <a:ln>
                      <a:noFill/>
                    </a:ln>
                  </pic:spPr>
                </pic:pic>
              </a:graphicData>
            </a:graphic>
          </wp:inline>
        </w:drawing>
      </w:r>
    </w:p>
    <w:p w14:paraId="31A974C9" w14:textId="55620F40" w:rsidR="00A914AA" w:rsidRPr="00E17899" w:rsidRDefault="00416054">
      <w:pPr>
        <w:rPr>
          <w:rFonts w:ascii="Calibri" w:eastAsia="Times New Roman" w:hAnsi="Calibri" w:cs="Calibri"/>
        </w:rPr>
      </w:pPr>
      <w:r w:rsidRPr="00E17899">
        <w:rPr>
          <w:rFonts w:ascii="Calibri" w:eastAsia="Times New Roman" w:hAnsi="Calibri" w:cs="Calibri"/>
        </w:rPr>
        <w:t xml:space="preserve">You will also need </w:t>
      </w:r>
      <w:r w:rsidR="00913883" w:rsidRPr="00E17899">
        <w:rPr>
          <w:rFonts w:ascii="Calibri" w:eastAsia="Times New Roman" w:hAnsi="Calibri" w:cs="Calibri"/>
        </w:rPr>
        <w:t>2 rows of six pins and sockets, and 1 row of four pins and sockets for the Oscillator Module</w:t>
      </w:r>
      <w:r w:rsidR="00E45ED0">
        <w:rPr>
          <w:rFonts w:ascii="Calibri" w:eastAsia="Times New Roman" w:hAnsi="Calibri" w:cs="Calibri"/>
        </w:rPr>
        <w:t xml:space="preserve"> U12</w:t>
      </w:r>
      <w:r w:rsidR="00913883" w:rsidRPr="00E17899">
        <w:rPr>
          <w:rFonts w:ascii="Calibri" w:eastAsia="Times New Roman" w:hAnsi="Calibri" w:cs="Calibri"/>
        </w:rPr>
        <w:t xml:space="preserve">: </w:t>
      </w:r>
    </w:p>
    <w:p w14:paraId="0007AD10" w14:textId="77777777" w:rsidR="00A914AA" w:rsidRPr="00E17899" w:rsidRDefault="00A914AA">
      <w:pPr>
        <w:rPr>
          <w:rFonts w:ascii="Calibri" w:eastAsia="Times New Roman" w:hAnsi="Calibri" w:cs="Calibri"/>
        </w:rPr>
      </w:pPr>
    </w:p>
    <w:p w14:paraId="70745947" w14:textId="3D95E0FF" w:rsidR="00A914AA" w:rsidRPr="00E17899" w:rsidRDefault="00A914AA" w:rsidP="00A914AA">
      <w:pPr>
        <w:jc w:val="center"/>
        <w:rPr>
          <w:rFonts w:ascii="Calibri" w:eastAsia="Times New Roman" w:hAnsi="Calibri" w:cs="Calibri"/>
        </w:rPr>
      </w:pPr>
      <w:r w:rsidRPr="00E17899">
        <w:rPr>
          <w:rFonts w:ascii="Calibri" w:eastAsia="Times New Roman" w:hAnsi="Calibri" w:cs="Calibri"/>
        </w:rPr>
        <w:lastRenderedPageBreak/>
        <w:drawing>
          <wp:inline distT="0" distB="0" distL="0" distR="0" wp14:anchorId="39E575DF" wp14:editId="1EC8AEC9">
            <wp:extent cx="2697480" cy="1972676"/>
            <wp:effectExtent l="0" t="0" r="7620" b="8890"/>
            <wp:docPr id="1105863751" name="Picture 1" descr="The image depicts a circuit diagram featuring an OSC (Oscillator Board) with various components such as Si5351A-B-GM, capacitors (C1, C2, C3), resistors (R1, R2, R3), and other connections including power supply lines, ground, and communication lines (SDA, SC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63751" name="Picture 1" descr="The image depicts a circuit diagram featuring an OSC (Oscillator Board) with various components such as Si5351A-B-GM, capacitors (C1, C2, C3), resistors (R1, R2, R3), and other connections including power supply lines, ground, and communication lines (SDA, SCL).&#10;&#10;AI-generated content may be incorrect."/>
                    <pic:cNvPicPr/>
                  </pic:nvPicPr>
                  <pic:blipFill>
                    <a:blip r:embed="rId7"/>
                    <a:stretch>
                      <a:fillRect/>
                    </a:stretch>
                  </pic:blipFill>
                  <pic:spPr>
                    <a:xfrm>
                      <a:off x="0" y="0"/>
                      <a:ext cx="2711041" cy="1982593"/>
                    </a:xfrm>
                    <a:prstGeom prst="rect">
                      <a:avLst/>
                    </a:prstGeom>
                  </pic:spPr>
                </pic:pic>
              </a:graphicData>
            </a:graphic>
          </wp:inline>
        </w:drawing>
      </w:r>
    </w:p>
    <w:p w14:paraId="734677B1" w14:textId="77777777" w:rsidR="00913883" w:rsidRPr="00E17899" w:rsidRDefault="00913883" w:rsidP="00A914AA">
      <w:pPr>
        <w:jc w:val="center"/>
        <w:rPr>
          <w:rFonts w:ascii="Calibri" w:eastAsia="Times New Roman" w:hAnsi="Calibri" w:cs="Calibri"/>
        </w:rPr>
      </w:pPr>
    </w:p>
    <w:p w14:paraId="08E37FD5" w14:textId="77777777" w:rsidR="00247E57" w:rsidRPr="002B0AEC" w:rsidRDefault="00340ED7" w:rsidP="00E01F29">
      <w:pPr>
        <w:rPr>
          <w:rFonts w:ascii="Calibri" w:hAnsi="Calibri" w:cs="Calibri"/>
          <w:kern w:val="2"/>
          <w14:ligatures w14:val="standardContextual"/>
        </w:rPr>
      </w:pPr>
      <w:r w:rsidRPr="00340ED7">
        <w:rPr>
          <w:rFonts w:ascii="Calibri" w:hAnsi="Calibri" w:cs="Calibri"/>
        </w:rPr>
        <w:t>Set</w:t>
      </w:r>
      <w:r w:rsidR="00000000" w:rsidRPr="007E08A9">
        <w:rPr>
          <w:rFonts w:ascii="Calibri" w:hAnsi="Calibri" w:cs="Calibri"/>
        </w:rPr>
        <w:t xml:space="preserve"> the Oscillator Module address</w:t>
      </w:r>
      <w:r w:rsidRPr="00340ED7">
        <w:rPr>
          <w:rFonts w:ascii="Calibri" w:hAnsi="Calibri" w:cs="Calibri"/>
        </w:rPr>
        <w:t xml:space="preserve"> at this stage.</w:t>
      </w:r>
      <w:r w:rsidR="00000000" w:rsidRPr="007E08A9">
        <w:rPr>
          <w:rFonts w:ascii="Calibri" w:hAnsi="Calibri" w:cs="Calibri"/>
        </w:rPr>
        <w:t xml:space="preserve"> For a </w:t>
      </w:r>
      <w:r w:rsidR="00000000">
        <w:rPr>
          <w:rFonts w:ascii="Calibri" w:hAnsi="Calibri" w:cs="Calibri"/>
        </w:rPr>
        <w:t xml:space="preserve">primary receiver, </w:t>
      </w:r>
      <w:r w:rsidR="00000000" w:rsidRPr="007E08A9">
        <w:rPr>
          <w:rFonts w:ascii="Calibri" w:hAnsi="Calibri" w:cs="Calibri"/>
        </w:rPr>
        <w:t>close</w:t>
      </w:r>
      <w:r w:rsidR="00000000" w:rsidRPr="008F3866">
        <w:rPr>
          <w:rFonts w:ascii="Calibri" w:hAnsi="Calibri" w:cs="Calibri"/>
        </w:rPr>
        <w:t xml:space="preserve"> JP1 </w:t>
      </w:r>
      <w:r w:rsidR="00000000" w:rsidRPr="008F3866">
        <w:rPr>
          <w:rFonts w:ascii="Calibri" w:hAnsi="Calibri" w:cs="Calibri"/>
        </w:rPr>
        <w:t>with a small solder bridge</w:t>
      </w:r>
      <w:r w:rsidR="00000000" w:rsidRPr="007E08A9">
        <w:rPr>
          <w:rFonts w:ascii="Calibri" w:hAnsi="Calibri" w:cs="Calibri"/>
        </w:rPr>
        <w:t xml:space="preserve"> to set the Si5351 I2C address to 0x61. For a</w:t>
      </w:r>
      <w:r w:rsidR="00000000">
        <w:rPr>
          <w:rFonts w:ascii="Calibri" w:hAnsi="Calibri" w:cs="Calibri"/>
        </w:rPr>
        <w:t xml:space="preserve"> secondary receiver, </w:t>
      </w:r>
      <w:r w:rsidR="00000000" w:rsidRPr="007E08A9">
        <w:rPr>
          <w:rFonts w:ascii="Calibri" w:hAnsi="Calibri" w:cs="Calibri"/>
        </w:rPr>
        <w:t>close only</w:t>
      </w:r>
      <w:r w:rsidR="00000000">
        <w:rPr>
          <w:rFonts w:ascii="Calibri" w:hAnsi="Calibri" w:cs="Calibri"/>
        </w:rPr>
        <w:t xml:space="preserve"> JP2 </w:t>
      </w:r>
      <w:r w:rsidR="00000000" w:rsidRPr="007E08A9">
        <w:rPr>
          <w:rFonts w:ascii="Calibri" w:hAnsi="Calibri" w:cs="Calibri"/>
        </w:rPr>
        <w:t>to set the</w:t>
      </w:r>
      <w:r w:rsidR="00000000">
        <w:rPr>
          <w:rFonts w:ascii="Calibri" w:hAnsi="Calibri" w:cs="Calibri"/>
        </w:rPr>
        <w:t xml:space="preserve"> address</w:t>
      </w:r>
      <w:r w:rsidR="00000000" w:rsidRPr="007E08A9">
        <w:rPr>
          <w:rFonts w:ascii="Calibri" w:hAnsi="Calibri" w:cs="Calibri"/>
        </w:rPr>
        <w:t xml:space="preserve"> to</w:t>
      </w:r>
      <w:r w:rsidR="00000000">
        <w:rPr>
          <w:rFonts w:ascii="Calibri" w:hAnsi="Calibri" w:cs="Calibri"/>
        </w:rPr>
        <w:t xml:space="preserve"> 0x60. </w:t>
      </w:r>
      <w:r w:rsidRPr="00340ED7">
        <w:rPr>
          <w:rFonts w:ascii="Calibri" w:hAnsi="Calibri" w:cs="Calibri"/>
        </w:rPr>
        <w:t>Do not</w:t>
      </w:r>
      <w:r w:rsidR="00000000">
        <w:rPr>
          <w:rFonts w:ascii="Calibri" w:hAnsi="Calibri" w:cs="Calibri"/>
        </w:rPr>
        <w:t xml:space="preserve"> </w:t>
      </w:r>
      <w:r w:rsidR="00000000" w:rsidRPr="007E08A9">
        <w:rPr>
          <w:rFonts w:ascii="Calibri" w:hAnsi="Calibri" w:cs="Calibri"/>
        </w:rPr>
        <w:t>close</w:t>
      </w:r>
      <w:r w:rsidR="00000000">
        <w:rPr>
          <w:rFonts w:ascii="Calibri" w:hAnsi="Calibri" w:cs="Calibri"/>
        </w:rPr>
        <w:t xml:space="preserve"> both JP1 and JP2</w:t>
      </w:r>
      <w:r w:rsidR="00000000" w:rsidRPr="007E08A9">
        <w:rPr>
          <w:rFonts w:ascii="Calibri" w:hAnsi="Calibri" w:cs="Calibri"/>
        </w:rPr>
        <w:t>,</w:t>
      </w:r>
      <w:r w:rsidR="00000000">
        <w:rPr>
          <w:rFonts w:ascii="Calibri" w:hAnsi="Calibri" w:cs="Calibri"/>
        </w:rPr>
        <w:t xml:space="preserve"> </w:t>
      </w:r>
      <w:r w:rsidRPr="00340ED7">
        <w:rPr>
          <w:rFonts w:ascii="Calibri" w:hAnsi="Calibri" w:cs="Calibri"/>
        </w:rPr>
        <w:t>because that</w:t>
      </w:r>
      <w:r w:rsidR="00000000">
        <w:rPr>
          <w:rFonts w:ascii="Calibri" w:hAnsi="Calibri" w:cs="Calibri"/>
        </w:rPr>
        <w:t xml:space="preserve"> will shor</w:t>
      </w:r>
      <w:r w:rsidR="00000000">
        <w:rPr>
          <w:rFonts w:ascii="Calibri" w:hAnsi="Calibri" w:cs="Calibri"/>
        </w:rPr>
        <w:t>t the 3.</w:t>
      </w:r>
      <w:r w:rsidR="00000000" w:rsidRPr="007E08A9">
        <w:rPr>
          <w:rFonts w:ascii="Calibri" w:hAnsi="Calibri" w:cs="Calibri"/>
        </w:rPr>
        <w:t>3 V</w:t>
      </w:r>
      <w:r w:rsidR="00000000">
        <w:rPr>
          <w:rFonts w:ascii="Calibri" w:hAnsi="Calibri" w:cs="Calibri"/>
        </w:rPr>
        <w:t xml:space="preserve"> supply rail to ground.</w:t>
      </w:r>
    </w:p>
    <w:p w14:paraId="0CA2A50B" w14:textId="77777777" w:rsidR="00A914AA" w:rsidRPr="00E17899" w:rsidRDefault="00A914AA">
      <w:pPr>
        <w:rPr>
          <w:rFonts w:ascii="Calibri" w:eastAsia="Times New Roman" w:hAnsi="Calibri" w:cs="Calibri"/>
        </w:rPr>
      </w:pPr>
    </w:p>
    <w:p w14:paraId="733FEB20" w14:textId="77777777" w:rsidR="00247E57" w:rsidRPr="002B0AEC" w:rsidRDefault="00000000" w:rsidP="00936E32">
      <w:pPr>
        <w:rPr>
          <w:rFonts w:ascii="Calibri" w:hAnsi="Calibri" w:cs="Calibri"/>
          <w:kern w:val="2"/>
          <w14:ligatures w14:val="standardContextual"/>
        </w:rPr>
      </w:pPr>
      <w:r w:rsidRPr="008665A5">
        <w:rPr>
          <w:rFonts w:ascii="Calibri" w:hAnsi="Calibri" w:cs="Calibri"/>
        </w:rPr>
        <w:t xml:space="preserve">For best alignment, solder the </w:t>
      </w:r>
      <w:r w:rsidRPr="00C22495">
        <w:rPr>
          <w:rFonts w:ascii="Calibri" w:hAnsi="Calibri" w:cs="Calibri"/>
        </w:rPr>
        <w:t xml:space="preserve">module-board pins </w:t>
      </w:r>
      <w:r>
        <w:rPr>
          <w:rFonts w:ascii="Calibri" w:hAnsi="Calibri" w:cs="Calibri"/>
        </w:rPr>
        <w:t xml:space="preserve">and sockets </w:t>
      </w:r>
      <w:r w:rsidR="006E3C7E" w:rsidRPr="006E3C7E">
        <w:rPr>
          <w:rFonts w:ascii="Calibri" w:hAnsi="Calibri" w:cs="Calibri"/>
        </w:rPr>
        <w:t>at</w:t>
      </w:r>
      <w:r>
        <w:rPr>
          <w:rFonts w:ascii="Calibri" w:hAnsi="Calibri" w:cs="Calibri"/>
        </w:rPr>
        <w:t xml:space="preserve"> the </w:t>
      </w:r>
      <w:r w:rsidR="006E3C7E" w:rsidRPr="006E3C7E">
        <w:rPr>
          <w:rFonts w:ascii="Calibri" w:hAnsi="Calibri" w:cs="Calibri"/>
        </w:rPr>
        <w:t>end</w:t>
      </w:r>
      <w:r>
        <w:rPr>
          <w:rFonts w:ascii="Calibri" w:hAnsi="Calibri" w:cs="Calibri"/>
        </w:rPr>
        <w:t xml:space="preserve"> of RF board</w:t>
      </w:r>
      <w:r>
        <w:rPr>
          <w:rFonts w:ascii="Calibri" w:hAnsi="Calibri" w:cs="Calibri"/>
        </w:rPr>
        <w:t xml:space="preserve"> </w:t>
      </w:r>
      <w:r>
        <w:rPr>
          <w:rFonts w:ascii="Calibri" w:hAnsi="Calibri" w:cs="Calibri"/>
        </w:rPr>
        <w:t>assembly</w:t>
      </w:r>
      <w:r w:rsidR="006E3C7E" w:rsidRPr="006E3C7E">
        <w:rPr>
          <w:rFonts w:ascii="Calibri" w:hAnsi="Calibri" w:cs="Calibri"/>
        </w:rPr>
        <w:t>. First</w:t>
      </w:r>
      <w:r w:rsidRPr="008665A5">
        <w:rPr>
          <w:rFonts w:ascii="Calibri" w:hAnsi="Calibri" w:cs="Calibri"/>
        </w:rPr>
        <w:t xml:space="preserve"> insert</w:t>
      </w:r>
      <w:r w:rsidRPr="00C22495">
        <w:rPr>
          <w:rFonts w:ascii="Calibri" w:hAnsi="Calibri" w:cs="Calibri"/>
        </w:rPr>
        <w:t xml:space="preserve"> the pins </w:t>
      </w:r>
      <w:r w:rsidRPr="008665A5">
        <w:rPr>
          <w:rFonts w:ascii="Calibri" w:hAnsi="Calibri" w:cs="Calibri"/>
        </w:rPr>
        <w:t>into</w:t>
      </w:r>
      <w:r w:rsidRPr="00C22495">
        <w:rPr>
          <w:rFonts w:ascii="Calibri" w:hAnsi="Calibri" w:cs="Calibri"/>
        </w:rPr>
        <w:t xml:space="preserve"> the</w:t>
      </w:r>
      <w:r w:rsidRPr="00C22495">
        <w:rPr>
          <w:rFonts w:ascii="Calibri" w:hAnsi="Calibri" w:cs="Calibri"/>
        </w:rPr>
        <w:t xml:space="preserve"> sockets</w:t>
      </w:r>
      <w:r w:rsidRPr="00C22495">
        <w:rPr>
          <w:rFonts w:ascii="Calibri" w:hAnsi="Calibri" w:cs="Calibri"/>
        </w:rPr>
        <w:t>, then</w:t>
      </w:r>
      <w:r w:rsidRPr="00C22495">
        <w:rPr>
          <w:rFonts w:ascii="Calibri" w:hAnsi="Calibri" w:cs="Calibri"/>
        </w:rPr>
        <w:t xml:space="preserve"> </w:t>
      </w:r>
      <w:r w:rsidRPr="00C22495">
        <w:rPr>
          <w:rFonts w:ascii="Calibri" w:hAnsi="Calibri" w:cs="Calibri"/>
        </w:rPr>
        <w:t xml:space="preserve">solder </w:t>
      </w:r>
      <w:r w:rsidRPr="00C22495">
        <w:rPr>
          <w:rFonts w:ascii="Calibri" w:hAnsi="Calibri" w:cs="Calibri"/>
        </w:rPr>
        <w:t xml:space="preserve">the pins and sockets to their </w:t>
      </w:r>
      <w:r w:rsidRPr="00C22495">
        <w:rPr>
          <w:rFonts w:ascii="Calibri" w:hAnsi="Calibri" w:cs="Calibri"/>
        </w:rPr>
        <w:t>boards</w:t>
      </w:r>
      <w:r>
        <w:rPr>
          <w:rFonts w:ascii="Calibri" w:hAnsi="Calibri" w:cs="Calibri"/>
        </w:rPr>
        <w:t xml:space="preserve"> </w:t>
      </w:r>
      <w:r w:rsidR="006E3C7E" w:rsidRPr="006E3C7E">
        <w:rPr>
          <w:rFonts w:ascii="Calibri" w:hAnsi="Calibri" w:cs="Calibri"/>
        </w:rPr>
        <w:t>at the same time</w:t>
      </w:r>
      <w:r w:rsidRPr="00C22495">
        <w:rPr>
          <w:rFonts w:ascii="Calibri" w:hAnsi="Calibri" w:cs="Calibri"/>
        </w:rPr>
        <w:t>.</w:t>
      </w:r>
    </w:p>
    <w:p w14:paraId="437513AD" w14:textId="77777777" w:rsidR="00DF21CB" w:rsidRPr="00E17899" w:rsidRDefault="00DF21CB">
      <w:pPr>
        <w:rPr>
          <w:rFonts w:ascii="Calibri" w:eastAsia="Times New Roman" w:hAnsi="Calibri" w:cs="Calibri"/>
        </w:rPr>
      </w:pPr>
    </w:p>
    <w:p w14:paraId="2F777BB6" w14:textId="77777777" w:rsidR="00094461" w:rsidRPr="00E17899" w:rsidRDefault="00094461">
      <w:pPr>
        <w:rPr>
          <w:rFonts w:ascii="Calibri" w:eastAsia="Times New Roman" w:hAnsi="Calibri" w:cs="Calibri"/>
        </w:rPr>
      </w:pPr>
    </w:p>
    <w:p w14:paraId="5D2C5B20" w14:textId="77777777" w:rsidR="00247E57" w:rsidRPr="002B0AEC" w:rsidRDefault="00000000" w:rsidP="00391460">
      <w:pPr>
        <w:rPr>
          <w:rFonts w:ascii="Calibri" w:hAnsi="Calibri" w:cs="Calibri"/>
          <w:kern w:val="2"/>
          <w14:ligatures w14:val="standardContextual"/>
        </w:rPr>
      </w:pPr>
      <w:r w:rsidRPr="00D87A99">
        <w:rPr>
          <w:rFonts w:ascii="Calibri" w:hAnsi="Calibri" w:cs="Calibri"/>
          <w:b/>
        </w:rPr>
        <w:t>ASSEMBLING THE T41 V12.8 RF BOARD</w:t>
      </w:r>
    </w:p>
    <w:p w14:paraId="5E65C82D" w14:textId="77777777" w:rsidR="002D4635" w:rsidRPr="00E17899" w:rsidRDefault="002D4635">
      <w:pPr>
        <w:rPr>
          <w:rFonts w:ascii="Calibri" w:eastAsia="Times New Roman" w:hAnsi="Calibri" w:cs="Calibri"/>
        </w:rPr>
      </w:pPr>
    </w:p>
    <w:p w14:paraId="4EDCA8A2" w14:textId="77777777" w:rsidR="00247E57" w:rsidRPr="002B0AEC" w:rsidRDefault="00000000" w:rsidP="0018488A">
      <w:pPr>
        <w:pStyle w:val="ListParagraph"/>
        <w:numPr>
          <w:ilvl w:val="0"/>
          <w:numId w:val="10"/>
        </w:numPr>
        <w:rPr>
          <w:rFonts w:ascii="Calibri" w:hAnsi="Calibri" w:cs="Calibri"/>
          <w:kern w:val="2"/>
          <w14:ligatures w14:val="standardContextual"/>
        </w:rPr>
      </w:pPr>
      <w:r w:rsidRPr="001C5C19">
        <w:rPr>
          <w:rFonts w:ascii="Calibri" w:hAnsi="Calibri" w:cs="Calibri"/>
        </w:rPr>
        <w:t>Before continuing, verify</w:t>
      </w:r>
      <w:r w:rsidRPr="001C5C19">
        <w:rPr>
          <w:rFonts w:ascii="Calibri" w:hAnsi="Calibri" w:cs="Calibri"/>
        </w:rPr>
        <w:t xml:space="preserve"> all parts against the V12.8 RF board BOM </w:t>
      </w:r>
      <w:r w:rsidRPr="001C5C19">
        <w:rPr>
          <w:rFonts w:ascii="Calibri" w:hAnsi="Calibri" w:cs="Calibri"/>
        </w:rPr>
        <w:t>on GitHub</w:t>
      </w:r>
      <w:r w:rsidRPr="001C5C19">
        <w:rPr>
          <w:rFonts w:ascii="Calibri" w:hAnsi="Calibri" w:cs="Calibri"/>
        </w:rPr>
        <w:t xml:space="preserve">. </w:t>
      </w:r>
      <w:r w:rsidRPr="001C5C19">
        <w:rPr>
          <w:rFonts w:ascii="Calibri" w:hAnsi="Calibri" w:cs="Calibri"/>
        </w:rPr>
        <w:t xml:space="preserve">Follow the </w:t>
      </w:r>
      <w:r w:rsidRPr="001C5C19">
        <w:rPr>
          <w:rFonts w:ascii="Calibri" w:hAnsi="Calibri" w:cs="Calibri"/>
        </w:rPr>
        <w:t xml:space="preserve">recommended </w:t>
      </w:r>
      <w:r w:rsidR="0018488A" w:rsidRPr="0018488A">
        <w:rPr>
          <w:rFonts w:ascii="Calibri" w:hAnsi="Calibri" w:cs="Calibri"/>
        </w:rPr>
        <w:t>build</w:t>
      </w:r>
      <w:r w:rsidRPr="001C5C19">
        <w:rPr>
          <w:rFonts w:ascii="Calibri" w:hAnsi="Calibri" w:cs="Calibri"/>
        </w:rPr>
        <w:t xml:space="preserve"> </w:t>
      </w:r>
      <w:r w:rsidRPr="001C5C19">
        <w:rPr>
          <w:rFonts w:ascii="Calibri" w:hAnsi="Calibri" w:cs="Calibri"/>
        </w:rPr>
        <w:t>sequence</w:t>
      </w:r>
      <w:r w:rsidRPr="001C5C19">
        <w:rPr>
          <w:rFonts w:ascii="Calibri" w:hAnsi="Calibri" w:cs="Calibri"/>
        </w:rPr>
        <w:t xml:space="preserve">, </w:t>
      </w:r>
      <w:r w:rsidR="0018488A" w:rsidRPr="0018488A">
        <w:rPr>
          <w:rFonts w:ascii="Calibri" w:hAnsi="Calibri" w:cs="Calibri"/>
        </w:rPr>
        <w:t>because</w:t>
      </w:r>
      <w:r w:rsidRPr="001C5C19">
        <w:rPr>
          <w:rFonts w:ascii="Calibri" w:hAnsi="Calibri" w:cs="Calibri"/>
        </w:rPr>
        <w:t xml:space="preserve"> installing par</w:t>
      </w:r>
      <w:r w:rsidRPr="001C5C19">
        <w:rPr>
          <w:rFonts w:ascii="Calibri" w:hAnsi="Calibri" w:cs="Calibri"/>
        </w:rPr>
        <w:t xml:space="preserve">ts out of </w:t>
      </w:r>
      <w:r w:rsidRPr="001C5C19">
        <w:rPr>
          <w:rFonts w:ascii="Calibri" w:hAnsi="Calibri" w:cs="Calibri"/>
        </w:rPr>
        <w:t>order</w:t>
      </w:r>
      <w:r w:rsidRPr="001C5C19">
        <w:rPr>
          <w:rFonts w:ascii="Calibri" w:hAnsi="Calibri" w:cs="Calibri"/>
        </w:rPr>
        <w:t xml:space="preserve"> can make soldering difficult </w:t>
      </w:r>
      <w:r w:rsidRPr="001C5C19">
        <w:rPr>
          <w:rFonts w:ascii="Calibri" w:hAnsi="Calibri" w:cs="Calibri"/>
        </w:rPr>
        <w:t>in the limited</w:t>
      </w:r>
      <w:r w:rsidRPr="001C5C19">
        <w:rPr>
          <w:rFonts w:ascii="Calibri" w:hAnsi="Calibri" w:cs="Calibri"/>
        </w:rPr>
        <w:t xml:space="preserve"> </w:t>
      </w:r>
      <w:r w:rsidRPr="001C5C19">
        <w:rPr>
          <w:rFonts w:ascii="Calibri" w:hAnsi="Calibri" w:cs="Calibri"/>
        </w:rPr>
        <w:t>workspace</w:t>
      </w:r>
      <w:r w:rsidRPr="001C5C19">
        <w:rPr>
          <w:rFonts w:ascii="Calibri" w:hAnsi="Calibri" w:cs="Calibri"/>
        </w:rPr>
        <w:t>. Before</w:t>
      </w:r>
      <w:r w:rsidRPr="001C5C19">
        <w:rPr>
          <w:rFonts w:ascii="Calibri" w:hAnsi="Calibri" w:cs="Calibri"/>
        </w:rPr>
        <w:t xml:space="preserve"> soldering</w:t>
      </w:r>
      <w:r w:rsidRPr="001C5C19">
        <w:rPr>
          <w:rFonts w:ascii="Calibri" w:hAnsi="Calibri" w:cs="Calibri"/>
        </w:rPr>
        <w:t>, wipe</w:t>
      </w:r>
      <w:r w:rsidRPr="001C5C19">
        <w:rPr>
          <w:rFonts w:ascii="Calibri" w:hAnsi="Calibri" w:cs="Calibri"/>
        </w:rPr>
        <w:t xml:space="preserve"> the board with isopropyl alcohol to </w:t>
      </w:r>
      <w:r w:rsidRPr="001C5C19">
        <w:rPr>
          <w:rFonts w:ascii="Calibri" w:hAnsi="Calibri" w:cs="Calibri"/>
        </w:rPr>
        <w:t>remove</w:t>
      </w:r>
      <w:r w:rsidRPr="001C5C19">
        <w:rPr>
          <w:rFonts w:ascii="Calibri" w:hAnsi="Calibri" w:cs="Calibri"/>
        </w:rPr>
        <w:t xml:space="preserve"> oil and grease</w:t>
      </w:r>
      <w:r w:rsidRPr="001C5C19">
        <w:rPr>
          <w:rFonts w:ascii="Calibri" w:hAnsi="Calibri" w:cs="Calibri"/>
        </w:rPr>
        <w:t>.</w:t>
      </w:r>
    </w:p>
    <w:p w14:paraId="06DAA650" w14:textId="77777777" w:rsidR="00247E57" w:rsidRDefault="00247E57" w:rsidP="00247E57">
      <w:pPr>
        <w:rPr>
          <w:rFonts w:ascii="Calibri" w:eastAsia="Times New Roman" w:hAnsi="Calibri" w:cs="Calibri"/>
        </w:rPr>
      </w:pPr>
    </w:p>
    <w:p w14:paraId="4733F66E" w14:textId="2F1AA3E4" w:rsidR="00247E57" w:rsidRPr="007E67AD" w:rsidRDefault="00000000" w:rsidP="00A37E77">
      <w:pPr>
        <w:pStyle w:val="ListParagraph"/>
        <w:numPr>
          <w:ilvl w:val="0"/>
          <w:numId w:val="10"/>
        </w:numPr>
        <w:rPr>
          <w:rFonts w:ascii="Calibri" w:hAnsi="Calibri" w:cs="Calibri"/>
          <w:kern w:val="2"/>
          <w:lang w:val="es-ES"/>
          <w14:ligatures w14:val="standardContextual"/>
        </w:rPr>
      </w:pPr>
      <w:r w:rsidRPr="001C5C19">
        <w:rPr>
          <w:rFonts w:ascii="Calibri" w:hAnsi="Calibri" w:cs="Calibri"/>
        </w:rPr>
        <w:t>Install</w:t>
      </w:r>
      <w:r w:rsidRPr="001C5C19">
        <w:rPr>
          <w:rFonts w:ascii="Calibri" w:hAnsi="Calibri" w:cs="Calibri"/>
        </w:rPr>
        <w:t xml:space="preserve"> the IC</w:t>
      </w:r>
      <w:r w:rsidRPr="001C5C19">
        <w:rPr>
          <w:rFonts w:ascii="Calibri" w:hAnsi="Calibri" w:cs="Calibri"/>
        </w:rPr>
        <w:t>s and other semiconductors</w:t>
      </w:r>
      <w:r w:rsidRPr="001C5C19">
        <w:rPr>
          <w:rFonts w:ascii="Calibri" w:hAnsi="Calibri" w:cs="Calibri"/>
        </w:rPr>
        <w:t xml:space="preserve"> first, but </w:t>
      </w:r>
      <w:r w:rsidR="00A37E77" w:rsidRPr="00A37E77">
        <w:rPr>
          <w:rFonts w:ascii="Calibri" w:hAnsi="Calibri" w:cs="Calibri"/>
        </w:rPr>
        <w:t>save</w:t>
      </w:r>
      <w:r w:rsidRPr="001C5C19">
        <w:rPr>
          <w:rFonts w:ascii="Calibri" w:hAnsi="Calibri" w:cs="Calibri"/>
        </w:rPr>
        <w:t xml:space="preserve"> power regulator</w:t>
      </w:r>
      <w:r w:rsidRPr="001C5C19">
        <w:rPr>
          <w:rFonts w:ascii="Calibri" w:hAnsi="Calibri" w:cs="Calibri"/>
        </w:rPr>
        <w:t>s U14 and U15</w:t>
      </w:r>
      <w:r w:rsidRPr="001C5C19">
        <w:rPr>
          <w:rFonts w:ascii="Calibri" w:hAnsi="Calibri" w:cs="Calibri"/>
        </w:rPr>
        <w:t xml:space="preserve"> </w:t>
      </w:r>
      <w:r w:rsidR="00A37E77" w:rsidRPr="00A37E77">
        <w:rPr>
          <w:rFonts w:ascii="Calibri" w:hAnsi="Calibri" w:cs="Calibri"/>
        </w:rPr>
        <w:t>for</w:t>
      </w:r>
      <w:r w:rsidRPr="001C5C19">
        <w:rPr>
          <w:rFonts w:ascii="Calibri" w:hAnsi="Calibri" w:cs="Calibri"/>
        </w:rPr>
        <w:t xml:space="preserve"> the </w:t>
      </w:r>
      <w:r w:rsidRPr="001C5C19">
        <w:rPr>
          <w:rFonts w:ascii="Calibri" w:hAnsi="Calibri" w:cs="Calibri"/>
        </w:rPr>
        <w:t xml:space="preserve">final </w:t>
      </w:r>
      <w:r w:rsidR="00A37E77" w:rsidRPr="00A37E77">
        <w:rPr>
          <w:rFonts w:ascii="Calibri" w:hAnsi="Calibri" w:cs="Calibri"/>
        </w:rPr>
        <w:t xml:space="preserve">build </w:t>
      </w:r>
      <w:r w:rsidRPr="001C5C19">
        <w:rPr>
          <w:rFonts w:ascii="Calibri" w:hAnsi="Calibri" w:cs="Calibri"/>
        </w:rPr>
        <w:t>stage</w:t>
      </w:r>
      <w:r w:rsidR="00A37E77" w:rsidRPr="00A37E77">
        <w:rPr>
          <w:rFonts w:ascii="Calibri" w:hAnsi="Calibri" w:cs="Calibri"/>
        </w:rPr>
        <w:t xml:space="preserve">. </w:t>
      </w:r>
      <w:r w:rsidR="00A37E77" w:rsidRPr="00A37E77">
        <w:rPr>
          <w:rFonts w:ascii="Calibri" w:hAnsi="Calibri" w:cs="Calibri"/>
          <w:lang w:val="es-ES"/>
        </w:rPr>
        <w:t>Install</w:t>
      </w:r>
      <w:r w:rsidRPr="00A37E77">
        <w:rPr>
          <w:rFonts w:ascii="Calibri" w:hAnsi="Calibri" w:cs="Calibri"/>
          <w:lang w:val="es-ES"/>
        </w:rPr>
        <w:t xml:space="preserve"> </w:t>
      </w:r>
      <w:r w:rsidR="007E4CF3">
        <w:rPr>
          <w:rFonts w:ascii="Calibri" w:hAnsi="Calibri" w:cs="Calibri"/>
          <w:lang w:val="es-ES"/>
        </w:rPr>
        <w:t xml:space="preserve">the </w:t>
      </w:r>
      <w:r w:rsidR="007E67AD">
        <w:rPr>
          <w:rFonts w:ascii="Calibri" w:hAnsi="Calibri" w:cs="Calibri"/>
          <w:lang w:val="es-ES"/>
        </w:rPr>
        <w:t xml:space="preserve">semiconductor parts </w:t>
      </w:r>
      <w:r w:rsidRPr="00A37E77">
        <w:rPr>
          <w:rFonts w:ascii="Calibri" w:hAnsi="Calibri" w:cs="Calibri"/>
          <w:lang w:val="es-ES"/>
        </w:rPr>
        <w:t>U1, U2, U4, U5</w:t>
      </w:r>
      <w:r w:rsidRPr="00A37E77">
        <w:rPr>
          <w:rFonts w:ascii="Calibri" w:hAnsi="Calibri" w:cs="Calibri"/>
          <w:lang w:val="es-ES"/>
        </w:rPr>
        <w:t>, U6, U7, U8, U9, U10,</w:t>
      </w:r>
      <w:r w:rsidRPr="00A37E77">
        <w:rPr>
          <w:rFonts w:ascii="Calibri" w:hAnsi="Calibri" w:cs="Calibri"/>
          <w:lang w:val="es-ES"/>
        </w:rPr>
        <w:t xml:space="preserve"> U13, </w:t>
      </w:r>
      <w:r w:rsidRPr="00A37E77">
        <w:rPr>
          <w:rFonts w:ascii="Calibri" w:hAnsi="Calibri" w:cs="Calibri"/>
          <w:lang w:val="es-ES"/>
        </w:rPr>
        <w:t xml:space="preserve">U16, </w:t>
      </w:r>
      <w:r w:rsidRPr="00A37E77">
        <w:rPr>
          <w:rFonts w:ascii="Calibri" w:hAnsi="Calibri" w:cs="Calibri"/>
          <w:lang w:val="es-ES"/>
        </w:rPr>
        <w:t xml:space="preserve">U17, </w:t>
      </w:r>
      <w:r w:rsidRPr="00A37E77">
        <w:rPr>
          <w:rFonts w:ascii="Calibri" w:hAnsi="Calibri" w:cs="Calibri"/>
          <w:lang w:val="es-ES"/>
        </w:rPr>
        <w:t>U21</w:t>
      </w:r>
      <w:r w:rsidRPr="00A37E77">
        <w:rPr>
          <w:rFonts w:ascii="Calibri" w:hAnsi="Calibri" w:cs="Calibri"/>
          <w:lang w:val="es-ES"/>
        </w:rPr>
        <w:t xml:space="preserve">, </w:t>
      </w:r>
      <w:r w:rsidRPr="00A37E77">
        <w:rPr>
          <w:rFonts w:ascii="Calibri" w:hAnsi="Calibri" w:cs="Calibri"/>
          <w:lang w:val="es-ES"/>
        </w:rPr>
        <w:t xml:space="preserve">U106, </w:t>
      </w:r>
      <w:r w:rsidRPr="00A37E77">
        <w:rPr>
          <w:rFonts w:ascii="Calibri" w:hAnsi="Calibri" w:cs="Calibri"/>
          <w:lang w:val="es-ES"/>
        </w:rPr>
        <w:t xml:space="preserve">and </w:t>
      </w:r>
      <w:r w:rsidRPr="00A37E77">
        <w:rPr>
          <w:rFonts w:ascii="Calibri" w:hAnsi="Calibri" w:cs="Calibri"/>
          <w:lang w:val="es-ES"/>
        </w:rPr>
        <w:t>U107.</w:t>
      </w:r>
    </w:p>
    <w:p w14:paraId="3210B6C9" w14:textId="77777777" w:rsidR="007E67AD" w:rsidRPr="007E67AD" w:rsidRDefault="007E67AD" w:rsidP="007E67AD">
      <w:pPr>
        <w:pStyle w:val="ListParagraph"/>
        <w:rPr>
          <w:rFonts w:ascii="Calibri" w:hAnsi="Calibri" w:cs="Calibri"/>
          <w:kern w:val="2"/>
          <w:lang w:val="es-ES"/>
          <w14:ligatures w14:val="standardContextual"/>
        </w:rPr>
      </w:pPr>
    </w:p>
    <w:p w14:paraId="4B92129C" w14:textId="77777777" w:rsidR="00000000" w:rsidRDefault="00D777D5" w:rsidP="00D777D5">
      <w:pPr>
        <w:pStyle w:val="ListParagraph"/>
        <w:numPr>
          <w:ilvl w:val="0"/>
          <w:numId w:val="10"/>
        </w:numPr>
        <w:suppressAutoHyphens w:val="0"/>
        <w:rPr>
          <w:rFonts w:cstheme="minorBidi"/>
        </w:rPr>
      </w:pPr>
      <w:r w:rsidRPr="00D777D5">
        <w:rPr>
          <w:rFonts w:ascii="Calibri" w:hAnsi="Calibri" w:cs="Calibri"/>
        </w:rPr>
        <w:t>Select the RF control I2C address next to U21 by setting jumpers JP15, JP16, and JP17. Use address 0x27 for the primary RX board with no jumpers closed. Use address 0x23 for the secondary RX board by closing JP17.</w:t>
      </w:r>
    </w:p>
    <w:p w14:paraId="7B39FAA6" w14:textId="3DF2F89E" w:rsidR="001C5C19" w:rsidRPr="007E67AD" w:rsidRDefault="001C5C19" w:rsidP="007E67AD">
      <w:pPr>
        <w:rPr>
          <w:rFonts w:ascii="Calibri" w:hAnsi="Calibri" w:cs="Calibri"/>
        </w:rPr>
      </w:pPr>
    </w:p>
    <w:p w14:paraId="70DC412B" w14:textId="77777777" w:rsidR="00247E57" w:rsidRPr="002B0AEC" w:rsidRDefault="00000000" w:rsidP="00BD0A67">
      <w:pPr>
        <w:pStyle w:val="ListParagraph"/>
        <w:numPr>
          <w:ilvl w:val="0"/>
          <w:numId w:val="10"/>
        </w:numPr>
        <w:rPr>
          <w:rFonts w:ascii="Calibri" w:hAnsi="Calibri" w:cs="Calibri"/>
          <w:kern w:val="2"/>
          <w14:ligatures w14:val="standardContextual"/>
        </w:rPr>
      </w:pPr>
      <w:r w:rsidRPr="00BD0A67">
        <w:rPr>
          <w:rFonts w:ascii="Calibri" w:hAnsi="Calibri" w:cs="Calibri"/>
        </w:rPr>
        <w:t xml:space="preserve"> </w:t>
      </w:r>
      <w:r w:rsidRPr="001C5C19">
        <w:rPr>
          <w:rFonts w:ascii="Calibri" w:hAnsi="Calibri" w:cs="Calibri"/>
          <w:kern w:val="2"/>
          <w14:ligatures w14:val="standardContextual"/>
        </w:rPr>
        <w:t xml:space="preserve">Next, </w:t>
      </w:r>
      <w:r w:rsidRPr="001C5C19">
        <w:rPr>
          <w:rFonts w:ascii="Calibri" w:hAnsi="Calibri" w:cs="Calibri"/>
        </w:rPr>
        <w:t>install</w:t>
      </w:r>
      <w:r w:rsidRPr="001C5C19">
        <w:rPr>
          <w:rFonts w:ascii="Calibri" w:hAnsi="Calibri" w:cs="Calibri"/>
          <w:kern w:val="2"/>
          <w14:ligatures w14:val="standardContextual"/>
        </w:rPr>
        <w:t xml:space="preserve"> the capacitors</w:t>
      </w:r>
      <w:r w:rsidRPr="001C5C19">
        <w:rPr>
          <w:rFonts w:ascii="Calibri" w:hAnsi="Calibri" w:cs="Calibri"/>
          <w:kern w:val="2"/>
          <w14:ligatures w14:val="standardContextual"/>
        </w:rPr>
        <w:t xml:space="preserve">, </w:t>
      </w:r>
      <w:r w:rsidRPr="001C5C19">
        <w:rPr>
          <w:rFonts w:ascii="Calibri" w:hAnsi="Calibri" w:cs="Calibri"/>
          <w:kern w:val="2"/>
          <w14:ligatures w14:val="standardContextual"/>
        </w:rPr>
        <w:t>resistors</w:t>
      </w:r>
      <w:r w:rsidRPr="001C5C19">
        <w:rPr>
          <w:rFonts w:ascii="Calibri" w:hAnsi="Calibri" w:cs="Calibri"/>
          <w:kern w:val="2"/>
          <w14:ligatures w14:val="standardContextual"/>
        </w:rPr>
        <w:t>, and bead inductors</w:t>
      </w:r>
      <w:r w:rsidRPr="001C5C19">
        <w:rPr>
          <w:rFonts w:ascii="Calibri" w:hAnsi="Calibri" w:cs="Calibri"/>
          <w:kern w:val="2"/>
          <w14:ligatures w14:val="standardContextual"/>
        </w:rPr>
        <w:t xml:space="preserve">. </w:t>
      </w:r>
      <w:r w:rsidRPr="001C5C19">
        <w:rPr>
          <w:rFonts w:ascii="Calibri" w:hAnsi="Calibri" w:cs="Calibri"/>
        </w:rPr>
        <w:t xml:space="preserve">If your V12.8 RF board has the </w:t>
      </w:r>
      <w:r w:rsidRPr="001C5C19">
        <w:rPr>
          <w:rFonts w:ascii="Calibri" w:hAnsi="Calibri" w:cs="Calibri"/>
        </w:rPr>
        <w:t xml:space="preserve">Input RF Amp </w:t>
      </w:r>
      <w:r w:rsidR="00BD0A67" w:rsidRPr="00BD0A67">
        <w:rPr>
          <w:rFonts w:ascii="Calibri" w:hAnsi="Calibri" w:cs="Calibri"/>
        </w:rPr>
        <w:t>layout shown below, check</w:t>
      </w:r>
      <w:r w:rsidRPr="001C5C19">
        <w:rPr>
          <w:rFonts w:ascii="Calibri" w:hAnsi="Calibri" w:cs="Calibri"/>
        </w:rPr>
        <w:t xml:space="preserve"> the component placement carefully</w:t>
      </w:r>
      <w:r w:rsidR="00BD0A67" w:rsidRPr="00BD0A67">
        <w:rPr>
          <w:rFonts w:ascii="Calibri" w:hAnsi="Calibri" w:cs="Calibri"/>
        </w:rPr>
        <w:t>.</w:t>
      </w:r>
    </w:p>
    <w:p w14:paraId="5EB96AC5" w14:textId="77777777" w:rsidR="002B0AEC" w:rsidRDefault="002B0AEC" w:rsidP="002B0AEC">
      <w:pPr>
        <w:rPr>
          <w:rFonts w:ascii="Calibri" w:hAnsi="Calibri" w:cs="Calibri"/>
          <w:kern w:val="2"/>
          <w14:ligatures w14:val="standardContextual"/>
        </w:rPr>
      </w:pPr>
    </w:p>
    <w:p w14:paraId="1C5A5633" w14:textId="77777777" w:rsidR="00516530" w:rsidRDefault="00516530" w:rsidP="00516530">
      <w:pPr>
        <w:pStyle w:val="NormalWeb"/>
        <w:jc w:val="center"/>
      </w:pPr>
      <w:r>
        <w:rPr>
          <w:noProof/>
        </w:rPr>
        <w:lastRenderedPageBreak/>
        <w:drawing>
          <wp:inline distT="0" distB="0" distL="0" distR="0" wp14:anchorId="50A9915B" wp14:editId="797B6735">
            <wp:extent cx="2392680" cy="1339443"/>
            <wp:effectExtent l="0" t="0" r="7620" b="0"/>
            <wp:docPr id="589791410" name="Picture 589791410" descr="The diagram depicts a circuit layout featuring various components such as RF amplifier, capacitors (C27M, C13, C12), inductors (L7, L4), and a microcontroller (U2U), organized on a PCB (Printed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91410" name="Picture 589791410" descr="The diagram depicts a circuit layout featuring various components such as RF amplifier, capacitors (C27M, C13, C12), inductors (L7, L4), and a microcontroller (U2U), organized on a PCB (Printed Circuit Boar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6919" cy="1347414"/>
                    </a:xfrm>
                    <a:prstGeom prst="rect">
                      <a:avLst/>
                    </a:prstGeom>
                    <a:noFill/>
                    <a:ln>
                      <a:noFill/>
                    </a:ln>
                  </pic:spPr>
                </pic:pic>
              </a:graphicData>
            </a:graphic>
          </wp:inline>
        </w:drawing>
      </w:r>
    </w:p>
    <w:p w14:paraId="1D1D9CB2" w14:textId="77777777" w:rsidR="002B0AEC" w:rsidRDefault="002B0AEC" w:rsidP="002B0AEC">
      <w:pPr>
        <w:rPr>
          <w:rFonts w:ascii="Calibri" w:hAnsi="Calibri" w:cs="Calibri"/>
          <w:kern w:val="2"/>
          <w14:ligatures w14:val="standardContextual"/>
        </w:rPr>
      </w:pPr>
    </w:p>
    <w:p w14:paraId="5F6E9599" w14:textId="77777777" w:rsidR="00247E57" w:rsidRPr="002B0AEC" w:rsidRDefault="00170614" w:rsidP="001C5C19">
      <w:pPr>
        <w:ind w:left="720"/>
        <w:rPr>
          <w:rFonts w:ascii="Calibri" w:hAnsi="Calibri" w:cs="Calibri"/>
          <w:kern w:val="2"/>
          <w14:ligatures w14:val="standardContextual"/>
        </w:rPr>
      </w:pPr>
      <w:r w:rsidRPr="00170614">
        <w:rPr>
          <w:rFonts w:ascii="Calibri" w:hAnsi="Calibri" w:cs="Calibri"/>
        </w:rPr>
        <w:t>Be careful</w:t>
      </w:r>
      <w:r w:rsidR="00000000" w:rsidRPr="00AD0E8D">
        <w:rPr>
          <w:rFonts w:ascii="Calibri" w:hAnsi="Calibri" w:cs="Calibri"/>
        </w:rPr>
        <w:t xml:space="preserve"> not to </w:t>
      </w:r>
      <w:r w:rsidR="00000000" w:rsidRPr="00AD0E8D">
        <w:rPr>
          <w:rFonts w:ascii="Calibri" w:hAnsi="Calibri" w:cs="Calibri"/>
        </w:rPr>
        <w:t xml:space="preserve">swap C12 and R14. The </w:t>
      </w:r>
      <w:r w:rsidRPr="00170614">
        <w:rPr>
          <w:rFonts w:ascii="Calibri" w:hAnsi="Calibri" w:cs="Calibri"/>
        </w:rPr>
        <w:t xml:space="preserve">RF </w:t>
      </w:r>
      <w:r w:rsidR="00000000" w:rsidRPr="00AD0E8D">
        <w:rPr>
          <w:rFonts w:ascii="Calibri" w:hAnsi="Calibri" w:cs="Calibri"/>
        </w:rPr>
        <w:t xml:space="preserve">board labeling </w:t>
      </w:r>
      <w:r w:rsidR="00000000" w:rsidRPr="00AD0E8D">
        <w:rPr>
          <w:rFonts w:ascii="Calibri" w:hAnsi="Calibri" w:cs="Calibri"/>
        </w:rPr>
        <w:t xml:space="preserve">should appear </w:t>
      </w:r>
      <w:r w:rsidRPr="00170614">
        <w:rPr>
          <w:rFonts w:ascii="Calibri" w:hAnsi="Calibri" w:cs="Calibri"/>
        </w:rPr>
        <w:t>as</w:t>
      </w:r>
      <w:r w:rsidR="00000000" w:rsidRPr="00AD0E8D">
        <w:rPr>
          <w:rFonts w:ascii="Calibri" w:hAnsi="Calibri" w:cs="Calibri"/>
        </w:rPr>
        <w:t xml:space="preserve"> shown below</w:t>
      </w:r>
      <w:r w:rsidRPr="00170614">
        <w:rPr>
          <w:rFonts w:ascii="Calibri" w:hAnsi="Calibri" w:cs="Calibri"/>
        </w:rPr>
        <w:t>; this labeling issue was corrected in</w:t>
      </w:r>
      <w:r w:rsidR="00000000">
        <w:rPr>
          <w:rFonts w:ascii="Calibri" w:hAnsi="Calibri" w:cs="Calibri"/>
        </w:rPr>
        <w:t xml:space="preserve"> later board batches</w:t>
      </w:r>
      <w:r w:rsidRPr="00170614">
        <w:rPr>
          <w:rFonts w:ascii="Calibri" w:hAnsi="Calibri" w:cs="Calibri"/>
        </w:rPr>
        <w:t>.</w:t>
      </w:r>
    </w:p>
    <w:p w14:paraId="770533B5" w14:textId="0190EAA0" w:rsidR="00516530" w:rsidRDefault="00720204" w:rsidP="003A4FC6">
      <w:pPr>
        <w:pStyle w:val="NormalWeb"/>
        <w:jc w:val="center"/>
      </w:pPr>
      <w:r>
        <w:rPr>
          <w:noProof/>
        </w:rPr>
        <w:t xml:space="preserve"> </w:t>
      </w:r>
      <w:r w:rsidR="00516530">
        <w:rPr>
          <w:noProof/>
        </w:rPr>
        <w:drawing>
          <wp:inline distT="0" distB="0" distL="0" distR="0" wp14:anchorId="448531E4" wp14:editId="29FFD68C">
            <wp:extent cx="2278380" cy="1370178"/>
            <wp:effectExtent l="0" t="0" r="7620" b="1905"/>
            <wp:docPr id="2" name="Picture 1" descr="The diagram shows a circuit with various components including an RF amplifier, capacitors C29, C13, C27, and C12, inductor L7, and resistors R14 and L4, arranged in a layout that suggests a complex electronic circuit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The diagram shows a circuit with various components including an RF amplifier, capacitors C29, C13, C27, and C12, inductor L7, and resistors R14 and L4, arranged in a layout that suggests a complex electronic circuit desig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1967" cy="1378349"/>
                    </a:xfrm>
                    <a:prstGeom prst="rect">
                      <a:avLst/>
                    </a:prstGeom>
                    <a:noFill/>
                    <a:ln>
                      <a:noFill/>
                    </a:ln>
                  </pic:spPr>
                </pic:pic>
              </a:graphicData>
            </a:graphic>
          </wp:inline>
        </w:drawing>
      </w:r>
    </w:p>
    <w:p w14:paraId="35CAE414" w14:textId="77777777" w:rsidR="00247E57" w:rsidRPr="002B0AEC" w:rsidRDefault="00000000" w:rsidP="001C5C19">
      <w:pPr>
        <w:ind w:left="720"/>
        <w:rPr>
          <w:rFonts w:ascii="Calibri" w:hAnsi="Calibri" w:cs="Calibri"/>
          <w:kern w:val="2"/>
          <w14:ligatures w14:val="standardContextual"/>
        </w:rPr>
      </w:pPr>
      <w:r w:rsidRPr="00C24790">
        <w:rPr>
          <w:rFonts w:ascii="Calibri" w:hAnsi="Calibri" w:cs="Calibri"/>
        </w:rPr>
        <w:t>When installing</w:t>
      </w:r>
      <w:r w:rsidRPr="00C24790">
        <w:rPr>
          <w:rFonts w:ascii="Calibri" w:hAnsi="Calibri" w:cs="Calibri"/>
        </w:rPr>
        <w:t xml:space="preserve"> </w:t>
      </w:r>
      <w:r w:rsidRPr="00C24790">
        <w:rPr>
          <w:rFonts w:ascii="Calibri" w:hAnsi="Calibri" w:cs="Calibri"/>
        </w:rPr>
        <w:t>resistors, capacitors, and bead induct</w:t>
      </w:r>
      <w:r w:rsidRPr="00C24790">
        <w:rPr>
          <w:rFonts w:ascii="Calibri" w:hAnsi="Calibri" w:cs="Calibri"/>
        </w:rPr>
        <w:t xml:space="preserve">ors, </w:t>
      </w:r>
      <w:r w:rsidR="009A4BCD" w:rsidRPr="009A4BCD">
        <w:rPr>
          <w:rFonts w:ascii="Calibri" w:hAnsi="Calibri" w:cs="Calibri"/>
        </w:rPr>
        <w:t>begin</w:t>
      </w:r>
      <w:r w:rsidRPr="00C24790">
        <w:rPr>
          <w:rFonts w:ascii="Calibri" w:hAnsi="Calibri" w:cs="Calibri"/>
        </w:rPr>
        <w:t xml:space="preserve"> near</w:t>
      </w:r>
      <w:r w:rsidRPr="00C24790">
        <w:rPr>
          <w:rFonts w:ascii="Calibri" w:hAnsi="Calibri" w:cs="Calibri"/>
        </w:rPr>
        <w:t xml:space="preserve"> </w:t>
      </w:r>
      <w:r w:rsidRPr="00C24790">
        <w:rPr>
          <w:rFonts w:ascii="Calibri" w:hAnsi="Calibri" w:cs="Calibri"/>
        </w:rPr>
        <w:t xml:space="preserve">a </w:t>
      </w:r>
      <w:r w:rsidRPr="007F4162">
        <w:rPr>
          <w:rFonts w:ascii="Calibri" w:hAnsi="Calibri" w:cs="Calibri"/>
        </w:rPr>
        <w:t xml:space="preserve">previously installed </w:t>
      </w:r>
      <w:r w:rsidRPr="00C24790">
        <w:rPr>
          <w:rFonts w:ascii="Calibri" w:hAnsi="Calibri" w:cs="Calibri"/>
        </w:rPr>
        <w:t>semiconductor</w:t>
      </w:r>
      <w:r w:rsidRPr="00C24790">
        <w:rPr>
          <w:rFonts w:ascii="Calibri" w:hAnsi="Calibri" w:cs="Calibri"/>
        </w:rPr>
        <w:t xml:space="preserve"> </w:t>
      </w:r>
      <w:r w:rsidRPr="00C24790">
        <w:rPr>
          <w:rFonts w:ascii="Calibri" w:hAnsi="Calibri" w:cs="Calibri"/>
        </w:rPr>
        <w:t xml:space="preserve">and work outward in a </w:t>
      </w:r>
      <w:r w:rsidRPr="00C24790">
        <w:rPr>
          <w:rFonts w:ascii="Calibri" w:hAnsi="Calibri" w:cs="Calibri"/>
        </w:rPr>
        <w:t>circular pattern</w:t>
      </w:r>
      <w:r w:rsidR="009A4BCD" w:rsidRPr="009A4BCD">
        <w:rPr>
          <w:rFonts w:ascii="Calibri" w:hAnsi="Calibri" w:cs="Calibri"/>
        </w:rPr>
        <w:t xml:space="preserve"> to preserve</w:t>
      </w:r>
      <w:r w:rsidRPr="00C24790">
        <w:rPr>
          <w:rFonts w:ascii="Calibri" w:hAnsi="Calibri" w:cs="Calibri"/>
        </w:rPr>
        <w:t xml:space="preserve"> soldering </w:t>
      </w:r>
      <w:r w:rsidRPr="00C24790">
        <w:rPr>
          <w:rFonts w:ascii="Calibri" w:hAnsi="Calibri" w:cs="Calibri"/>
        </w:rPr>
        <w:t xml:space="preserve">access as </w:t>
      </w:r>
      <w:r w:rsidRPr="00C24790">
        <w:rPr>
          <w:rFonts w:ascii="Calibri" w:hAnsi="Calibri" w:cs="Calibri"/>
        </w:rPr>
        <w:t>the PCB</w:t>
      </w:r>
      <w:r w:rsidRPr="007F4162">
        <w:rPr>
          <w:rFonts w:ascii="Calibri" w:hAnsi="Calibri" w:cs="Calibri"/>
        </w:rPr>
        <w:t xml:space="preserve"> fills</w:t>
      </w:r>
      <w:r w:rsidRPr="00C24790">
        <w:rPr>
          <w:rFonts w:ascii="Calibri" w:hAnsi="Calibri" w:cs="Calibri"/>
        </w:rPr>
        <w:t>.</w:t>
      </w:r>
    </w:p>
    <w:p w14:paraId="16D29E3F" w14:textId="77777777" w:rsidR="00377DA1" w:rsidRDefault="00377DA1" w:rsidP="006F068B"/>
    <w:p w14:paraId="26D377B7" w14:textId="77777777" w:rsidR="00FE682B" w:rsidRPr="002B0AEC" w:rsidRDefault="00000000" w:rsidP="00014331">
      <w:pPr>
        <w:pStyle w:val="ListParagraph"/>
        <w:numPr>
          <w:ilvl w:val="0"/>
          <w:numId w:val="10"/>
        </w:numPr>
        <w:rPr>
          <w:rFonts w:ascii="Calibri" w:hAnsi="Calibri" w:cs="Calibri"/>
          <w:kern w:val="2"/>
          <w14:ligatures w14:val="standardContextual"/>
        </w:rPr>
      </w:pPr>
      <w:r w:rsidRPr="00971F4D">
        <w:rPr>
          <w:rFonts w:ascii="Calibri" w:hAnsi="Calibri" w:cs="Calibri"/>
        </w:rPr>
        <w:t>Install transformers TR1 and TR2.</w:t>
      </w:r>
    </w:p>
    <w:p w14:paraId="1E73A83E" w14:textId="77777777" w:rsidR="00FE682B" w:rsidRPr="002B0AEC" w:rsidRDefault="00000000" w:rsidP="0032409E">
      <w:pPr>
        <w:pStyle w:val="ListParagraph"/>
        <w:numPr>
          <w:ilvl w:val="0"/>
          <w:numId w:val="10"/>
        </w:numPr>
        <w:rPr>
          <w:rFonts w:ascii="Calibri" w:hAnsi="Calibri" w:cs="Calibri"/>
          <w:kern w:val="2"/>
          <w14:ligatures w14:val="standardContextual"/>
        </w:rPr>
      </w:pPr>
      <w:r w:rsidRPr="00A556EB">
        <w:rPr>
          <w:rFonts w:ascii="Calibri" w:hAnsi="Calibri" w:cs="Calibri"/>
        </w:rPr>
        <w:t>Install</w:t>
      </w:r>
      <w:r>
        <w:rPr>
          <w:rFonts w:ascii="Calibri" w:hAnsi="Calibri" w:cs="Calibri"/>
          <w:kern w:val="2"/>
          <w14:ligatures w14:val="standardContextual"/>
        </w:rPr>
        <w:t xml:space="preserve"> the </w:t>
      </w:r>
      <w:r>
        <w:rPr>
          <w:rFonts w:ascii="Calibri" w:hAnsi="Calibri" w:cs="Calibri"/>
          <w:kern w:val="2"/>
          <w14:ligatures w14:val="standardContextual"/>
        </w:rPr>
        <w:t xml:space="preserve">test </w:t>
      </w:r>
      <w:r>
        <w:rPr>
          <w:rFonts w:ascii="Calibri" w:hAnsi="Calibri" w:cs="Calibri"/>
          <w:kern w:val="2"/>
          <w14:ligatures w14:val="standardContextual"/>
        </w:rPr>
        <w:t>point pins</w:t>
      </w:r>
      <w:r w:rsidRPr="00A556EB">
        <w:rPr>
          <w:rFonts w:ascii="Calibri" w:hAnsi="Calibri" w:cs="Calibri"/>
        </w:rPr>
        <w:t xml:space="preserve">, including </w:t>
      </w:r>
      <w:r>
        <w:rPr>
          <w:rFonts w:ascii="Calibri" w:hAnsi="Calibri" w:cs="Calibri"/>
          <w:kern w:val="2"/>
          <w14:ligatures w14:val="standardContextual"/>
        </w:rPr>
        <w:t xml:space="preserve">TP1, TP2, </w:t>
      </w:r>
      <w:r>
        <w:rPr>
          <w:rFonts w:ascii="Calibri" w:hAnsi="Calibri" w:cs="Calibri"/>
          <w:kern w:val="2"/>
          <w14:ligatures w14:val="standardContextual"/>
        </w:rPr>
        <w:t xml:space="preserve">and </w:t>
      </w:r>
      <w:r w:rsidRPr="00A556EB">
        <w:rPr>
          <w:rFonts w:ascii="Calibri" w:hAnsi="Calibri" w:cs="Calibri"/>
        </w:rPr>
        <w:t xml:space="preserve">any </w:t>
      </w:r>
      <w:r w:rsidRPr="007C6982">
        <w:rPr>
          <w:rFonts w:ascii="Calibri" w:hAnsi="Calibri" w:cs="Calibri"/>
        </w:rPr>
        <w:t>remaining test points</w:t>
      </w:r>
      <w:r w:rsidRPr="00A556EB">
        <w:rPr>
          <w:rFonts w:ascii="Calibri" w:hAnsi="Calibri" w:cs="Calibri"/>
        </w:rPr>
        <w:t>.</w:t>
      </w:r>
    </w:p>
    <w:p w14:paraId="016DCB4D" w14:textId="76BEA073" w:rsidR="00000000" w:rsidRPr="00500201" w:rsidRDefault="00500201" w:rsidP="00500201">
      <w:pPr>
        <w:pStyle w:val="ListParagraph"/>
        <w:numPr>
          <w:ilvl w:val="0"/>
          <w:numId w:val="10"/>
        </w:numPr>
        <w:suppressAutoHyphens w:val="0"/>
        <w:rPr>
          <w:rFonts w:ascii="Calibri" w:hAnsi="Calibri" w:cs="Calibri"/>
          <w:kern w:val="2"/>
          <w14:ligatures w14:val="standardContextual"/>
        </w:rPr>
      </w:pPr>
      <w:r w:rsidRPr="00500201">
        <w:rPr>
          <w:rFonts w:ascii="Calibri" w:hAnsi="Calibri" w:cs="Calibri"/>
        </w:rPr>
        <w:t>Install the remaining parts: voltage regulators U14 and U15, the 10-pin IDC box connector at J3 “RF Control,” the Oscillator Module, the Attenuator Modules, and the power connector at J4. To make power connections clear, mark the “+” and “−” screw terminals with red and black dots</w:t>
      </w:r>
      <w:r w:rsidR="000C07C8">
        <w:rPr>
          <w:rFonts w:ascii="Calibri" w:hAnsi="Calibri" w:cs="Calibri"/>
        </w:rPr>
        <w:t xml:space="preserve"> (with Sharpie pens)</w:t>
      </w:r>
      <w:r w:rsidRPr="00500201">
        <w:rPr>
          <w:rFonts w:ascii="Calibri" w:hAnsi="Calibri" w:cs="Calibri"/>
        </w:rPr>
        <w:t>.</w:t>
      </w:r>
      <w:r w:rsidR="00C81C0A">
        <w:rPr>
          <w:rFonts w:ascii="Calibri" w:hAnsi="Calibri" w:cs="Calibri"/>
        </w:rPr>
        <w:t xml:space="preserve">  Install J1, J5, and J6.</w:t>
      </w:r>
    </w:p>
    <w:p w14:paraId="642DE203" w14:textId="77777777" w:rsidR="00FE682B" w:rsidRPr="002B0AEC" w:rsidRDefault="00000000" w:rsidP="000C07C8">
      <w:pPr>
        <w:pStyle w:val="ListParagraph"/>
        <w:numPr>
          <w:ilvl w:val="0"/>
          <w:numId w:val="10"/>
        </w:numPr>
        <w:rPr>
          <w:rFonts w:ascii="Calibri" w:hAnsi="Calibri" w:cs="Calibri"/>
          <w:kern w:val="2"/>
          <w14:ligatures w14:val="standardContextual"/>
        </w:rPr>
      </w:pPr>
      <w:r w:rsidRPr="00FE682B">
        <w:rPr>
          <w:rFonts w:ascii="Calibri" w:hAnsi="Calibri" w:cs="Calibri"/>
        </w:rPr>
        <w:t xml:space="preserve">After assembly, </w:t>
      </w:r>
      <w:r w:rsidR="000C07C8" w:rsidRPr="000C07C8">
        <w:rPr>
          <w:rFonts w:ascii="Calibri" w:hAnsi="Calibri" w:cs="Calibri"/>
        </w:rPr>
        <w:t>remove</w:t>
      </w:r>
      <w:r w:rsidRPr="00FE682B">
        <w:rPr>
          <w:rFonts w:ascii="Calibri" w:hAnsi="Calibri" w:cs="Calibri"/>
        </w:rPr>
        <w:t xml:space="preserve"> flux </w:t>
      </w:r>
      <w:r w:rsidR="000C07C8" w:rsidRPr="000C07C8">
        <w:rPr>
          <w:rFonts w:ascii="Calibri" w:hAnsi="Calibri" w:cs="Calibri"/>
        </w:rPr>
        <w:t xml:space="preserve">with </w:t>
      </w:r>
      <w:r w:rsidRPr="00FE682B">
        <w:rPr>
          <w:rFonts w:ascii="Calibri" w:hAnsi="Calibri" w:cs="Calibri"/>
        </w:rPr>
        <w:t xml:space="preserve">90% or higher isopropyl alcohol. </w:t>
      </w:r>
      <w:r w:rsidRPr="00C52498">
        <w:rPr>
          <w:rFonts w:ascii="Calibri" w:hAnsi="Calibri" w:cs="Calibri"/>
        </w:rPr>
        <w:t xml:space="preserve">If </w:t>
      </w:r>
      <w:r w:rsidR="000C07C8" w:rsidRPr="000C07C8">
        <w:rPr>
          <w:rFonts w:ascii="Calibri" w:hAnsi="Calibri" w:cs="Calibri"/>
        </w:rPr>
        <w:t>needed</w:t>
      </w:r>
      <w:r w:rsidRPr="00FE682B">
        <w:rPr>
          <w:rFonts w:ascii="Calibri" w:hAnsi="Calibri" w:cs="Calibri"/>
        </w:rPr>
        <w:t xml:space="preserve">, scrub </w:t>
      </w:r>
      <w:r w:rsidR="000C07C8" w:rsidRPr="000C07C8">
        <w:rPr>
          <w:rFonts w:ascii="Calibri" w:hAnsi="Calibri" w:cs="Calibri"/>
        </w:rPr>
        <w:t xml:space="preserve">the board with </w:t>
      </w:r>
      <w:r w:rsidRPr="00FE682B">
        <w:rPr>
          <w:rFonts w:ascii="Calibri" w:hAnsi="Calibri" w:cs="Calibri"/>
        </w:rPr>
        <w:t>Dawn dish detergent and water using a toothbrush</w:t>
      </w:r>
      <w:r w:rsidRPr="00C52498">
        <w:rPr>
          <w:rFonts w:ascii="Calibri" w:hAnsi="Calibri" w:cs="Calibri"/>
        </w:rPr>
        <w:t>, then dry</w:t>
      </w:r>
      <w:r w:rsidRPr="00FE682B">
        <w:rPr>
          <w:rFonts w:ascii="Calibri" w:hAnsi="Calibri" w:cs="Calibri"/>
        </w:rPr>
        <w:t xml:space="preserve"> </w:t>
      </w:r>
      <w:r w:rsidR="000C07C8" w:rsidRPr="000C07C8">
        <w:rPr>
          <w:rFonts w:ascii="Calibri" w:hAnsi="Calibri" w:cs="Calibri"/>
        </w:rPr>
        <w:t xml:space="preserve">it </w:t>
      </w:r>
      <w:r w:rsidRPr="00FE682B">
        <w:rPr>
          <w:rFonts w:ascii="Calibri" w:hAnsi="Calibri" w:cs="Calibri"/>
        </w:rPr>
        <w:t>with a hair dryer on the cool-air setting.</w:t>
      </w:r>
    </w:p>
    <w:p w14:paraId="3FADE15F" w14:textId="3FF80A31" w:rsidR="00247E57" w:rsidRDefault="00247E57" w:rsidP="002B0AEC">
      <w:pPr>
        <w:rPr>
          <w:rFonts w:ascii="Calibri" w:hAnsi="Calibri" w:cs="Calibri"/>
          <w:kern w:val="2"/>
          <w14:ligatures w14:val="standardContextual"/>
        </w:rPr>
      </w:pPr>
    </w:p>
    <w:p w14:paraId="3FFA0B37" w14:textId="77777777" w:rsidR="00FE682B" w:rsidRDefault="00FE682B" w:rsidP="002B0AEC">
      <w:pPr>
        <w:rPr>
          <w:rFonts w:ascii="Calibri" w:hAnsi="Calibri" w:cs="Calibri"/>
          <w:kern w:val="2"/>
          <w14:ligatures w14:val="standardContextual"/>
        </w:rPr>
      </w:pPr>
    </w:p>
    <w:p w14:paraId="1E6EFF6E" w14:textId="65A0A944" w:rsidR="00FE682B" w:rsidRPr="00FE682B" w:rsidRDefault="00FE682B" w:rsidP="002B0AEC">
      <w:pPr>
        <w:rPr>
          <w:rFonts w:ascii="Calibri" w:hAnsi="Calibri" w:cs="Calibri"/>
          <w:b/>
          <w:bCs/>
          <w:kern w:val="2"/>
          <w14:ligatures w14:val="standardContextual"/>
        </w:rPr>
      </w:pPr>
      <w:r w:rsidRPr="00FE682B">
        <w:rPr>
          <w:rFonts w:ascii="Calibri" w:hAnsi="Calibri" w:cs="Calibri"/>
          <w:b/>
          <w:bCs/>
          <w:kern w:val="2"/>
          <w14:ligatures w14:val="standardContextual"/>
        </w:rPr>
        <w:t>TESTING</w:t>
      </w:r>
    </w:p>
    <w:p w14:paraId="5E0E0BD9" w14:textId="77777777" w:rsidR="00FE682B" w:rsidRDefault="00FE682B" w:rsidP="002B0AEC">
      <w:pPr>
        <w:rPr>
          <w:rFonts w:ascii="Calibri" w:hAnsi="Calibri" w:cs="Calibri"/>
          <w:kern w:val="2"/>
          <w14:ligatures w14:val="standardContextual"/>
        </w:rPr>
      </w:pPr>
    </w:p>
    <w:p w14:paraId="7F7D5914" w14:textId="77777777" w:rsidR="00FE682B" w:rsidRPr="002B0AEC" w:rsidRDefault="00AE082D" w:rsidP="00C70297">
      <w:pPr>
        <w:rPr>
          <w:rFonts w:ascii="Calibri" w:hAnsi="Calibri" w:cs="Calibri"/>
          <w:kern w:val="2"/>
          <w14:ligatures w14:val="standardContextual"/>
        </w:rPr>
      </w:pPr>
      <w:r w:rsidRPr="00AE082D">
        <w:rPr>
          <w:rFonts w:ascii="Calibri" w:hAnsi="Calibri" w:cs="Calibri"/>
        </w:rPr>
        <w:t xml:space="preserve">To test the </w:t>
      </w:r>
      <w:r w:rsidR="00000000">
        <w:rPr>
          <w:rFonts w:ascii="Calibri" w:hAnsi="Calibri" w:cs="Calibri"/>
          <w:kern w:val="2"/>
          <w14:ligatures w14:val="standardContextual"/>
        </w:rPr>
        <w:t>completed V12.8 RF board</w:t>
      </w:r>
      <w:r w:rsidRPr="00AE082D">
        <w:rPr>
          <w:rFonts w:ascii="Calibri" w:hAnsi="Calibri" w:cs="Calibri"/>
        </w:rPr>
        <w:t>, connect</w:t>
      </w:r>
      <w:r w:rsidR="00000000">
        <w:rPr>
          <w:rFonts w:ascii="Calibri" w:hAnsi="Calibri" w:cs="Calibri"/>
          <w:kern w:val="2"/>
          <w14:ligatures w14:val="standardContextual"/>
        </w:rPr>
        <w:t xml:space="preserve"> </w:t>
      </w:r>
      <w:r w:rsidR="00000000">
        <w:rPr>
          <w:rFonts w:ascii="Calibri" w:hAnsi="Calibri" w:cs="Calibri"/>
          <w:kern w:val="2"/>
          <w14:ligatures w14:val="standardContextual"/>
        </w:rPr>
        <w:t xml:space="preserve">the </w:t>
      </w:r>
      <w:r w:rsidR="00000000">
        <w:rPr>
          <w:rFonts w:ascii="Calibri" w:hAnsi="Calibri" w:cs="Calibri"/>
          <w:kern w:val="2"/>
          <w14:ligatures w14:val="standardContextual"/>
        </w:rPr>
        <w:t>RF Control cable to the main board</w:t>
      </w:r>
      <w:r w:rsidR="00000000">
        <w:rPr>
          <w:rFonts w:ascii="Calibri" w:hAnsi="Calibri" w:cs="Calibri"/>
          <w:kern w:val="2"/>
          <w14:ligatures w14:val="standardContextual"/>
        </w:rPr>
        <w:t xml:space="preserve"> and </w:t>
      </w:r>
      <w:r w:rsidRPr="00AE082D">
        <w:rPr>
          <w:rFonts w:ascii="Calibri" w:hAnsi="Calibri" w:cs="Calibri"/>
        </w:rPr>
        <w:t>apply 12 V</w:t>
      </w:r>
      <w:r w:rsidR="00000000">
        <w:rPr>
          <w:rFonts w:ascii="Calibri" w:hAnsi="Calibri" w:cs="Calibri"/>
          <w:kern w:val="2"/>
          <w14:ligatures w14:val="standardContextual"/>
        </w:rPr>
        <w:t xml:space="preserve"> to J4</w:t>
      </w:r>
      <w:r w:rsidRPr="00AE082D">
        <w:rPr>
          <w:rFonts w:ascii="Calibri" w:hAnsi="Calibri" w:cs="Calibri"/>
        </w:rPr>
        <w:t>, observing the correct</w:t>
      </w:r>
      <w:r w:rsidR="00000000">
        <w:rPr>
          <w:rFonts w:ascii="Calibri" w:hAnsi="Calibri" w:cs="Calibri"/>
          <w:kern w:val="2"/>
          <w14:ligatures w14:val="standardContextual"/>
        </w:rPr>
        <w:t xml:space="preserve"> polarity</w:t>
      </w:r>
      <w:r w:rsidRPr="00AE082D">
        <w:rPr>
          <w:rFonts w:ascii="Calibri" w:hAnsi="Calibri" w:cs="Calibri"/>
        </w:rPr>
        <w:t>. Then</w:t>
      </w:r>
      <w:r w:rsidR="00000000">
        <w:rPr>
          <w:rFonts w:ascii="Calibri" w:hAnsi="Calibri" w:cs="Calibri"/>
          <w:kern w:val="2"/>
          <w14:ligatures w14:val="standardContextual"/>
        </w:rPr>
        <w:t xml:space="preserve"> run either the I2C test routine or the Pho</w:t>
      </w:r>
      <w:r w:rsidR="00000000">
        <w:rPr>
          <w:rFonts w:ascii="Calibri" w:hAnsi="Calibri" w:cs="Calibri"/>
          <w:kern w:val="2"/>
          <w14:ligatures w14:val="standardContextual"/>
        </w:rPr>
        <w:t xml:space="preserve">enix software on the </w:t>
      </w:r>
      <w:r w:rsidRPr="00AE082D">
        <w:rPr>
          <w:rFonts w:ascii="Calibri" w:hAnsi="Calibri" w:cs="Calibri"/>
        </w:rPr>
        <w:t>main</w:t>
      </w:r>
      <w:r w:rsidR="00000000">
        <w:rPr>
          <w:rFonts w:ascii="Calibri" w:hAnsi="Calibri" w:cs="Calibri"/>
          <w:kern w:val="2"/>
          <w14:ligatures w14:val="standardContextual"/>
        </w:rPr>
        <w:t xml:space="preserve"> board to </w:t>
      </w:r>
      <w:r w:rsidRPr="00AE082D">
        <w:rPr>
          <w:rFonts w:ascii="Calibri" w:hAnsi="Calibri" w:cs="Calibri"/>
        </w:rPr>
        <w:t>confirm that</w:t>
      </w:r>
      <w:r w:rsidR="00000000">
        <w:rPr>
          <w:rFonts w:ascii="Calibri" w:hAnsi="Calibri" w:cs="Calibri"/>
          <w:kern w:val="2"/>
          <w14:ligatures w14:val="standardContextual"/>
        </w:rPr>
        <w:t xml:space="preserve"> it </w:t>
      </w:r>
      <w:r w:rsidRPr="00AE082D">
        <w:rPr>
          <w:rFonts w:ascii="Calibri" w:hAnsi="Calibri" w:cs="Calibri"/>
        </w:rPr>
        <w:t>detects</w:t>
      </w:r>
      <w:r w:rsidR="00000000">
        <w:rPr>
          <w:rFonts w:ascii="Calibri" w:hAnsi="Calibri" w:cs="Calibri"/>
          <w:kern w:val="2"/>
          <w14:ligatures w14:val="standardContextual"/>
        </w:rPr>
        <w:t xml:space="preserve"> </w:t>
      </w:r>
      <w:r w:rsidR="00000000">
        <w:rPr>
          <w:rFonts w:ascii="Calibri" w:hAnsi="Calibri" w:cs="Calibri"/>
          <w:kern w:val="2"/>
          <w14:ligatures w14:val="standardContextual"/>
        </w:rPr>
        <w:t xml:space="preserve">the RF board at the </w:t>
      </w:r>
      <w:r w:rsidRPr="00AE082D">
        <w:rPr>
          <w:rFonts w:ascii="Calibri" w:hAnsi="Calibri" w:cs="Calibri"/>
        </w:rPr>
        <w:t>correct</w:t>
      </w:r>
      <w:r w:rsidR="00000000">
        <w:rPr>
          <w:rFonts w:ascii="Calibri" w:hAnsi="Calibri" w:cs="Calibri"/>
          <w:kern w:val="2"/>
          <w14:ligatures w14:val="standardContextual"/>
        </w:rPr>
        <w:t xml:space="preserve"> I2C addresses. </w:t>
      </w:r>
      <w:r w:rsidRPr="00AE082D">
        <w:rPr>
          <w:rFonts w:ascii="Calibri" w:hAnsi="Calibri" w:cs="Calibri"/>
        </w:rPr>
        <w:t>No additional</w:t>
      </w:r>
      <w:r w:rsidR="00000000">
        <w:rPr>
          <w:rFonts w:ascii="Calibri" w:hAnsi="Calibri" w:cs="Calibri"/>
          <w:kern w:val="2"/>
          <w14:ligatures w14:val="standardContextual"/>
        </w:rPr>
        <w:t xml:space="preserve"> test</w:t>
      </w:r>
      <w:r w:rsidR="00000000">
        <w:rPr>
          <w:rFonts w:ascii="Calibri" w:hAnsi="Calibri" w:cs="Calibri"/>
          <w:kern w:val="2"/>
          <w14:ligatures w14:val="standardContextual"/>
        </w:rPr>
        <w:t xml:space="preserve">ing </w:t>
      </w:r>
      <w:r w:rsidRPr="00AE082D">
        <w:rPr>
          <w:rFonts w:ascii="Calibri" w:hAnsi="Calibri" w:cs="Calibri"/>
        </w:rPr>
        <w:t>is performed</w:t>
      </w:r>
      <w:r w:rsidR="00000000">
        <w:rPr>
          <w:rFonts w:ascii="Calibri" w:hAnsi="Calibri" w:cs="Calibri"/>
          <w:kern w:val="2"/>
          <w14:ligatures w14:val="standardContextual"/>
        </w:rPr>
        <w:t xml:space="preserve"> </w:t>
      </w:r>
      <w:r w:rsidR="00000000">
        <w:rPr>
          <w:rFonts w:ascii="Calibri" w:hAnsi="Calibri" w:cs="Calibri"/>
          <w:kern w:val="2"/>
          <w14:ligatures w14:val="standardContextual"/>
        </w:rPr>
        <w:t>at this time.</w:t>
      </w:r>
    </w:p>
    <w:sectPr w:rsidR="00FE682B" w:rsidRPr="002B0AE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Helvetica Neue">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0C9C"/>
    <w:multiLevelType w:val="multilevel"/>
    <w:tmpl w:val="DE3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280"/>
    <w:multiLevelType w:val="hybridMultilevel"/>
    <w:tmpl w:val="851ADEFA"/>
    <w:lvl w:ilvl="0" w:tplc="667C0574">
      <w:start w:val="2"/>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43BA7"/>
    <w:multiLevelType w:val="multilevel"/>
    <w:tmpl w:val="46D4BB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02C0A29"/>
    <w:multiLevelType w:val="multilevel"/>
    <w:tmpl w:val="F996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060DC"/>
    <w:multiLevelType w:val="multilevel"/>
    <w:tmpl w:val="481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616F7"/>
    <w:multiLevelType w:val="multilevel"/>
    <w:tmpl w:val="7B70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C2D28"/>
    <w:multiLevelType w:val="multilevel"/>
    <w:tmpl w:val="0E1A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B4F8F"/>
    <w:multiLevelType w:val="multilevel"/>
    <w:tmpl w:val="B7F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30FBA"/>
    <w:multiLevelType w:val="multilevel"/>
    <w:tmpl w:val="0FB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9707D"/>
    <w:multiLevelType w:val="multilevel"/>
    <w:tmpl w:val="62E8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C55B3"/>
    <w:multiLevelType w:val="multilevel"/>
    <w:tmpl w:val="06EE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F6FAA"/>
    <w:multiLevelType w:val="multilevel"/>
    <w:tmpl w:val="2A1255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A993FE9"/>
    <w:multiLevelType w:val="multilevel"/>
    <w:tmpl w:val="0006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F75C2"/>
    <w:multiLevelType w:val="multilevel"/>
    <w:tmpl w:val="DE88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D0281"/>
    <w:multiLevelType w:val="multilevel"/>
    <w:tmpl w:val="87BE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F01DF"/>
    <w:multiLevelType w:val="multilevel"/>
    <w:tmpl w:val="DE5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05246"/>
    <w:multiLevelType w:val="multilevel"/>
    <w:tmpl w:val="2A1255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67991E19"/>
    <w:multiLevelType w:val="multilevel"/>
    <w:tmpl w:val="D25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91B03"/>
    <w:multiLevelType w:val="multilevel"/>
    <w:tmpl w:val="CD0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16996"/>
    <w:multiLevelType w:val="multilevel"/>
    <w:tmpl w:val="C7F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997317">
    <w:abstractNumId w:val="11"/>
  </w:num>
  <w:num w:numId="2" w16cid:durableId="952443176">
    <w:abstractNumId w:val="2"/>
  </w:num>
  <w:num w:numId="3" w16cid:durableId="1598366763">
    <w:abstractNumId w:val="11"/>
    <w:lvlOverride w:ilvl="0">
      <w:lvl w:ilvl="0">
        <w:start w:val="1"/>
        <w:numFmt w:val="decimal"/>
        <w:lvlText w:val="%1."/>
        <w:lvlJc w:val="left"/>
        <w:pPr>
          <w:tabs>
            <w:tab w:val="num" w:pos="0"/>
          </w:tabs>
          <w:ind w:left="360" w:firstLine="0"/>
        </w:pPr>
        <w:rPr>
          <w:rFonts w:hint="default"/>
        </w:rPr>
      </w:lvl>
    </w:lvlOverride>
    <w:lvlOverride w:ilvl="1">
      <w:lvl w:ilvl="1">
        <w:start w:val="1"/>
        <w:numFmt w:val="lowerLetter"/>
        <w:lvlText w:val="%2."/>
        <w:lvlJc w:val="left"/>
        <w:pPr>
          <w:tabs>
            <w:tab w:val="num" w:pos="0"/>
          </w:tabs>
          <w:ind w:left="1440" w:hanging="360"/>
        </w:pPr>
        <w:rPr>
          <w:rFonts w:hint="default"/>
        </w:rPr>
      </w:lvl>
    </w:lvlOverride>
    <w:lvlOverride w:ilvl="2">
      <w:lvl w:ilvl="2">
        <w:start w:val="1"/>
        <w:numFmt w:val="lowerRoman"/>
        <w:lvlText w:val="%3."/>
        <w:lvlJc w:val="right"/>
        <w:pPr>
          <w:tabs>
            <w:tab w:val="num" w:pos="0"/>
          </w:tabs>
          <w:ind w:left="2160" w:hanging="180"/>
        </w:pPr>
        <w:rPr>
          <w:rFonts w:hint="default"/>
        </w:rPr>
      </w:lvl>
    </w:lvlOverride>
    <w:lvlOverride w:ilvl="3">
      <w:lvl w:ilvl="3">
        <w:start w:val="1"/>
        <w:numFmt w:val="decimal"/>
        <w:lvlText w:val="%4."/>
        <w:lvlJc w:val="left"/>
        <w:pPr>
          <w:tabs>
            <w:tab w:val="num" w:pos="0"/>
          </w:tabs>
          <w:ind w:left="2880" w:hanging="360"/>
        </w:pPr>
        <w:rPr>
          <w:rFonts w:hint="default"/>
        </w:rPr>
      </w:lvl>
    </w:lvlOverride>
    <w:lvlOverride w:ilvl="4">
      <w:lvl w:ilvl="4">
        <w:start w:val="1"/>
        <w:numFmt w:val="lowerLetter"/>
        <w:lvlText w:val="%5."/>
        <w:lvlJc w:val="left"/>
        <w:pPr>
          <w:tabs>
            <w:tab w:val="num" w:pos="0"/>
          </w:tabs>
          <w:ind w:left="3600" w:hanging="360"/>
        </w:pPr>
        <w:rPr>
          <w:rFonts w:hint="default"/>
        </w:rPr>
      </w:lvl>
    </w:lvlOverride>
    <w:lvlOverride w:ilvl="5">
      <w:lvl w:ilvl="5">
        <w:start w:val="1"/>
        <w:numFmt w:val="lowerRoman"/>
        <w:lvlText w:val="%6."/>
        <w:lvlJc w:val="right"/>
        <w:pPr>
          <w:tabs>
            <w:tab w:val="num" w:pos="0"/>
          </w:tabs>
          <w:ind w:left="4320" w:hanging="180"/>
        </w:pPr>
        <w:rPr>
          <w:rFonts w:hint="default"/>
        </w:rPr>
      </w:lvl>
    </w:lvlOverride>
    <w:lvlOverride w:ilvl="6">
      <w:lvl w:ilvl="6">
        <w:start w:val="1"/>
        <w:numFmt w:val="decimal"/>
        <w:lvlText w:val="%7."/>
        <w:lvlJc w:val="left"/>
        <w:pPr>
          <w:tabs>
            <w:tab w:val="num" w:pos="0"/>
          </w:tabs>
          <w:ind w:left="5040" w:hanging="360"/>
        </w:pPr>
        <w:rPr>
          <w:rFonts w:hint="default"/>
        </w:rPr>
      </w:lvl>
    </w:lvlOverride>
    <w:lvlOverride w:ilvl="7">
      <w:lvl w:ilvl="7">
        <w:start w:val="1"/>
        <w:numFmt w:val="lowerLetter"/>
        <w:lvlText w:val="%8."/>
        <w:lvlJc w:val="left"/>
        <w:pPr>
          <w:tabs>
            <w:tab w:val="num" w:pos="0"/>
          </w:tabs>
          <w:ind w:left="5760" w:hanging="360"/>
        </w:pPr>
        <w:rPr>
          <w:rFonts w:hint="default"/>
        </w:rPr>
      </w:lvl>
    </w:lvlOverride>
    <w:lvlOverride w:ilvl="8">
      <w:lvl w:ilvl="8">
        <w:start w:val="1"/>
        <w:numFmt w:val="lowerRoman"/>
        <w:lvlText w:val="%9."/>
        <w:lvlJc w:val="right"/>
        <w:pPr>
          <w:tabs>
            <w:tab w:val="num" w:pos="0"/>
          </w:tabs>
          <w:ind w:left="6480" w:hanging="180"/>
        </w:pPr>
        <w:rPr>
          <w:rFonts w:hint="default"/>
        </w:rPr>
      </w:lvl>
    </w:lvlOverride>
  </w:num>
  <w:num w:numId="4" w16cid:durableId="619653225">
    <w:abstractNumId w:val="11"/>
    <w:lvlOverride w:ilvl="0">
      <w:lvl w:ilvl="0">
        <w:start w:val="1"/>
        <w:numFmt w:val="decimal"/>
        <w:lvlText w:val="%1."/>
        <w:lvlJc w:val="left"/>
        <w:pPr>
          <w:tabs>
            <w:tab w:val="num" w:pos="288"/>
          </w:tabs>
          <w:ind w:left="360" w:hanging="360"/>
        </w:pPr>
        <w:rPr>
          <w:rFonts w:hint="default"/>
        </w:rPr>
      </w:lvl>
    </w:lvlOverride>
    <w:lvlOverride w:ilvl="1">
      <w:lvl w:ilvl="1">
        <w:start w:val="1"/>
        <w:numFmt w:val="lowerLetter"/>
        <w:lvlText w:val="%2."/>
        <w:lvlJc w:val="left"/>
        <w:pPr>
          <w:tabs>
            <w:tab w:val="num" w:pos="0"/>
          </w:tabs>
          <w:ind w:left="1440" w:hanging="360"/>
        </w:pPr>
        <w:rPr>
          <w:rFonts w:hint="default"/>
        </w:rPr>
      </w:lvl>
    </w:lvlOverride>
    <w:lvlOverride w:ilvl="2">
      <w:lvl w:ilvl="2">
        <w:start w:val="1"/>
        <w:numFmt w:val="lowerRoman"/>
        <w:lvlText w:val="%3."/>
        <w:lvlJc w:val="right"/>
        <w:pPr>
          <w:tabs>
            <w:tab w:val="num" w:pos="0"/>
          </w:tabs>
          <w:ind w:left="2160" w:hanging="180"/>
        </w:pPr>
        <w:rPr>
          <w:rFonts w:hint="default"/>
        </w:rPr>
      </w:lvl>
    </w:lvlOverride>
    <w:lvlOverride w:ilvl="3">
      <w:lvl w:ilvl="3">
        <w:start w:val="1"/>
        <w:numFmt w:val="decimal"/>
        <w:lvlText w:val="%4."/>
        <w:lvlJc w:val="left"/>
        <w:pPr>
          <w:tabs>
            <w:tab w:val="num" w:pos="0"/>
          </w:tabs>
          <w:ind w:left="2880" w:hanging="360"/>
        </w:pPr>
        <w:rPr>
          <w:rFonts w:hint="default"/>
        </w:rPr>
      </w:lvl>
    </w:lvlOverride>
    <w:lvlOverride w:ilvl="4">
      <w:lvl w:ilvl="4">
        <w:start w:val="1"/>
        <w:numFmt w:val="lowerLetter"/>
        <w:lvlText w:val="%5."/>
        <w:lvlJc w:val="left"/>
        <w:pPr>
          <w:tabs>
            <w:tab w:val="num" w:pos="0"/>
          </w:tabs>
          <w:ind w:left="3600" w:hanging="360"/>
        </w:pPr>
        <w:rPr>
          <w:rFonts w:hint="default"/>
        </w:rPr>
      </w:lvl>
    </w:lvlOverride>
    <w:lvlOverride w:ilvl="5">
      <w:lvl w:ilvl="5">
        <w:start w:val="1"/>
        <w:numFmt w:val="lowerRoman"/>
        <w:lvlText w:val="%6."/>
        <w:lvlJc w:val="right"/>
        <w:pPr>
          <w:tabs>
            <w:tab w:val="num" w:pos="0"/>
          </w:tabs>
          <w:ind w:left="4320" w:hanging="180"/>
        </w:pPr>
        <w:rPr>
          <w:rFonts w:hint="default"/>
        </w:rPr>
      </w:lvl>
    </w:lvlOverride>
    <w:lvlOverride w:ilvl="6">
      <w:lvl w:ilvl="6">
        <w:start w:val="1"/>
        <w:numFmt w:val="decimal"/>
        <w:lvlText w:val="%7."/>
        <w:lvlJc w:val="left"/>
        <w:pPr>
          <w:tabs>
            <w:tab w:val="num" w:pos="0"/>
          </w:tabs>
          <w:ind w:left="5040" w:hanging="360"/>
        </w:pPr>
        <w:rPr>
          <w:rFonts w:hint="default"/>
        </w:rPr>
      </w:lvl>
    </w:lvlOverride>
    <w:lvlOverride w:ilvl="7">
      <w:lvl w:ilvl="7">
        <w:start w:val="1"/>
        <w:numFmt w:val="lowerLetter"/>
        <w:lvlText w:val="%8."/>
        <w:lvlJc w:val="left"/>
        <w:pPr>
          <w:tabs>
            <w:tab w:val="num" w:pos="0"/>
          </w:tabs>
          <w:ind w:left="5760" w:hanging="360"/>
        </w:pPr>
        <w:rPr>
          <w:rFonts w:hint="default"/>
        </w:rPr>
      </w:lvl>
    </w:lvlOverride>
    <w:lvlOverride w:ilvl="8">
      <w:lvl w:ilvl="8">
        <w:start w:val="1"/>
        <w:numFmt w:val="lowerRoman"/>
        <w:lvlText w:val="%9."/>
        <w:lvlJc w:val="right"/>
        <w:pPr>
          <w:tabs>
            <w:tab w:val="num" w:pos="0"/>
          </w:tabs>
          <w:ind w:left="6480" w:hanging="180"/>
        </w:pPr>
        <w:rPr>
          <w:rFonts w:hint="default"/>
        </w:rPr>
      </w:lvl>
    </w:lvlOverride>
  </w:num>
  <w:num w:numId="5" w16cid:durableId="299959829">
    <w:abstractNumId w:val="11"/>
    <w:lvlOverride w:ilvl="0">
      <w:lvl w:ilvl="0">
        <w:start w:val="1"/>
        <w:numFmt w:val="decimal"/>
        <w:lvlText w:val="%1."/>
        <w:lvlJc w:val="left"/>
        <w:pPr>
          <w:tabs>
            <w:tab w:val="num" w:pos="288"/>
          </w:tabs>
          <w:ind w:left="0" w:firstLine="0"/>
        </w:pPr>
        <w:rPr>
          <w:rFonts w:hint="default"/>
        </w:rPr>
      </w:lvl>
    </w:lvlOverride>
    <w:lvlOverride w:ilvl="1">
      <w:lvl w:ilvl="1">
        <w:start w:val="1"/>
        <w:numFmt w:val="lowerLetter"/>
        <w:lvlText w:val="%2."/>
        <w:lvlJc w:val="left"/>
        <w:pPr>
          <w:tabs>
            <w:tab w:val="num" w:pos="0"/>
          </w:tabs>
          <w:ind w:left="1440" w:hanging="360"/>
        </w:pPr>
        <w:rPr>
          <w:rFonts w:hint="default"/>
        </w:rPr>
      </w:lvl>
    </w:lvlOverride>
    <w:lvlOverride w:ilvl="2">
      <w:lvl w:ilvl="2">
        <w:start w:val="1"/>
        <w:numFmt w:val="lowerRoman"/>
        <w:lvlText w:val="%3."/>
        <w:lvlJc w:val="right"/>
        <w:pPr>
          <w:tabs>
            <w:tab w:val="num" w:pos="0"/>
          </w:tabs>
          <w:ind w:left="2160" w:hanging="180"/>
        </w:pPr>
        <w:rPr>
          <w:rFonts w:hint="default"/>
        </w:rPr>
      </w:lvl>
    </w:lvlOverride>
    <w:lvlOverride w:ilvl="3">
      <w:lvl w:ilvl="3">
        <w:start w:val="1"/>
        <w:numFmt w:val="decimal"/>
        <w:lvlText w:val="%4."/>
        <w:lvlJc w:val="left"/>
        <w:pPr>
          <w:tabs>
            <w:tab w:val="num" w:pos="0"/>
          </w:tabs>
          <w:ind w:left="2880" w:hanging="360"/>
        </w:pPr>
        <w:rPr>
          <w:rFonts w:hint="default"/>
        </w:rPr>
      </w:lvl>
    </w:lvlOverride>
    <w:lvlOverride w:ilvl="4">
      <w:lvl w:ilvl="4">
        <w:start w:val="1"/>
        <w:numFmt w:val="lowerLetter"/>
        <w:lvlText w:val="%5."/>
        <w:lvlJc w:val="left"/>
        <w:pPr>
          <w:tabs>
            <w:tab w:val="num" w:pos="0"/>
          </w:tabs>
          <w:ind w:left="3600" w:hanging="360"/>
        </w:pPr>
        <w:rPr>
          <w:rFonts w:hint="default"/>
        </w:rPr>
      </w:lvl>
    </w:lvlOverride>
    <w:lvlOverride w:ilvl="5">
      <w:lvl w:ilvl="5">
        <w:start w:val="1"/>
        <w:numFmt w:val="lowerRoman"/>
        <w:lvlText w:val="%6."/>
        <w:lvlJc w:val="right"/>
        <w:pPr>
          <w:tabs>
            <w:tab w:val="num" w:pos="0"/>
          </w:tabs>
          <w:ind w:left="4320" w:hanging="180"/>
        </w:pPr>
        <w:rPr>
          <w:rFonts w:hint="default"/>
        </w:rPr>
      </w:lvl>
    </w:lvlOverride>
    <w:lvlOverride w:ilvl="6">
      <w:lvl w:ilvl="6">
        <w:start w:val="1"/>
        <w:numFmt w:val="decimal"/>
        <w:lvlText w:val="%7."/>
        <w:lvlJc w:val="left"/>
        <w:pPr>
          <w:tabs>
            <w:tab w:val="num" w:pos="0"/>
          </w:tabs>
          <w:ind w:left="5040" w:hanging="360"/>
        </w:pPr>
        <w:rPr>
          <w:rFonts w:hint="default"/>
        </w:rPr>
      </w:lvl>
    </w:lvlOverride>
    <w:lvlOverride w:ilvl="7">
      <w:lvl w:ilvl="7">
        <w:start w:val="1"/>
        <w:numFmt w:val="lowerLetter"/>
        <w:lvlText w:val="%8."/>
        <w:lvlJc w:val="left"/>
        <w:pPr>
          <w:tabs>
            <w:tab w:val="num" w:pos="0"/>
          </w:tabs>
          <w:ind w:left="5760" w:hanging="360"/>
        </w:pPr>
        <w:rPr>
          <w:rFonts w:hint="default"/>
        </w:rPr>
      </w:lvl>
    </w:lvlOverride>
    <w:lvlOverride w:ilvl="8">
      <w:lvl w:ilvl="8">
        <w:start w:val="1"/>
        <w:numFmt w:val="lowerRoman"/>
        <w:lvlText w:val="%9."/>
        <w:lvlJc w:val="right"/>
        <w:pPr>
          <w:tabs>
            <w:tab w:val="num" w:pos="0"/>
          </w:tabs>
          <w:ind w:left="6480" w:hanging="180"/>
        </w:pPr>
        <w:rPr>
          <w:rFonts w:hint="default"/>
        </w:rPr>
      </w:lvl>
    </w:lvlOverride>
  </w:num>
  <w:num w:numId="6" w16cid:durableId="1133590">
    <w:abstractNumId w:val="1"/>
  </w:num>
  <w:num w:numId="7" w16cid:durableId="1403406027">
    <w:abstractNumId w:val="6"/>
  </w:num>
  <w:num w:numId="8" w16cid:durableId="1027874944">
    <w:abstractNumId w:val="19"/>
  </w:num>
  <w:num w:numId="9" w16cid:durableId="197284732">
    <w:abstractNumId w:val="4"/>
  </w:num>
  <w:num w:numId="10" w16cid:durableId="272828948">
    <w:abstractNumId w:val="16"/>
  </w:num>
  <w:num w:numId="11" w16cid:durableId="1317301641">
    <w:abstractNumId w:val="18"/>
  </w:num>
  <w:num w:numId="12" w16cid:durableId="1138960778">
    <w:abstractNumId w:val="10"/>
  </w:num>
  <w:num w:numId="13" w16cid:durableId="1881934521">
    <w:abstractNumId w:val="9"/>
  </w:num>
  <w:num w:numId="14" w16cid:durableId="1303533884">
    <w:abstractNumId w:val="17"/>
  </w:num>
  <w:num w:numId="15" w16cid:durableId="1479035713">
    <w:abstractNumId w:val="3"/>
  </w:num>
  <w:num w:numId="16" w16cid:durableId="381903503">
    <w:abstractNumId w:val="13"/>
  </w:num>
  <w:num w:numId="17" w16cid:durableId="947466379">
    <w:abstractNumId w:val="8"/>
  </w:num>
  <w:num w:numId="18" w16cid:durableId="1750035323">
    <w:abstractNumId w:val="5"/>
  </w:num>
  <w:num w:numId="19" w16cid:durableId="912467946">
    <w:abstractNumId w:val="14"/>
  </w:num>
  <w:num w:numId="20" w16cid:durableId="1339775984">
    <w:abstractNumId w:val="15"/>
  </w:num>
  <w:num w:numId="21" w16cid:durableId="1430925081">
    <w:abstractNumId w:val="7"/>
  </w:num>
  <w:num w:numId="22" w16cid:durableId="2125995887">
    <w:abstractNumId w:val="12"/>
  </w:num>
  <w:num w:numId="23" w16cid:durableId="166913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D89"/>
    <w:rsid w:val="00005688"/>
    <w:rsid w:val="00014331"/>
    <w:rsid w:val="00027B0B"/>
    <w:rsid w:val="00036F74"/>
    <w:rsid w:val="00066665"/>
    <w:rsid w:val="00085075"/>
    <w:rsid w:val="00094461"/>
    <w:rsid w:val="000A7BAA"/>
    <w:rsid w:val="000C07C8"/>
    <w:rsid w:val="000C1440"/>
    <w:rsid w:val="000C36D6"/>
    <w:rsid w:val="001516B6"/>
    <w:rsid w:val="00167EB1"/>
    <w:rsid w:val="00170614"/>
    <w:rsid w:val="0018488A"/>
    <w:rsid w:val="001C5C19"/>
    <w:rsid w:val="002164B1"/>
    <w:rsid w:val="00237A8E"/>
    <w:rsid w:val="00247E57"/>
    <w:rsid w:val="002778B5"/>
    <w:rsid w:val="002B0AEC"/>
    <w:rsid w:val="002D4635"/>
    <w:rsid w:val="0032409E"/>
    <w:rsid w:val="00340ED7"/>
    <w:rsid w:val="00345FFE"/>
    <w:rsid w:val="00347D79"/>
    <w:rsid w:val="003569C6"/>
    <w:rsid w:val="00377DA1"/>
    <w:rsid w:val="00395618"/>
    <w:rsid w:val="003A4FC6"/>
    <w:rsid w:val="00416054"/>
    <w:rsid w:val="0048692C"/>
    <w:rsid w:val="004931D5"/>
    <w:rsid w:val="00494402"/>
    <w:rsid w:val="004953E2"/>
    <w:rsid w:val="00500201"/>
    <w:rsid w:val="00516530"/>
    <w:rsid w:val="00585DA2"/>
    <w:rsid w:val="005A19EA"/>
    <w:rsid w:val="0066004B"/>
    <w:rsid w:val="006E1CDF"/>
    <w:rsid w:val="006E3C7E"/>
    <w:rsid w:val="006F40A7"/>
    <w:rsid w:val="00720204"/>
    <w:rsid w:val="007613B9"/>
    <w:rsid w:val="0076465F"/>
    <w:rsid w:val="00772516"/>
    <w:rsid w:val="007C6982"/>
    <w:rsid w:val="007E08A9"/>
    <w:rsid w:val="007E4CF3"/>
    <w:rsid w:val="007E51AC"/>
    <w:rsid w:val="007E67AD"/>
    <w:rsid w:val="007F4162"/>
    <w:rsid w:val="00846955"/>
    <w:rsid w:val="008624A2"/>
    <w:rsid w:val="008665A5"/>
    <w:rsid w:val="008F3866"/>
    <w:rsid w:val="00913883"/>
    <w:rsid w:val="009214F8"/>
    <w:rsid w:val="009639DC"/>
    <w:rsid w:val="00971F4D"/>
    <w:rsid w:val="00987264"/>
    <w:rsid w:val="0099050B"/>
    <w:rsid w:val="009A4BCD"/>
    <w:rsid w:val="009B34CF"/>
    <w:rsid w:val="009C18A8"/>
    <w:rsid w:val="009C53BE"/>
    <w:rsid w:val="00A15357"/>
    <w:rsid w:val="00A37E77"/>
    <w:rsid w:val="00A556EB"/>
    <w:rsid w:val="00A82E8D"/>
    <w:rsid w:val="00A914AA"/>
    <w:rsid w:val="00AA1618"/>
    <w:rsid w:val="00AA574D"/>
    <w:rsid w:val="00AD0E8D"/>
    <w:rsid w:val="00AD2FA2"/>
    <w:rsid w:val="00AE082D"/>
    <w:rsid w:val="00B50F6D"/>
    <w:rsid w:val="00B90697"/>
    <w:rsid w:val="00BD0A67"/>
    <w:rsid w:val="00BD74B1"/>
    <w:rsid w:val="00C22495"/>
    <w:rsid w:val="00C24790"/>
    <w:rsid w:val="00C5226D"/>
    <w:rsid w:val="00C52498"/>
    <w:rsid w:val="00C75C8A"/>
    <w:rsid w:val="00C81C0A"/>
    <w:rsid w:val="00D03A70"/>
    <w:rsid w:val="00D24D89"/>
    <w:rsid w:val="00D41CC7"/>
    <w:rsid w:val="00D51C96"/>
    <w:rsid w:val="00D540B3"/>
    <w:rsid w:val="00D777D5"/>
    <w:rsid w:val="00D77AF6"/>
    <w:rsid w:val="00D87A99"/>
    <w:rsid w:val="00DF21CB"/>
    <w:rsid w:val="00E17899"/>
    <w:rsid w:val="00E45ED0"/>
    <w:rsid w:val="00EB121C"/>
    <w:rsid w:val="00EC4FD6"/>
    <w:rsid w:val="00F37A11"/>
    <w:rsid w:val="00FE0B27"/>
    <w:rsid w:val="00FE682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D3F1F"/>
  <w15:docId w15:val="{872C84AF-732B-4A2F-8A02-CDB7C5B0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899"/>
    <w:rPr>
      <w:rFonts w:ascii="Aptos" w:eastAsia="Aptos" w:hAnsi="Aptos" w:cs="Aptos"/>
      <w:kern w:val="0"/>
      <w:sz w:val="24"/>
      <w:szCs w:val="24"/>
      <w14:ligatures w14:val="none"/>
    </w:rPr>
  </w:style>
  <w:style w:type="paragraph" w:styleId="Heading1">
    <w:name w:val="heading 1"/>
    <w:basedOn w:val="Normal"/>
    <w:next w:val="Normal"/>
    <w:link w:val="Heading1Char"/>
    <w:uiPriority w:val="9"/>
    <w:qFormat/>
    <w:rsid w:val="00225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7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7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7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7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25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225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225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225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225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225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25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25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2577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2577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2577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25773"/>
    <w:rPr>
      <w:i/>
      <w:iCs/>
      <w:color w:val="404040" w:themeColor="text1" w:themeTint="BF"/>
    </w:rPr>
  </w:style>
  <w:style w:type="character" w:styleId="IntenseEmphasis">
    <w:name w:val="Intense Emphasis"/>
    <w:basedOn w:val="DefaultParagraphFont"/>
    <w:uiPriority w:val="21"/>
    <w:qFormat/>
    <w:rsid w:val="00225773"/>
    <w:rPr>
      <w:i/>
      <w:iCs/>
      <w:color w:val="0F4761" w:themeColor="accent1" w:themeShade="BF"/>
    </w:rPr>
  </w:style>
  <w:style w:type="character" w:customStyle="1" w:styleId="IntenseQuoteChar">
    <w:name w:val="Intense Quote Char"/>
    <w:basedOn w:val="DefaultParagraphFont"/>
    <w:link w:val="IntenseQuote"/>
    <w:uiPriority w:val="30"/>
    <w:qFormat/>
    <w:rsid w:val="00225773"/>
    <w:rPr>
      <w:i/>
      <w:iCs/>
      <w:color w:val="0F4761" w:themeColor="accent1" w:themeShade="BF"/>
    </w:rPr>
  </w:style>
  <w:style w:type="character" w:styleId="IntenseReference">
    <w:name w:val="Intense Reference"/>
    <w:basedOn w:val="DefaultParagraphFont"/>
    <w:uiPriority w:val="32"/>
    <w:qFormat/>
    <w:rsid w:val="00225773"/>
    <w:rPr>
      <w:b/>
      <w:bCs/>
      <w:smallCaps/>
      <w:color w:val="0F4761" w:themeColor="accent1" w:themeShade="BF"/>
      <w:spacing w:val="5"/>
    </w:rPr>
  </w:style>
  <w:style w:type="character" w:styleId="Hyperlink">
    <w:name w:val="Hyperlink"/>
    <w:basedOn w:val="DefaultParagraphFont"/>
    <w:uiPriority w:val="99"/>
    <w:semiHidden/>
    <w:unhideWhenUsed/>
    <w:rsid w:val="00225773"/>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225773"/>
    <w:pPr>
      <w:spacing w:after="80"/>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225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773"/>
    <w:pPr>
      <w:spacing w:before="160"/>
      <w:jc w:val="center"/>
    </w:pPr>
    <w:rPr>
      <w:i/>
      <w:iCs/>
      <w:color w:val="404040" w:themeColor="text1" w:themeTint="BF"/>
    </w:rPr>
  </w:style>
  <w:style w:type="paragraph" w:styleId="ListParagraph">
    <w:name w:val="List Paragraph"/>
    <w:basedOn w:val="Normal"/>
    <w:uiPriority w:val="34"/>
    <w:qFormat/>
    <w:rsid w:val="00225773"/>
    <w:pPr>
      <w:ind w:left="720"/>
      <w:contextualSpacing/>
    </w:pPr>
  </w:style>
  <w:style w:type="paragraph" w:styleId="IntenseQuote">
    <w:name w:val="Intense Quote"/>
    <w:basedOn w:val="Normal"/>
    <w:next w:val="Normal"/>
    <w:link w:val="IntenseQuoteChar"/>
    <w:uiPriority w:val="30"/>
    <w:qFormat/>
    <w:rsid w:val="00225773"/>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rsid w:val="00416054"/>
    <w:pPr>
      <w:suppressAutoHyphens w:val="0"/>
      <w:spacing w:before="100" w:beforeAutospacing="1" w:after="100" w:afterAutospacing="1"/>
    </w:pPr>
    <w:rPr>
      <w:rFonts w:ascii="Times New Roman" w:eastAsia="Times New Roman" w:hAnsi="Times New Roman" w:cs="Times New Roman"/>
    </w:rPr>
  </w:style>
  <w:style w:type="character" w:styleId="BookTitle">
    <w:name w:val="Book Title"/>
    <w:basedOn w:val="DefaultParagraphFont"/>
    <w:uiPriority w:val="33"/>
    <w:qFormat/>
    <w:rsid w:val="00DF21CB"/>
    <w:rPr>
      <w:b/>
      <w:bCs/>
      <w:i/>
      <w:iCs/>
      <w:spacing w:val="5"/>
    </w:rPr>
  </w:style>
  <w:style w:type="character" w:styleId="Emphasis">
    <w:name w:val="Emphasis"/>
    <w:basedOn w:val="DefaultParagraphFont"/>
    <w:uiPriority w:val="20"/>
    <w:qFormat/>
    <w:rsid w:val="00DF21CB"/>
    <w:rPr>
      <w:i/>
      <w:iCs/>
    </w:rPr>
  </w:style>
  <w:style w:type="paragraph" w:styleId="NoSpacing">
    <w:name w:val="No Spacing"/>
    <w:uiPriority w:val="1"/>
    <w:qFormat/>
    <w:rsid w:val="00DF21CB"/>
    <w:rPr>
      <w:rFonts w:ascii="Aptos" w:eastAsia="Aptos" w:hAnsi="Aptos" w:cs="Aptos"/>
      <w:kern w:val="0"/>
      <w:sz w:val="24"/>
      <w:szCs w:val="24"/>
      <w14:ligatures w14:val="none"/>
    </w:rPr>
  </w:style>
  <w:style w:type="character" w:styleId="Strong">
    <w:name w:val="Strong"/>
    <w:basedOn w:val="DefaultParagraphFont"/>
    <w:uiPriority w:val="22"/>
    <w:qFormat/>
    <w:rsid w:val="00DF21CB"/>
    <w:rPr>
      <w:b/>
      <w:bCs/>
    </w:rPr>
  </w:style>
  <w:style w:type="character" w:styleId="SubtleEmphasis">
    <w:name w:val="Subtle Emphasis"/>
    <w:basedOn w:val="DefaultParagraphFont"/>
    <w:uiPriority w:val="19"/>
    <w:qFormat/>
    <w:rsid w:val="00DF21CB"/>
    <w:rPr>
      <w:i/>
      <w:iCs/>
      <w:color w:val="404040" w:themeColor="text1" w:themeTint="BF"/>
    </w:rPr>
  </w:style>
  <w:style w:type="character" w:styleId="SubtleReference">
    <w:name w:val="Subtle Reference"/>
    <w:basedOn w:val="DefaultParagraphFont"/>
    <w:uiPriority w:val="31"/>
    <w:qFormat/>
    <w:rsid w:val="00DF21CB"/>
    <w:rPr>
      <w:smallCaps/>
      <w:color w:val="5A5A5A" w:themeColor="text1" w:themeTint="A5"/>
    </w:rPr>
  </w:style>
  <w:style w:type="paragraph" w:styleId="TOCHeading">
    <w:name w:val="TOC Heading"/>
    <w:basedOn w:val="Heading1"/>
    <w:next w:val="Normal"/>
    <w:uiPriority w:val="39"/>
    <w:semiHidden/>
    <w:unhideWhenUsed/>
    <w:qFormat/>
    <w:rsid w:val="00DF21CB"/>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DRWJSCHMIDT/T41/blob/main/T41_V012_Files_01-15-24/T41_V012_Design_Documents/T41_V12.6_I2C_Assignments.xls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1969</TotalTime>
  <Pages>4</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Schmidt</dc:creator>
  <dc:description/>
  <cp:lastModifiedBy>William Schmidt</cp:lastModifiedBy>
  <cp:revision>25</cp:revision>
  <cp:lastPrinted>2026-08-25T03:32:00Z</cp:lastPrinted>
  <dcterms:created xsi:type="dcterms:W3CDTF">2026-06-17T05:51:00Z</dcterms:created>
  <dcterms:modified xsi:type="dcterms:W3CDTF">2026-08-25T13:36:00Z</dcterms:modified>
  <dc:language>en-US</dc:language>
</cp:coreProperties>
</file>