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4FD139A1" w:rsidR="00225773" w:rsidRPr="00B962B6" w:rsidRDefault="003852A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Reverse Voltage Protection </w:t>
      </w:r>
      <w:r w:rsidR="005C52A3">
        <w:rPr>
          <w:rFonts w:ascii="Calibri" w:hAnsi="Calibri" w:cs="Calibri"/>
          <w:b/>
          <w:bCs/>
          <w:kern w:val="2"/>
          <w14:ligatures w14:val="standardContextual"/>
        </w:rPr>
        <w:t>5</w:t>
      </w:r>
      <w:r w:rsidRPr="00B962B6">
        <w:rPr>
          <w:rFonts w:ascii="Calibri" w:hAnsi="Calibri" w:cs="Calibri"/>
          <w:b/>
          <w:bCs/>
          <w:kern w:val="2"/>
          <w14:ligatures w14:val="standardContextual"/>
        </w:rPr>
        <w:t>0A Kit</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52FB0A13"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Version 1.00 – </w:t>
      </w:r>
      <w:r w:rsidR="008766FB" w:rsidRPr="00B962B6">
        <w:rPr>
          <w:rFonts w:ascii="Calibri" w:hAnsi="Calibri" w:cs="Calibri"/>
          <w:b/>
          <w:bCs/>
          <w:kern w:val="2"/>
          <w14:ligatures w14:val="standardContextual"/>
        </w:rPr>
        <w:t xml:space="preserve">July </w:t>
      </w:r>
      <w:r w:rsidR="003852A3" w:rsidRPr="00B962B6">
        <w:rPr>
          <w:rFonts w:ascii="Calibri" w:hAnsi="Calibri" w:cs="Calibri"/>
          <w:b/>
          <w:bCs/>
          <w:kern w:val="2"/>
          <w14:ligatures w14:val="standardContextual"/>
        </w:rPr>
        <w:t>3</w:t>
      </w:r>
      <w:r w:rsidR="005C52A3">
        <w:rPr>
          <w:rFonts w:ascii="Calibri" w:hAnsi="Calibri" w:cs="Calibri"/>
          <w:b/>
          <w:bCs/>
          <w:kern w:val="2"/>
          <w14:ligatures w14:val="standardContextual"/>
        </w:rPr>
        <w:t>1</w:t>
      </w:r>
      <w:r w:rsidRPr="00B962B6">
        <w:rPr>
          <w:rFonts w:ascii="Calibri" w:hAnsi="Calibri" w:cs="Calibri"/>
          <w:b/>
          <w:bCs/>
          <w:kern w:val="2"/>
          <w14:ligatures w14:val="standardContextual"/>
        </w:rPr>
        <w:t>, 2024</w:t>
      </w:r>
    </w:p>
    <w:p w14:paraId="1F6B75F1" w14:textId="6E8F747D"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WJ </w:t>
      </w:r>
      <w:proofErr w:type="gramStart"/>
      <w:r w:rsidRPr="00B962B6">
        <w:rPr>
          <w:rFonts w:ascii="Calibri" w:hAnsi="Calibri" w:cs="Calibri"/>
          <w:b/>
          <w:bCs/>
          <w:kern w:val="2"/>
          <w14:ligatures w14:val="standardContextual"/>
        </w:rPr>
        <w:t>Schmidt  -</w:t>
      </w:r>
      <w:proofErr w:type="gramEnd"/>
      <w:r w:rsidRPr="00B962B6">
        <w:rPr>
          <w:rFonts w:ascii="Calibri" w:hAnsi="Calibri" w:cs="Calibri"/>
          <w:b/>
          <w:bCs/>
          <w:kern w:val="2"/>
          <w14:ligatures w14:val="standardContextual"/>
        </w:rPr>
        <w:t xml:space="preserve"> K9HZ</w:t>
      </w:r>
      <w:r w:rsidR="003B590C" w:rsidRPr="00B962B6">
        <w:rPr>
          <w:rFonts w:ascii="Calibri" w:hAnsi="Calibri" w:cs="Calibri"/>
          <w:b/>
          <w:bCs/>
          <w:kern w:val="2"/>
          <w14:ligatures w14:val="standardContextual"/>
        </w:rPr>
        <w:t>, O King – KI3P</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1DF93225" w14:textId="530172D4" w:rsidR="005550EB" w:rsidRDefault="003852A3" w:rsidP="00C868F3">
      <w:pPr>
        <w:spacing w:after="160" w:line="259" w:lineRule="auto"/>
        <w:rPr>
          <w:rFonts w:ascii="Calibri" w:hAnsi="Calibri" w:cs="Calibri"/>
          <w:kern w:val="2"/>
          <w14:ligatures w14:val="standardContextual"/>
        </w:rPr>
      </w:pPr>
      <w:r w:rsidRPr="00B962B6">
        <w:rPr>
          <w:rFonts w:ascii="Calibri" w:hAnsi="Calibri" w:cs="Calibri"/>
          <w:kern w:val="2"/>
          <w14:ligatures w14:val="standardContextual"/>
        </w:rPr>
        <w:t xml:space="preserve">The reverse voltage protection </w:t>
      </w:r>
      <w:r w:rsidR="003B590C" w:rsidRPr="00B962B6">
        <w:rPr>
          <w:rFonts w:ascii="Calibri" w:hAnsi="Calibri" w:cs="Calibri"/>
          <w:kern w:val="2"/>
          <w14:ligatures w14:val="standardContextual"/>
        </w:rPr>
        <w:t xml:space="preserve">(RVP) </w:t>
      </w:r>
      <w:r w:rsidRPr="00B962B6">
        <w:rPr>
          <w:rFonts w:ascii="Calibri" w:hAnsi="Calibri" w:cs="Calibri"/>
          <w:kern w:val="2"/>
          <w14:ligatures w14:val="standardContextual"/>
        </w:rPr>
        <w:t xml:space="preserve">circuit </w:t>
      </w:r>
      <w:r w:rsidR="003B590C" w:rsidRPr="00B962B6">
        <w:rPr>
          <w:rFonts w:ascii="Calibri" w:hAnsi="Calibri" w:cs="Calibri"/>
          <w:kern w:val="2"/>
          <w14:ligatures w14:val="standardContextual"/>
        </w:rPr>
        <w:t xml:space="preserve">is designed to prevent damage to an electronic device when connected to DC power in the opposite polarity for which the electronic device was designed to operate normally.  The RVP incorporates a </w:t>
      </w:r>
      <w:r w:rsidR="005C52A3">
        <w:rPr>
          <w:rFonts w:ascii="Calibri" w:hAnsi="Calibri" w:cs="Calibri"/>
          <w:kern w:val="2"/>
          <w14:ligatures w14:val="standardContextual"/>
        </w:rPr>
        <w:t>relay</w:t>
      </w:r>
      <w:r w:rsidR="003B590C" w:rsidRPr="00B962B6">
        <w:rPr>
          <w:rFonts w:ascii="Calibri" w:hAnsi="Calibri" w:cs="Calibri"/>
          <w:kern w:val="2"/>
          <w14:ligatures w14:val="standardContextual"/>
        </w:rPr>
        <w:t xml:space="preserve"> and some associated circuitry that only allows the </w:t>
      </w:r>
      <w:r w:rsidR="005C52A3">
        <w:rPr>
          <w:rFonts w:ascii="Calibri" w:hAnsi="Calibri" w:cs="Calibri"/>
          <w:kern w:val="2"/>
          <w14:ligatures w14:val="standardContextual"/>
        </w:rPr>
        <w:t>relay</w:t>
      </w:r>
      <w:r w:rsidR="003B590C" w:rsidRPr="00B962B6">
        <w:rPr>
          <w:rFonts w:ascii="Calibri" w:hAnsi="Calibri" w:cs="Calibri"/>
          <w:kern w:val="2"/>
          <w14:ligatures w14:val="standardContextual"/>
        </w:rPr>
        <w:t xml:space="preserve"> </w:t>
      </w:r>
      <w:r w:rsidR="005C52A3">
        <w:rPr>
          <w:rFonts w:ascii="Calibri" w:hAnsi="Calibri" w:cs="Calibri"/>
          <w:kern w:val="2"/>
          <w14:ligatures w14:val="standardContextual"/>
        </w:rPr>
        <w:t>contacts to close</w:t>
      </w:r>
      <w:r w:rsidR="003B590C" w:rsidRPr="00B962B6">
        <w:rPr>
          <w:rFonts w:ascii="Calibri" w:hAnsi="Calibri" w:cs="Calibri"/>
          <w:kern w:val="2"/>
          <w14:ligatures w14:val="standardContextual"/>
        </w:rPr>
        <w:t xml:space="preserve"> in one polarity direction (that being the direction the electronic device was designed for).  Visual indications in the form of LEDs are provided to indicate </w:t>
      </w:r>
      <w:r w:rsidR="00C868F3">
        <w:rPr>
          <w:rFonts w:ascii="Calibri" w:hAnsi="Calibri" w:cs="Calibri"/>
          <w:kern w:val="2"/>
          <w14:ligatures w14:val="standardContextual"/>
        </w:rPr>
        <w:t>normal</w:t>
      </w:r>
      <w:r w:rsidR="003B590C" w:rsidRPr="00B962B6">
        <w:rPr>
          <w:rFonts w:ascii="Calibri" w:hAnsi="Calibri" w:cs="Calibri"/>
          <w:kern w:val="2"/>
          <w14:ligatures w14:val="standardContextual"/>
        </w:rPr>
        <w:t xml:space="preserve"> (forward) connection and improper (reverse) connection.  </w:t>
      </w:r>
      <w:r w:rsidR="005C52A3">
        <w:rPr>
          <w:rFonts w:ascii="Calibri" w:hAnsi="Calibri" w:cs="Calibri"/>
          <w:kern w:val="2"/>
          <w14:ligatures w14:val="standardContextual"/>
        </w:rPr>
        <w:t>Four holes</w:t>
      </w:r>
      <w:r w:rsidR="003B590C" w:rsidRPr="00B962B6">
        <w:rPr>
          <w:rFonts w:ascii="Calibri" w:hAnsi="Calibri" w:cs="Calibri"/>
          <w:kern w:val="2"/>
          <w14:ligatures w14:val="standardContextual"/>
        </w:rPr>
        <w:t xml:space="preserve"> are </w:t>
      </w:r>
      <w:r w:rsidR="00C868F3">
        <w:rPr>
          <w:rFonts w:ascii="Calibri" w:hAnsi="Calibri" w:cs="Calibri"/>
          <w:kern w:val="2"/>
          <w14:ligatures w14:val="standardContextual"/>
        </w:rPr>
        <w:t>f</w:t>
      </w:r>
      <w:r w:rsidR="003B590C" w:rsidRPr="00B962B6">
        <w:rPr>
          <w:rFonts w:ascii="Calibri" w:hAnsi="Calibri" w:cs="Calibri"/>
          <w:kern w:val="2"/>
          <w14:ligatures w14:val="standardContextual"/>
        </w:rPr>
        <w:t xml:space="preserve">or </w:t>
      </w:r>
      <w:r w:rsidR="00B962B6" w:rsidRPr="00B962B6">
        <w:rPr>
          <w:rFonts w:ascii="Calibri" w:hAnsi="Calibri" w:cs="Calibri"/>
          <w:kern w:val="2"/>
          <w14:ligatures w14:val="standardContextual"/>
        </w:rPr>
        <w:t xml:space="preserve">source and load </w:t>
      </w:r>
      <w:r w:rsidR="003B590C" w:rsidRPr="00B962B6">
        <w:rPr>
          <w:rFonts w:ascii="Calibri" w:hAnsi="Calibri" w:cs="Calibri"/>
          <w:kern w:val="2"/>
          <w14:ligatures w14:val="standardContextual"/>
        </w:rPr>
        <w:t xml:space="preserve">wire connections </w:t>
      </w:r>
      <w:r w:rsidR="00C868F3">
        <w:rPr>
          <w:rFonts w:ascii="Calibri" w:hAnsi="Calibri" w:cs="Calibri"/>
          <w:kern w:val="2"/>
          <w14:ligatures w14:val="standardContextual"/>
        </w:rPr>
        <w:t xml:space="preserve">have </w:t>
      </w:r>
      <w:r w:rsidR="003B590C" w:rsidRPr="00B962B6">
        <w:rPr>
          <w:rFonts w:ascii="Calibri" w:hAnsi="Calibri" w:cs="Calibri"/>
          <w:kern w:val="2"/>
          <w14:ligatures w14:val="standardContextual"/>
        </w:rPr>
        <w:t xml:space="preserve">a current capability of </w:t>
      </w:r>
      <w:r w:rsidR="005C52A3">
        <w:rPr>
          <w:rFonts w:ascii="Calibri" w:hAnsi="Calibri" w:cs="Calibri"/>
          <w:kern w:val="2"/>
          <w14:ligatures w14:val="standardContextual"/>
        </w:rPr>
        <w:t>5</w:t>
      </w:r>
      <w:r w:rsidR="00B962B6" w:rsidRPr="00B962B6">
        <w:rPr>
          <w:rFonts w:ascii="Calibri" w:hAnsi="Calibri" w:cs="Calibri"/>
          <w:kern w:val="2"/>
          <w14:ligatures w14:val="standardContextual"/>
        </w:rPr>
        <w:t>0 amps</w:t>
      </w:r>
      <w:r w:rsidR="00C868F3">
        <w:rPr>
          <w:rFonts w:ascii="Calibri" w:hAnsi="Calibri" w:cs="Calibri"/>
          <w:kern w:val="2"/>
          <w14:ligatures w14:val="standardContextual"/>
        </w:rPr>
        <w:t xml:space="preserve"> continuous.</w:t>
      </w:r>
    </w:p>
    <w:p w14:paraId="536A769A" w14:textId="77777777" w:rsidR="00C868F3" w:rsidRDefault="00C868F3" w:rsidP="00C868F3">
      <w:pPr>
        <w:spacing w:after="160" w:line="259" w:lineRule="auto"/>
        <w:rPr>
          <w:rFonts w:ascii="Calibri" w:hAnsi="Calibri" w:cs="Calibri"/>
          <w:kern w:val="2"/>
          <w14:ligatures w14:val="standardContextual"/>
        </w:rPr>
      </w:pPr>
    </w:p>
    <w:p w14:paraId="20EEABFC" w14:textId="58729982" w:rsidR="005550EB" w:rsidRDefault="005550EB" w:rsidP="005550EB">
      <w:pPr>
        <w:spacing w:after="160" w:line="259" w:lineRule="auto"/>
        <w:jc w:val="center"/>
        <w:rPr>
          <w:rFonts w:ascii="Calibri" w:hAnsi="Calibri" w:cs="Calibri"/>
          <w:kern w:val="2"/>
          <w14:ligatures w14:val="standardContextual"/>
        </w:rPr>
      </w:pPr>
      <w:r>
        <w:rPr>
          <w:noProof/>
          <w14:ligatures w14:val="standardContextual"/>
        </w:rPr>
        <w:drawing>
          <wp:inline distT="0" distB="0" distL="0" distR="0" wp14:anchorId="3F77EA24" wp14:editId="65E8AC60">
            <wp:extent cx="3152775" cy="2076450"/>
            <wp:effectExtent l="0" t="0" r="9525" b="0"/>
            <wp:docPr id="169535596" name="Picture 1" descr="A green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596" name="Picture 1" descr="A green circuit board with red and blue lights&#10;&#10;Description automatically generated"/>
                    <pic:cNvPicPr/>
                  </pic:nvPicPr>
                  <pic:blipFill>
                    <a:blip r:embed="rId5"/>
                    <a:stretch>
                      <a:fillRect/>
                    </a:stretch>
                  </pic:blipFill>
                  <pic:spPr>
                    <a:xfrm>
                      <a:off x="0" y="0"/>
                      <a:ext cx="3152775" cy="2076450"/>
                    </a:xfrm>
                    <a:prstGeom prst="rect">
                      <a:avLst/>
                    </a:prstGeom>
                  </pic:spPr>
                </pic:pic>
              </a:graphicData>
            </a:graphic>
          </wp:inline>
        </w:drawing>
      </w:r>
    </w:p>
    <w:p w14:paraId="7A5F8575" w14:textId="77777777" w:rsidR="005550EB" w:rsidRPr="00B962B6" w:rsidRDefault="005550EB" w:rsidP="005550EB">
      <w:pPr>
        <w:spacing w:after="160" w:line="259" w:lineRule="auto"/>
        <w:jc w:val="center"/>
        <w:rPr>
          <w:rFonts w:ascii="Calibri" w:hAnsi="Calibri" w:cs="Calibri"/>
          <w:kern w:val="2"/>
          <w14:ligatures w14:val="standardContextual"/>
        </w:rPr>
      </w:pP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6F1ADAF7" w:rsidR="00B962B6" w:rsidRPr="00B962B6" w:rsidRDefault="00B962B6" w:rsidP="00B962B6">
      <w:pPr>
        <w:pStyle w:val="NoSpacing"/>
        <w:rPr>
          <w:rFonts w:ascii="Calibri" w:hAnsi="Calibri" w:cs="Calibri"/>
          <w:sz w:val="24"/>
          <w:szCs w:val="24"/>
        </w:rPr>
      </w:pPr>
      <w:r w:rsidRPr="00B962B6">
        <w:rPr>
          <w:rFonts w:ascii="Calibri" w:hAnsi="Calibri" w:cs="Calibri"/>
          <w:sz w:val="24"/>
          <w:szCs w:val="24"/>
        </w:rPr>
        <w:t>Input voltage:</w:t>
      </w:r>
      <w:r w:rsidRPr="00B962B6">
        <w:rPr>
          <w:rFonts w:ascii="Calibri" w:hAnsi="Calibri" w:cs="Calibri"/>
          <w:sz w:val="24"/>
          <w:szCs w:val="24"/>
        </w:rPr>
        <w:tab/>
      </w:r>
      <w:r w:rsidRPr="00B962B6">
        <w:rPr>
          <w:rFonts w:ascii="Calibri" w:hAnsi="Calibri" w:cs="Calibri"/>
          <w:sz w:val="24"/>
          <w:szCs w:val="24"/>
        </w:rPr>
        <w:tab/>
      </w:r>
      <w:r w:rsidRPr="00B962B6">
        <w:rPr>
          <w:rFonts w:ascii="Calibri" w:hAnsi="Calibri" w:cs="Calibri"/>
          <w:sz w:val="24"/>
          <w:szCs w:val="24"/>
        </w:rPr>
        <w:tab/>
        <w:t>10-</w:t>
      </w:r>
      <w:r w:rsidR="005C52A3">
        <w:rPr>
          <w:rFonts w:ascii="Calibri" w:hAnsi="Calibri" w:cs="Calibri"/>
          <w:sz w:val="24"/>
          <w:szCs w:val="24"/>
        </w:rPr>
        <w:t>14</w:t>
      </w:r>
      <w:r>
        <w:rPr>
          <w:rFonts w:ascii="Calibri" w:hAnsi="Calibri" w:cs="Calibri"/>
          <w:sz w:val="24"/>
          <w:szCs w:val="24"/>
        </w:rPr>
        <w:t xml:space="preserve"> </w:t>
      </w:r>
      <w:r w:rsidRPr="00B962B6">
        <w:rPr>
          <w:rFonts w:ascii="Calibri" w:hAnsi="Calibri" w:cs="Calibri"/>
          <w:sz w:val="24"/>
          <w:szCs w:val="24"/>
        </w:rPr>
        <w:t>VDC</w:t>
      </w:r>
    </w:p>
    <w:p w14:paraId="737939F3" w14:textId="6CEE7FCA" w:rsidR="00B962B6" w:rsidRDefault="00B962B6" w:rsidP="00B962B6">
      <w:pPr>
        <w:pStyle w:val="NoSpacing"/>
        <w:rPr>
          <w:rFonts w:ascii="Calibri" w:hAnsi="Calibri" w:cs="Calibri"/>
          <w:sz w:val="24"/>
          <w:szCs w:val="24"/>
        </w:rPr>
      </w:pPr>
      <w:r w:rsidRPr="00B962B6">
        <w:rPr>
          <w:rFonts w:ascii="Calibri" w:hAnsi="Calibri" w:cs="Calibri"/>
          <w:sz w:val="24"/>
          <w:szCs w:val="24"/>
        </w:rPr>
        <w:t>Operating Current:</w:t>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5</w:t>
      </w:r>
      <w:r>
        <w:rPr>
          <w:rFonts w:ascii="Calibri" w:hAnsi="Calibri" w:cs="Calibri"/>
          <w:sz w:val="24"/>
          <w:szCs w:val="24"/>
        </w:rPr>
        <w:t>0A continuous</w:t>
      </w:r>
    </w:p>
    <w:p w14:paraId="739EB1C6" w14:textId="47EABC65"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Four</w:t>
      </w:r>
      <w:r>
        <w:rPr>
          <w:rFonts w:ascii="Calibri" w:hAnsi="Calibri" w:cs="Calibri"/>
          <w:sz w:val="24"/>
          <w:szCs w:val="24"/>
        </w:rPr>
        <w:t xml:space="preserve"> M4 floating mounting holes</w:t>
      </w:r>
    </w:p>
    <w:p w14:paraId="3A1843F7" w14:textId="0B5CA9F2" w:rsidR="00B962B6" w:rsidRDefault="00B962B6" w:rsidP="00B962B6">
      <w:pPr>
        <w:pStyle w:val="NoSpacing"/>
        <w:rPr>
          <w:rFonts w:ascii="Calibri" w:hAnsi="Calibri" w:cs="Calibri"/>
          <w:sz w:val="24"/>
          <w:szCs w:val="24"/>
        </w:rPr>
      </w:pPr>
      <w:r>
        <w:rPr>
          <w:rFonts w:ascii="Calibri" w:hAnsi="Calibri" w:cs="Calibri"/>
          <w:sz w:val="24"/>
          <w:szCs w:val="24"/>
        </w:rPr>
        <w:t>Indications: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RED LED on = Indication of reverse power connection, </w:t>
      </w:r>
    </w:p>
    <w:p w14:paraId="3CD20521" w14:textId="4CB3F18F" w:rsidR="00B962B6" w:rsidRDefault="00B962B6" w:rsidP="00B962B6">
      <w:pPr>
        <w:pStyle w:val="NoSpacing"/>
        <w:ind w:left="2160" w:firstLine="720"/>
        <w:rPr>
          <w:rFonts w:ascii="Calibri" w:hAnsi="Calibri" w:cs="Calibri"/>
          <w:sz w:val="24"/>
          <w:szCs w:val="24"/>
        </w:rPr>
      </w:pPr>
      <w:r>
        <w:rPr>
          <w:rFonts w:ascii="Calibri" w:hAnsi="Calibri" w:cs="Calibri"/>
          <w:sz w:val="24"/>
          <w:szCs w:val="24"/>
        </w:rPr>
        <w:t>GREEN LED on = Indication of proper power connection.</w:t>
      </w:r>
    </w:p>
    <w:p w14:paraId="51695478" w14:textId="271552BE"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1.00” x 1.58”</w:t>
      </w:r>
    </w:p>
    <w:p w14:paraId="700ED930" w14:textId="77777777" w:rsidR="00C868F3" w:rsidRDefault="00C868F3" w:rsidP="00C868F3">
      <w:pPr>
        <w:pStyle w:val="NoSpacing"/>
        <w:rPr>
          <w:rFonts w:ascii="Calibri" w:hAnsi="Calibri" w:cs="Calibri"/>
          <w:sz w:val="24"/>
          <w:szCs w:val="24"/>
        </w:rPr>
      </w:pPr>
    </w:p>
    <w:p w14:paraId="4593C1E2" w14:textId="77777777" w:rsidR="00C868F3" w:rsidRDefault="00C868F3" w:rsidP="00C868F3">
      <w:pPr>
        <w:pStyle w:val="NoSpacing"/>
        <w:rPr>
          <w:rFonts w:ascii="Calibri" w:hAnsi="Calibri" w:cs="Calibri"/>
          <w:sz w:val="24"/>
          <w:szCs w:val="24"/>
        </w:rPr>
      </w:pPr>
    </w:p>
    <w:p w14:paraId="1EEA1DB3" w14:textId="77777777" w:rsidR="00C868F3" w:rsidRPr="00B962B6" w:rsidRDefault="00C868F3" w:rsidP="00C868F3">
      <w:pPr>
        <w:pStyle w:val="NoSpacing"/>
        <w:rPr>
          <w:rFonts w:ascii="Calibri" w:hAnsi="Calibri" w:cs="Calibri"/>
          <w:sz w:val="24"/>
          <w:szCs w:val="24"/>
        </w:rPr>
      </w:pPr>
    </w:p>
    <w:p w14:paraId="692D39E6" w14:textId="77777777" w:rsidR="00B962B6" w:rsidRPr="00B962B6" w:rsidRDefault="00B962B6" w:rsidP="00B962B6">
      <w:pPr>
        <w:pStyle w:val="NoSpacing"/>
        <w:rPr>
          <w:rFonts w:ascii="Calibri" w:hAnsi="Calibri" w:cs="Calibri"/>
          <w:sz w:val="24"/>
          <w:szCs w:val="24"/>
        </w:rPr>
      </w:pPr>
    </w:p>
    <w:p w14:paraId="2FD7FD56" w14:textId="5014350F"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lastRenderedPageBreak/>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1D1882AB" w14:textId="5B522FF6" w:rsidR="0086756E" w:rsidRPr="00770B80"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C868F3">
        <w:rPr>
          <w:rFonts w:ascii="Calibri" w:hAnsi="Calibri" w:cs="Calibri"/>
        </w:rPr>
        <w:t>RVP</w:t>
      </w:r>
      <w:r w:rsidRPr="00B962B6">
        <w:rPr>
          <w:rFonts w:ascii="Calibri" w:hAnsi="Calibri" w:cs="Calibri"/>
        </w:rPr>
        <w:t xml:space="preserve"> board.   The BOM is available on the GITHUB at:  </w:t>
      </w:r>
    </w:p>
    <w:p w14:paraId="56D74D67" w14:textId="77777777" w:rsidR="00C868F3" w:rsidRPr="00B962B6" w:rsidRDefault="00C868F3" w:rsidP="00725CD4">
      <w:pPr>
        <w:rPr>
          <w:rFonts w:ascii="Calibri" w:hAnsi="Calibri" w:cs="Calibri"/>
        </w:rPr>
      </w:pPr>
    </w:p>
    <w:p w14:paraId="42D0B70F" w14:textId="56224321" w:rsidR="00225773" w:rsidRPr="00B962B6" w:rsidRDefault="009268ED" w:rsidP="004E7C46">
      <w:pPr>
        <w:jc w:val="center"/>
        <w:rPr>
          <w:rFonts w:ascii="Calibri" w:eastAsia="Times New Roman" w:hAnsi="Calibri" w:cs="Calibri"/>
        </w:rPr>
      </w:pPr>
      <w:r w:rsidRPr="00B962B6">
        <w:rPr>
          <w:rFonts w:ascii="Calibri" w:hAnsi="Calibri" w:cs="Calibri"/>
          <w:noProof/>
          <w14:ligatures w14:val="standardContextual"/>
        </w:rPr>
        <w:drawing>
          <wp:inline distT="0" distB="0" distL="0" distR="0" wp14:anchorId="7B761CC1" wp14:editId="03F2CCE1">
            <wp:extent cx="4238625" cy="1819275"/>
            <wp:effectExtent l="0" t="0" r="9525" b="9525"/>
            <wp:docPr id="1961724333" name="Picture 1" descr="A list of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24333" name="Picture 1" descr="A list of electrical components&#10;&#10;Description automatically generated"/>
                    <pic:cNvPicPr/>
                  </pic:nvPicPr>
                  <pic:blipFill>
                    <a:blip r:embed="rId6"/>
                    <a:stretch>
                      <a:fillRect/>
                    </a:stretch>
                  </pic:blipFill>
                  <pic:spPr>
                    <a:xfrm>
                      <a:off x="0" y="0"/>
                      <a:ext cx="4238625" cy="1819275"/>
                    </a:xfrm>
                    <a:prstGeom prst="rect">
                      <a:avLst/>
                    </a:prstGeom>
                  </pic:spPr>
                </pic:pic>
              </a:graphicData>
            </a:graphic>
          </wp:inline>
        </w:drawing>
      </w:r>
      <w:r w:rsidR="00225773" w:rsidRPr="00B962B6">
        <w:rPr>
          <w:rFonts w:ascii="Calibri" w:eastAsia="Times New Roman" w:hAnsi="Calibri" w:cs="Calibri"/>
        </w:rPr>
        <w:br/>
      </w:r>
    </w:p>
    <w:p w14:paraId="1639E824" w14:textId="42880DF9"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0C5CCF6F" w14:textId="2183DC8A" w:rsidR="00C868F3"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and the schematic for </w:t>
      </w:r>
      <w:r w:rsidR="00DD23E7">
        <w:rPr>
          <w:rFonts w:ascii="Calibri" w:eastAsia="Times New Roman" w:hAnsi="Calibri" w:cs="Calibri"/>
        </w:rPr>
        <w:t>building the RVP kit:</w:t>
      </w:r>
    </w:p>
    <w:p w14:paraId="71B018F7" w14:textId="77777777" w:rsidR="00DD23E7" w:rsidRDefault="00DD23E7" w:rsidP="00225773">
      <w:pPr>
        <w:rPr>
          <w:rFonts w:ascii="Calibri" w:eastAsia="Times New Roman" w:hAnsi="Calibri" w:cs="Calibri"/>
        </w:rPr>
      </w:pPr>
    </w:p>
    <w:p w14:paraId="1604EEC8" w14:textId="77777777" w:rsidR="00DD23E7" w:rsidRDefault="00DD23E7" w:rsidP="00225773">
      <w:pPr>
        <w:rPr>
          <w:rFonts w:ascii="Calibri" w:eastAsia="Times New Roman" w:hAnsi="Calibri" w:cs="Calibri"/>
        </w:rPr>
      </w:pPr>
    </w:p>
    <w:p w14:paraId="52E53386" w14:textId="77777777" w:rsidR="00DD23E7" w:rsidRDefault="00DD23E7" w:rsidP="00225773">
      <w:pPr>
        <w:rPr>
          <w:rFonts w:ascii="Calibri" w:eastAsia="Times New Roman" w:hAnsi="Calibri" w:cs="Calibri"/>
        </w:rPr>
      </w:pPr>
    </w:p>
    <w:p w14:paraId="3714F24D" w14:textId="781CA6D6" w:rsidR="00DD23E7" w:rsidRDefault="00DD23E7" w:rsidP="00DD23E7">
      <w:pPr>
        <w:jc w:val="center"/>
        <w:rPr>
          <w:rFonts w:ascii="Calibri" w:eastAsia="Times New Roman" w:hAnsi="Calibri" w:cs="Calibri"/>
        </w:rPr>
      </w:pPr>
      <w:r>
        <w:rPr>
          <w:noProof/>
          <w14:ligatures w14:val="standardContextual"/>
        </w:rPr>
        <w:drawing>
          <wp:inline distT="0" distB="0" distL="0" distR="0" wp14:anchorId="7E395A06" wp14:editId="09B2ADD7">
            <wp:extent cx="2971800" cy="1892300"/>
            <wp:effectExtent l="0" t="0" r="0" b="0"/>
            <wp:docPr id="1781853546"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3546" name="Picture 1" descr="A close-up of a circuit board&#10;&#10;Description automatically generated"/>
                    <pic:cNvPicPr/>
                  </pic:nvPicPr>
                  <pic:blipFill>
                    <a:blip r:embed="rId7"/>
                    <a:stretch>
                      <a:fillRect/>
                    </a:stretch>
                  </pic:blipFill>
                  <pic:spPr>
                    <a:xfrm>
                      <a:off x="0" y="0"/>
                      <a:ext cx="2980037" cy="1897545"/>
                    </a:xfrm>
                    <a:prstGeom prst="rect">
                      <a:avLst/>
                    </a:prstGeom>
                  </pic:spPr>
                </pic:pic>
              </a:graphicData>
            </a:graphic>
          </wp:inline>
        </w:drawing>
      </w:r>
    </w:p>
    <w:p w14:paraId="57098865" w14:textId="77777777" w:rsidR="00DD23E7" w:rsidRDefault="00DD23E7" w:rsidP="00225773">
      <w:pPr>
        <w:rPr>
          <w:rFonts w:ascii="Calibri" w:eastAsia="Times New Roman" w:hAnsi="Calibri" w:cs="Calibri"/>
        </w:rPr>
      </w:pPr>
    </w:p>
    <w:p w14:paraId="766EC65B" w14:textId="77777777" w:rsidR="00DD23E7" w:rsidRDefault="00DD23E7" w:rsidP="00225773">
      <w:pPr>
        <w:rPr>
          <w:rFonts w:ascii="Calibri" w:eastAsia="Times New Roman" w:hAnsi="Calibri" w:cs="Calibri"/>
        </w:rPr>
      </w:pPr>
    </w:p>
    <w:p w14:paraId="538E7E4D" w14:textId="77777777" w:rsidR="00DD23E7" w:rsidRDefault="00DD23E7" w:rsidP="00225773">
      <w:pPr>
        <w:rPr>
          <w:rFonts w:ascii="Calibri" w:eastAsia="Times New Roman" w:hAnsi="Calibri" w:cs="Calibri"/>
        </w:rPr>
      </w:pPr>
    </w:p>
    <w:p w14:paraId="77EDD678" w14:textId="77777777" w:rsidR="00DD23E7" w:rsidRDefault="00DD23E7" w:rsidP="00DD23E7">
      <w:pPr>
        <w:pStyle w:val="NormalWeb"/>
        <w:jc w:val="center"/>
      </w:pPr>
      <w:r>
        <w:rPr>
          <w:noProof/>
        </w:rPr>
        <w:lastRenderedPageBreak/>
        <w:drawing>
          <wp:inline distT="0" distB="0" distL="0" distR="0" wp14:anchorId="7A49A783" wp14:editId="36CC98A2">
            <wp:extent cx="4140200" cy="2260600"/>
            <wp:effectExtent l="0" t="0" r="0" b="6350"/>
            <wp:docPr id="1"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2260600"/>
                    </a:xfrm>
                    <a:prstGeom prst="rect">
                      <a:avLst/>
                    </a:prstGeom>
                    <a:noFill/>
                    <a:ln>
                      <a:noFill/>
                    </a:ln>
                  </pic:spPr>
                </pic:pic>
              </a:graphicData>
            </a:graphic>
          </wp:inline>
        </w:drawing>
      </w:r>
    </w:p>
    <w:p w14:paraId="656C7685" w14:textId="77777777" w:rsidR="00DD23E7" w:rsidRDefault="00DD23E7" w:rsidP="00225773">
      <w:pPr>
        <w:rPr>
          <w:rFonts w:ascii="Calibri" w:eastAsia="Times New Roman" w:hAnsi="Calibri" w:cs="Calibri"/>
        </w:rPr>
      </w:pP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0B230AB3"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 xml:space="preserve">Find a place where you can spread out your work, including </w:t>
      </w:r>
      <w:r w:rsidR="00DD23E7">
        <w:rPr>
          <w:rFonts w:ascii="Calibri" w:eastAsia="Times New Roman" w:hAnsi="Calibri" w:cs="Calibri"/>
        </w:rPr>
        <w:t xml:space="preserve">a </w:t>
      </w:r>
      <w:proofErr w:type="gramStart"/>
      <w:r w:rsidRPr="00B962B6">
        <w:rPr>
          <w:rFonts w:ascii="Calibri" w:eastAsia="Times New Roman" w:hAnsi="Calibri" w:cs="Calibri"/>
        </w:rPr>
        <w:t>printout</w:t>
      </w:r>
      <w:r w:rsidR="00DD23E7">
        <w:rPr>
          <w:rFonts w:ascii="Calibri" w:eastAsia="Times New Roman" w:hAnsi="Calibri" w:cs="Calibri"/>
        </w:rPr>
        <w:t>s</w:t>
      </w:r>
      <w:r w:rsidRPr="00B962B6">
        <w:rPr>
          <w:rFonts w:ascii="Calibri" w:eastAsia="Times New Roman" w:hAnsi="Calibri" w:cs="Calibri"/>
        </w:rPr>
        <w:t xml:space="preserve"> of the schematic</w:t>
      </w:r>
      <w:proofErr w:type="gramEnd"/>
      <w:r w:rsidRPr="00B962B6">
        <w:rPr>
          <w:rFonts w:ascii="Calibri" w:eastAsia="Times New Roman" w:hAnsi="Calibri" w:cs="Calibri"/>
        </w:rPr>
        <w:t xml:space="preserve"> and BOM. Your workstation should be such that you can leave it overnight without having to "clean up". The workspace should also be </w:t>
      </w:r>
      <w:proofErr w:type="gramStart"/>
      <w:r w:rsidRPr="00B962B6">
        <w:rPr>
          <w:rFonts w:ascii="Calibri" w:eastAsia="Times New Roman" w:hAnsi="Calibri" w:cs="Calibri"/>
        </w:rPr>
        <w:t>kid-</w:t>
      </w:r>
      <w:proofErr w:type="gramEnd"/>
      <w:r w:rsidRPr="00B962B6">
        <w:rPr>
          <w:rFonts w:ascii="Calibri" w:eastAsia="Times New Roman" w:hAnsi="Calibri" w:cs="Calibri"/>
        </w:rPr>
        <w:t xml:space="preserve">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2AD78C0F"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D23E7">
        <w:rPr>
          <w:rFonts w:ascii="Calibri" w:eastAsia="Times New Roman" w:hAnsi="Calibri" w:cs="Calibri"/>
        </w:rPr>
        <w:t xml:space="preserve">RVP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p>
    <w:p w14:paraId="42117CB4" w14:textId="77777777" w:rsidR="00340D32" w:rsidRPr="00340D32" w:rsidRDefault="00340D32" w:rsidP="00340D32">
      <w:pPr>
        <w:pStyle w:val="ListParagraph"/>
        <w:rPr>
          <w:rFonts w:ascii="Calibri" w:eastAsia="Times New Roman" w:hAnsi="Calibri" w:cs="Calibri"/>
        </w:rPr>
      </w:pPr>
    </w:p>
    <w:p w14:paraId="6EC0716D" w14:textId="223EFC28" w:rsidR="00340D32" w:rsidRDefault="00340D32" w:rsidP="00225773">
      <w:pPr>
        <w:pStyle w:val="ListParagraph"/>
        <w:numPr>
          <w:ilvl w:val="0"/>
          <w:numId w:val="2"/>
        </w:numPr>
        <w:rPr>
          <w:rFonts w:ascii="Calibri" w:eastAsia="Times New Roman" w:hAnsi="Calibri" w:cs="Calibri"/>
        </w:rPr>
      </w:pPr>
      <w:r w:rsidRPr="00B962B6">
        <w:rPr>
          <w:rFonts w:ascii="Calibri" w:eastAsia="Times New Roman" w:hAnsi="Calibri" w:cs="Calibri"/>
        </w:rPr>
        <w:t>Next,</w:t>
      </w:r>
      <w:r>
        <w:rPr>
          <w:rFonts w:ascii="Calibri" w:eastAsia="Times New Roman" w:hAnsi="Calibri" w:cs="Calibri"/>
        </w:rPr>
        <w:t xml:space="preserve"> bend the leads and solder</w:t>
      </w:r>
      <w:r w:rsidRPr="00B962B6">
        <w:rPr>
          <w:rFonts w:ascii="Calibri" w:eastAsia="Times New Roman" w:hAnsi="Calibri" w:cs="Calibri"/>
        </w:rPr>
        <w:t xml:space="preserve"> </w:t>
      </w:r>
      <w:r>
        <w:rPr>
          <w:rFonts w:ascii="Calibri" w:eastAsia="Times New Roman" w:hAnsi="Calibri" w:cs="Calibri"/>
        </w:rPr>
        <w:t>the three 4.7K ohm resistors at positions R1, R2, and R3 on the board.  Clip the leads on the bottom side of the board</w:t>
      </w:r>
      <w:r w:rsidR="00001FD1">
        <w:rPr>
          <w:rFonts w:ascii="Calibri" w:eastAsia="Times New Roman" w:hAnsi="Calibri" w:cs="Calibri"/>
        </w:rPr>
        <w:t>:</w:t>
      </w:r>
    </w:p>
    <w:p w14:paraId="26BD4B55" w14:textId="77777777" w:rsidR="00001FD1" w:rsidRPr="00001FD1" w:rsidRDefault="00001FD1" w:rsidP="00001FD1">
      <w:pPr>
        <w:pStyle w:val="ListParagraph"/>
        <w:rPr>
          <w:rFonts w:ascii="Calibri" w:eastAsia="Times New Roman" w:hAnsi="Calibri" w:cs="Calibri"/>
        </w:rPr>
      </w:pPr>
    </w:p>
    <w:p w14:paraId="218C8454" w14:textId="75F483E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4074CE78" wp14:editId="74591FAF">
            <wp:extent cx="3111500" cy="844151"/>
            <wp:effectExtent l="0" t="0" r="0" b="0"/>
            <wp:docPr id="2013039031" name="Picture 1" descr="A row of resis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39031" name="Picture 1" descr="A row of resistors&#10;&#10;Description automatically generated"/>
                    <pic:cNvPicPr/>
                  </pic:nvPicPr>
                  <pic:blipFill>
                    <a:blip r:embed="rId9"/>
                    <a:stretch>
                      <a:fillRect/>
                    </a:stretch>
                  </pic:blipFill>
                  <pic:spPr>
                    <a:xfrm>
                      <a:off x="0" y="0"/>
                      <a:ext cx="3141339" cy="852246"/>
                    </a:xfrm>
                    <a:prstGeom prst="rect">
                      <a:avLst/>
                    </a:prstGeom>
                  </pic:spPr>
                </pic:pic>
              </a:graphicData>
            </a:graphic>
          </wp:inline>
        </w:drawing>
      </w:r>
    </w:p>
    <w:p w14:paraId="67CC4F2B" w14:textId="77777777" w:rsidR="00340D32" w:rsidRPr="00340D32" w:rsidRDefault="00340D32" w:rsidP="00340D32">
      <w:pPr>
        <w:pStyle w:val="ListParagraph"/>
        <w:rPr>
          <w:rFonts w:ascii="Calibri" w:eastAsia="Times New Roman" w:hAnsi="Calibri" w:cs="Calibri"/>
        </w:rPr>
      </w:pPr>
    </w:p>
    <w:p w14:paraId="78A62D79" w14:textId="27224CB5" w:rsidR="00225773"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 xml:space="preserve">Solder </w:t>
      </w:r>
      <w:r w:rsidR="00340D32">
        <w:rPr>
          <w:rFonts w:ascii="Calibri" w:eastAsia="Times New Roman" w:hAnsi="Calibri" w:cs="Calibri"/>
        </w:rPr>
        <w:t>D2, the “all black” looking diode with the white stripe on one end.  Make sure the end with the white stripe aligns with the white stripe on the board at the D2 position</w:t>
      </w:r>
      <w:r w:rsidR="00317713">
        <w:rPr>
          <w:rFonts w:ascii="Calibri" w:eastAsia="Times New Roman" w:hAnsi="Calibri" w:cs="Calibri"/>
        </w:rPr>
        <w:t xml:space="preserve"> (square pad on the circuit board)</w:t>
      </w:r>
      <w:r w:rsidR="00340D32">
        <w:rPr>
          <w:rFonts w:ascii="Calibri" w:eastAsia="Times New Roman" w:hAnsi="Calibri" w:cs="Calibri"/>
        </w:rPr>
        <w:t>:</w:t>
      </w:r>
    </w:p>
    <w:p w14:paraId="0F2D4D88" w14:textId="77777777" w:rsidR="00001FD1" w:rsidRDefault="00001FD1" w:rsidP="00001FD1">
      <w:pPr>
        <w:rPr>
          <w:rFonts w:ascii="Calibri" w:eastAsia="Times New Roman" w:hAnsi="Calibri" w:cs="Calibri"/>
        </w:rPr>
      </w:pPr>
    </w:p>
    <w:p w14:paraId="3BF9131F" w14:textId="4BF61AF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3B7506D1" wp14:editId="5F0FBD1B">
            <wp:extent cx="3898900" cy="674404"/>
            <wp:effectExtent l="0" t="0" r="6350" b="0"/>
            <wp:docPr id="2079118691" name="Picture 1" descr="A black and silver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18691" name="Picture 1" descr="A black and silver metal object&#10;&#10;Description automatically generated"/>
                    <pic:cNvPicPr/>
                  </pic:nvPicPr>
                  <pic:blipFill>
                    <a:blip r:embed="rId10"/>
                    <a:stretch>
                      <a:fillRect/>
                    </a:stretch>
                  </pic:blipFill>
                  <pic:spPr>
                    <a:xfrm>
                      <a:off x="0" y="0"/>
                      <a:ext cx="3937735" cy="681121"/>
                    </a:xfrm>
                    <a:prstGeom prst="rect">
                      <a:avLst/>
                    </a:prstGeom>
                  </pic:spPr>
                </pic:pic>
              </a:graphicData>
            </a:graphic>
          </wp:inline>
        </w:drawing>
      </w:r>
    </w:p>
    <w:p w14:paraId="2FA0BA41" w14:textId="77777777" w:rsidR="00340D32" w:rsidRPr="00340D32" w:rsidRDefault="00340D32" w:rsidP="00340D32">
      <w:pPr>
        <w:pStyle w:val="ListParagraph"/>
        <w:rPr>
          <w:rFonts w:ascii="Calibri" w:eastAsia="Times New Roman" w:hAnsi="Calibri" w:cs="Calibri"/>
        </w:rPr>
      </w:pPr>
    </w:p>
    <w:p w14:paraId="5554C1EE" w14:textId="77777777" w:rsidR="00340D32" w:rsidRPr="00340D32" w:rsidRDefault="00340D32" w:rsidP="00340D32">
      <w:pPr>
        <w:jc w:val="center"/>
        <w:rPr>
          <w:rFonts w:ascii="Calibri" w:eastAsia="Times New Roman" w:hAnsi="Calibri" w:cs="Calibri"/>
        </w:rPr>
      </w:pPr>
    </w:p>
    <w:p w14:paraId="54D1DEBE" w14:textId="77777777" w:rsidR="00340D32" w:rsidRPr="00340D32" w:rsidRDefault="00340D32" w:rsidP="00340D32">
      <w:pPr>
        <w:pStyle w:val="ListParagraph"/>
        <w:rPr>
          <w:rFonts w:ascii="Calibri" w:eastAsia="Times New Roman" w:hAnsi="Calibri" w:cs="Calibri"/>
        </w:rPr>
      </w:pPr>
    </w:p>
    <w:p w14:paraId="0B4E45A1" w14:textId="0A4FCBBD" w:rsidR="00340D32"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Solder D3, the “glass” 1N4740 Zener diode with the black stripe</w:t>
      </w:r>
      <w:r w:rsidR="00317713">
        <w:rPr>
          <w:rFonts w:ascii="Calibri" w:eastAsia="Times New Roman" w:hAnsi="Calibri" w:cs="Calibri"/>
        </w:rPr>
        <w:t xml:space="preserve"> in its place on the board.  Make sure the end with the black band is oriented to align with the white stripe at the D3 position (square pad on the circuit board):</w:t>
      </w:r>
    </w:p>
    <w:p w14:paraId="063A29B6" w14:textId="77777777" w:rsidR="00317713" w:rsidRDefault="00317713" w:rsidP="00317713">
      <w:pPr>
        <w:rPr>
          <w:rFonts w:ascii="Calibri" w:eastAsia="Times New Roman" w:hAnsi="Calibri" w:cs="Calibri"/>
        </w:rPr>
      </w:pPr>
    </w:p>
    <w:p w14:paraId="26EBF831" w14:textId="18216ADD" w:rsidR="00317713" w:rsidRPr="00317713" w:rsidRDefault="00317713" w:rsidP="00317713">
      <w:pPr>
        <w:jc w:val="center"/>
        <w:rPr>
          <w:rFonts w:ascii="Calibri" w:eastAsia="Times New Roman" w:hAnsi="Calibri" w:cs="Calibri"/>
        </w:rPr>
      </w:pPr>
      <w:r>
        <w:rPr>
          <w:noProof/>
          <w14:ligatures w14:val="standardContextual"/>
        </w:rPr>
        <w:drawing>
          <wp:inline distT="0" distB="0" distL="0" distR="0" wp14:anchorId="550D6C09" wp14:editId="51FFE710">
            <wp:extent cx="4038600" cy="578254"/>
            <wp:effectExtent l="0" t="0" r="0" b="0"/>
            <wp:docPr id="1014592512" name="Picture 1" descr="A close up of a metal r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92512" name="Picture 1" descr="A close up of a metal rod&#10;&#10;Description automatically generated"/>
                    <pic:cNvPicPr/>
                  </pic:nvPicPr>
                  <pic:blipFill>
                    <a:blip r:embed="rId11"/>
                    <a:stretch>
                      <a:fillRect/>
                    </a:stretch>
                  </pic:blipFill>
                  <pic:spPr>
                    <a:xfrm>
                      <a:off x="0" y="0"/>
                      <a:ext cx="4048762" cy="579709"/>
                    </a:xfrm>
                    <a:prstGeom prst="rect">
                      <a:avLst/>
                    </a:prstGeom>
                  </pic:spPr>
                </pic:pic>
              </a:graphicData>
            </a:graphic>
          </wp:inline>
        </w:drawing>
      </w:r>
    </w:p>
    <w:p w14:paraId="1A2B76F7" w14:textId="77777777" w:rsidR="00225773" w:rsidRPr="00B962B6" w:rsidRDefault="00225773" w:rsidP="00225773">
      <w:pPr>
        <w:rPr>
          <w:rFonts w:ascii="Calibri" w:eastAsia="Times New Roman" w:hAnsi="Calibri" w:cs="Calibri"/>
        </w:rPr>
      </w:pPr>
    </w:p>
    <w:p w14:paraId="0088C9D5" w14:textId="6138D402" w:rsidR="003400E8" w:rsidRPr="003400E8" w:rsidRDefault="00317713" w:rsidP="003400E8">
      <w:pPr>
        <w:pStyle w:val="ListParagraph"/>
        <w:numPr>
          <w:ilvl w:val="0"/>
          <w:numId w:val="2"/>
        </w:numPr>
        <w:rPr>
          <w:rFonts w:ascii="Calibri" w:eastAsia="Times New Roman" w:hAnsi="Calibri" w:cs="Calibri"/>
        </w:rPr>
      </w:pPr>
      <w:r w:rsidRPr="003400E8">
        <w:rPr>
          <w:rFonts w:ascii="Calibri" w:eastAsia="Times New Roman" w:hAnsi="Calibri" w:cs="Calibri"/>
        </w:rPr>
        <w:t>Solder the two LEDs D1</w:t>
      </w:r>
      <w:r w:rsidR="003400E8" w:rsidRPr="003400E8">
        <w:rPr>
          <w:rFonts w:ascii="Calibri" w:eastAsia="Times New Roman" w:hAnsi="Calibri" w:cs="Calibri"/>
        </w:rPr>
        <w:t xml:space="preserve"> (RED or “BAD”)</w:t>
      </w:r>
      <w:r w:rsidRPr="003400E8">
        <w:rPr>
          <w:rFonts w:ascii="Calibri" w:eastAsia="Times New Roman" w:hAnsi="Calibri" w:cs="Calibri"/>
        </w:rPr>
        <w:t>, and D2</w:t>
      </w:r>
      <w:r w:rsidR="003400E8" w:rsidRPr="003400E8">
        <w:rPr>
          <w:rFonts w:ascii="Calibri" w:eastAsia="Times New Roman" w:hAnsi="Calibri" w:cs="Calibri"/>
        </w:rPr>
        <w:t xml:space="preserve"> (GREEN or “GOOD”) onto the board.  Note the orientation is such that the SHORT LEAD of the LED</w:t>
      </w:r>
      <w:r w:rsidR="003400E8">
        <w:rPr>
          <w:rFonts w:ascii="Calibri" w:eastAsia="Times New Roman" w:hAnsi="Calibri" w:cs="Calibri"/>
        </w:rPr>
        <w:t>s</w:t>
      </w:r>
      <w:r w:rsidR="003400E8" w:rsidRPr="003400E8">
        <w:rPr>
          <w:rFonts w:ascii="Calibri" w:eastAsia="Times New Roman" w:hAnsi="Calibri" w:cs="Calibri"/>
        </w:rPr>
        <w:t xml:space="preserve"> goes through the </w:t>
      </w:r>
      <w:r w:rsidR="003400E8">
        <w:rPr>
          <w:rFonts w:ascii="Calibri" w:eastAsia="Times New Roman" w:hAnsi="Calibri" w:cs="Calibri"/>
        </w:rPr>
        <w:t xml:space="preserve">hole in the </w:t>
      </w:r>
      <w:r w:rsidR="003400E8" w:rsidRPr="003400E8">
        <w:rPr>
          <w:rFonts w:ascii="Calibri" w:eastAsia="Times New Roman" w:hAnsi="Calibri" w:cs="Calibri"/>
        </w:rPr>
        <w:t>SQUARE PAD on the circuit board.</w:t>
      </w:r>
    </w:p>
    <w:p w14:paraId="4D37A8DA" w14:textId="77777777" w:rsidR="003400E8" w:rsidRDefault="003400E8" w:rsidP="003400E8">
      <w:pPr>
        <w:rPr>
          <w:rFonts w:ascii="Calibri" w:eastAsia="Times New Roman" w:hAnsi="Calibri" w:cs="Calibri"/>
        </w:rPr>
      </w:pPr>
    </w:p>
    <w:p w14:paraId="107FACE3" w14:textId="577C76AB" w:rsidR="00225773" w:rsidRPr="003400E8" w:rsidRDefault="003400E8" w:rsidP="003400E8">
      <w:pPr>
        <w:jc w:val="center"/>
        <w:rPr>
          <w:rFonts w:ascii="Calibri" w:eastAsia="Times New Roman" w:hAnsi="Calibri" w:cs="Calibri"/>
        </w:rPr>
      </w:pPr>
      <w:r>
        <w:rPr>
          <w:noProof/>
          <w14:ligatures w14:val="standardContextual"/>
        </w:rPr>
        <w:drawing>
          <wp:inline distT="0" distB="0" distL="0" distR="0" wp14:anchorId="5CE15DF4" wp14:editId="5BF1C77B">
            <wp:extent cx="2527300" cy="1720391"/>
            <wp:effectExtent l="0" t="0" r="6350" b="0"/>
            <wp:docPr id="1632660462" name="Picture 1" descr="A close-up of a red and green 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0462" name="Picture 1" descr="A close-up of a red and green led&#10;&#10;Description automatically generated"/>
                    <pic:cNvPicPr/>
                  </pic:nvPicPr>
                  <pic:blipFill>
                    <a:blip r:embed="rId12"/>
                    <a:stretch>
                      <a:fillRect/>
                    </a:stretch>
                  </pic:blipFill>
                  <pic:spPr>
                    <a:xfrm>
                      <a:off x="0" y="0"/>
                      <a:ext cx="2537060" cy="1727035"/>
                    </a:xfrm>
                    <a:prstGeom prst="rect">
                      <a:avLst/>
                    </a:prstGeom>
                  </pic:spPr>
                </pic:pic>
              </a:graphicData>
            </a:graphic>
          </wp:inline>
        </w:drawing>
      </w:r>
    </w:p>
    <w:p w14:paraId="0D183B10" w14:textId="77777777" w:rsidR="00225773" w:rsidRPr="00B962B6" w:rsidRDefault="00225773" w:rsidP="00225773">
      <w:pPr>
        <w:rPr>
          <w:rFonts w:ascii="Calibri" w:eastAsia="Times New Roman" w:hAnsi="Calibri" w:cs="Calibri"/>
        </w:rPr>
      </w:pPr>
    </w:p>
    <w:p w14:paraId="43A350B3" w14:textId="0C8234D6"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Next, solder the two screw terminals to circuit board.  Orient the terminal connectors such that the WIRE HOLES point outward from the board:</w:t>
      </w:r>
    </w:p>
    <w:p w14:paraId="55B9593A" w14:textId="77777777" w:rsidR="00E40602" w:rsidRDefault="00E40602" w:rsidP="00E40602">
      <w:pPr>
        <w:pStyle w:val="ListParagraph"/>
        <w:ind w:left="360"/>
        <w:rPr>
          <w:rFonts w:ascii="Calibri" w:eastAsia="Times New Roman" w:hAnsi="Calibri" w:cs="Calibri"/>
        </w:rPr>
      </w:pPr>
    </w:p>
    <w:p w14:paraId="5BF994C0" w14:textId="15B0B5DF" w:rsidR="00E40602" w:rsidRPr="00E40602" w:rsidRDefault="00E40602" w:rsidP="00E40602">
      <w:pPr>
        <w:jc w:val="center"/>
        <w:rPr>
          <w:rFonts w:ascii="Calibri" w:eastAsia="Times New Roman" w:hAnsi="Calibri" w:cs="Calibri"/>
        </w:rPr>
      </w:pPr>
      <w:r>
        <w:rPr>
          <w:noProof/>
          <w14:ligatures w14:val="standardContextual"/>
        </w:rPr>
        <w:drawing>
          <wp:inline distT="0" distB="0" distL="0" distR="0" wp14:anchorId="373DF764" wp14:editId="4F8433DF">
            <wp:extent cx="2686050" cy="1005305"/>
            <wp:effectExtent l="0" t="0" r="0" b="4445"/>
            <wp:docPr id="132006729" name="Picture 1" descr="A close up of a piece of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6729" name="Picture 1" descr="A close up of a piece of metal&#10;&#10;Description automatically generated"/>
                    <pic:cNvPicPr/>
                  </pic:nvPicPr>
                  <pic:blipFill>
                    <a:blip r:embed="rId13"/>
                    <a:stretch>
                      <a:fillRect/>
                    </a:stretch>
                  </pic:blipFill>
                  <pic:spPr>
                    <a:xfrm>
                      <a:off x="0" y="0"/>
                      <a:ext cx="2693601" cy="1008131"/>
                    </a:xfrm>
                    <a:prstGeom prst="rect">
                      <a:avLst/>
                    </a:prstGeom>
                  </pic:spPr>
                </pic:pic>
              </a:graphicData>
            </a:graphic>
          </wp:inline>
        </w:drawing>
      </w:r>
    </w:p>
    <w:p w14:paraId="149B8154" w14:textId="77777777" w:rsidR="00E40602" w:rsidRDefault="00E40602" w:rsidP="00E40602">
      <w:pPr>
        <w:pStyle w:val="ListParagraph"/>
        <w:ind w:left="360"/>
        <w:rPr>
          <w:rFonts w:ascii="Calibri" w:eastAsia="Times New Roman" w:hAnsi="Calibri" w:cs="Calibri"/>
        </w:rPr>
      </w:pPr>
    </w:p>
    <w:p w14:paraId="6ACA124F" w14:textId="0144559A"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Finally solder the MOSFET into its position at Q1.  Note that the metal tab is oriented to correspond as shown below:</w:t>
      </w:r>
    </w:p>
    <w:p w14:paraId="2FA2F5C5" w14:textId="77777777" w:rsidR="00E40602" w:rsidRDefault="00E40602" w:rsidP="00E40602">
      <w:pPr>
        <w:pStyle w:val="ListParagraph"/>
        <w:ind w:left="360"/>
        <w:rPr>
          <w:rFonts w:ascii="Calibri" w:eastAsia="Times New Roman" w:hAnsi="Calibri" w:cs="Calibri"/>
        </w:rPr>
      </w:pPr>
    </w:p>
    <w:p w14:paraId="249AB710" w14:textId="056AB88D" w:rsidR="00E40602" w:rsidRDefault="00E40602" w:rsidP="00E40602">
      <w:pPr>
        <w:jc w:val="center"/>
        <w:rPr>
          <w:rFonts w:ascii="Calibri" w:eastAsia="Times New Roman" w:hAnsi="Calibri" w:cs="Calibri"/>
        </w:rPr>
      </w:pPr>
      <w:r>
        <w:rPr>
          <w:noProof/>
          <w14:ligatures w14:val="standardContextual"/>
        </w:rPr>
        <w:drawing>
          <wp:inline distT="0" distB="0" distL="0" distR="0" wp14:anchorId="6A36A80D" wp14:editId="282D4B8B">
            <wp:extent cx="577850" cy="1366661"/>
            <wp:effectExtent l="0" t="0" r="0" b="5080"/>
            <wp:docPr id="510165466" name="Picture 1" descr="A close-up of a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65466" name="Picture 1" descr="A close-up of a black electronic device&#10;&#10;Description automatically generated"/>
                    <pic:cNvPicPr/>
                  </pic:nvPicPr>
                  <pic:blipFill>
                    <a:blip r:embed="rId14"/>
                    <a:stretch>
                      <a:fillRect/>
                    </a:stretch>
                  </pic:blipFill>
                  <pic:spPr>
                    <a:xfrm>
                      <a:off x="0" y="0"/>
                      <a:ext cx="584159" cy="1381582"/>
                    </a:xfrm>
                    <a:prstGeom prst="rect">
                      <a:avLst/>
                    </a:prstGeom>
                  </pic:spPr>
                </pic:pic>
              </a:graphicData>
            </a:graphic>
          </wp:inline>
        </w:drawing>
      </w:r>
      <w:r>
        <w:rPr>
          <w:rFonts w:ascii="Calibri" w:eastAsia="Times New Roman" w:hAnsi="Calibri" w:cs="Calibri"/>
        </w:rPr>
        <w:t xml:space="preserve">          </w:t>
      </w:r>
      <w:r>
        <w:rPr>
          <w:noProof/>
          <w14:ligatures w14:val="standardContextual"/>
        </w:rPr>
        <w:drawing>
          <wp:inline distT="0" distB="0" distL="0" distR="0" wp14:anchorId="27E738A9" wp14:editId="03588E42">
            <wp:extent cx="1066800" cy="808383"/>
            <wp:effectExtent l="0" t="0" r="0" b="0"/>
            <wp:docPr id="119659306" name="Picture 1" descr="A close-up of a piece of electronic equi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9306" name="Picture 1" descr="A close-up of a piece of electronic equipment&#10;&#10;Description automatically generated"/>
                    <pic:cNvPicPr/>
                  </pic:nvPicPr>
                  <pic:blipFill>
                    <a:blip r:embed="rId15"/>
                    <a:stretch>
                      <a:fillRect/>
                    </a:stretch>
                  </pic:blipFill>
                  <pic:spPr>
                    <a:xfrm>
                      <a:off x="0" y="0"/>
                      <a:ext cx="1072760" cy="812899"/>
                    </a:xfrm>
                    <a:prstGeom prst="rect">
                      <a:avLst/>
                    </a:prstGeom>
                  </pic:spPr>
                </pic:pic>
              </a:graphicData>
            </a:graphic>
          </wp:inline>
        </w:drawing>
      </w:r>
    </w:p>
    <w:p w14:paraId="65F0BB3C" w14:textId="77777777" w:rsidR="00E40602" w:rsidRDefault="00E40602" w:rsidP="00E40602">
      <w:pPr>
        <w:jc w:val="center"/>
        <w:rPr>
          <w:rFonts w:ascii="Calibri" w:eastAsia="Times New Roman" w:hAnsi="Calibri" w:cs="Calibri"/>
        </w:rPr>
      </w:pPr>
    </w:p>
    <w:p w14:paraId="7960A943" w14:textId="77777777" w:rsidR="00E40602" w:rsidRPr="00E40602" w:rsidRDefault="00E40602" w:rsidP="00E40602">
      <w:pPr>
        <w:jc w:val="center"/>
        <w:rPr>
          <w:rFonts w:ascii="Calibri" w:eastAsia="Times New Roman" w:hAnsi="Calibri" w:cs="Calibri"/>
        </w:rPr>
      </w:pPr>
    </w:p>
    <w:p w14:paraId="11977CFA" w14:textId="78E2E789"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Do not fit anything at the SW1 position.</w:t>
      </w:r>
    </w:p>
    <w:p w14:paraId="39E6C70C" w14:textId="77777777" w:rsidR="00E40602" w:rsidRDefault="00E40602" w:rsidP="00E40602">
      <w:pPr>
        <w:pStyle w:val="ListParagraph"/>
        <w:ind w:left="360"/>
        <w:rPr>
          <w:rFonts w:ascii="Calibri" w:eastAsia="Times New Roman" w:hAnsi="Calibri" w:cs="Calibri"/>
        </w:rPr>
      </w:pPr>
    </w:p>
    <w:p w14:paraId="360BA400" w14:textId="7C626A29" w:rsidR="00E40602" w:rsidRDefault="00E40602" w:rsidP="00E40602">
      <w:pPr>
        <w:pStyle w:val="ListParagraph"/>
        <w:numPr>
          <w:ilvl w:val="0"/>
          <w:numId w:val="2"/>
        </w:numPr>
        <w:rPr>
          <w:rFonts w:ascii="Calibri" w:eastAsia="Times New Roman" w:hAnsi="Calibri" w:cs="Calibri"/>
        </w:rPr>
      </w:pPr>
      <w:r w:rsidRPr="00B962B6">
        <w:rPr>
          <w:rFonts w:ascii="Calibri" w:eastAsia="Times New Roman" w:hAnsi="Calibri" w:cs="Calibri"/>
        </w:rPr>
        <w:t>The board is now complete.  Use IPA again to clean the flux off the board.</w:t>
      </w:r>
      <w:r>
        <w:rPr>
          <w:rFonts w:ascii="Calibri" w:eastAsia="Times New Roman" w:hAnsi="Calibri" w:cs="Calibri"/>
        </w:rPr>
        <w:t xml:space="preserve">  </w:t>
      </w:r>
      <w:r w:rsidR="005E260F">
        <w:rPr>
          <w:rFonts w:ascii="Calibri" w:eastAsia="Times New Roman" w:hAnsi="Calibri" w:cs="Calibri"/>
        </w:rPr>
        <w:t xml:space="preserve">If done right, </w:t>
      </w:r>
      <w:proofErr w:type="gramStart"/>
      <w:r>
        <w:rPr>
          <w:rFonts w:ascii="Calibri" w:eastAsia="Times New Roman" w:hAnsi="Calibri" w:cs="Calibri"/>
        </w:rPr>
        <w:t>It</w:t>
      </w:r>
      <w:proofErr w:type="gramEnd"/>
      <w:r>
        <w:rPr>
          <w:rFonts w:ascii="Calibri" w:eastAsia="Times New Roman" w:hAnsi="Calibri" w:cs="Calibri"/>
        </w:rPr>
        <w:t xml:space="preserve"> should look like this:</w:t>
      </w:r>
    </w:p>
    <w:p w14:paraId="411ED541" w14:textId="3FF53A80" w:rsidR="00FD7F60" w:rsidRPr="00B962B6" w:rsidRDefault="003400E8" w:rsidP="003400E8">
      <w:pPr>
        <w:tabs>
          <w:tab w:val="right" w:pos="9360"/>
        </w:tabs>
        <w:rPr>
          <w:rFonts w:ascii="Calibri" w:eastAsia="Times New Roman" w:hAnsi="Calibri" w:cs="Calibri"/>
        </w:rPr>
      </w:pPr>
      <w:r>
        <w:rPr>
          <w:rFonts w:ascii="Calibri" w:eastAsia="Times New Roman" w:hAnsi="Calibri" w:cs="Calibri"/>
        </w:rPr>
        <w:tab/>
      </w:r>
    </w:p>
    <w:p w14:paraId="0AABE1BD" w14:textId="4C8551A6" w:rsidR="006D57C7" w:rsidRDefault="00E40602" w:rsidP="00FD7F60">
      <w:pPr>
        <w:jc w:val="center"/>
        <w:rPr>
          <w:rFonts w:ascii="Calibri" w:eastAsia="Times New Roman" w:hAnsi="Calibri" w:cs="Calibri"/>
        </w:rPr>
      </w:pPr>
      <w:r>
        <w:rPr>
          <w:noProof/>
          <w14:ligatures w14:val="standardContextual"/>
        </w:rPr>
        <w:drawing>
          <wp:inline distT="0" distB="0" distL="0" distR="0" wp14:anchorId="319A24AC" wp14:editId="017DAC63">
            <wp:extent cx="3152775" cy="2076450"/>
            <wp:effectExtent l="0" t="0" r="9525" b="0"/>
            <wp:docPr id="887951478" name="Picture 1" descr="A green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596" name="Picture 1" descr="A green circuit board with red and blue lights&#10;&#10;Description automatically generated"/>
                    <pic:cNvPicPr/>
                  </pic:nvPicPr>
                  <pic:blipFill>
                    <a:blip r:embed="rId5"/>
                    <a:stretch>
                      <a:fillRect/>
                    </a:stretch>
                  </pic:blipFill>
                  <pic:spPr>
                    <a:xfrm>
                      <a:off x="0" y="0"/>
                      <a:ext cx="3152775" cy="2076450"/>
                    </a:xfrm>
                    <a:prstGeom prst="rect">
                      <a:avLst/>
                    </a:prstGeom>
                  </pic:spPr>
                </pic:pic>
              </a:graphicData>
            </a:graphic>
          </wp:inline>
        </w:drawing>
      </w: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31959760" w14:textId="3E783172" w:rsidR="006D57C7" w:rsidRPr="00B962B6" w:rsidRDefault="005E260F" w:rsidP="00225773">
      <w:pPr>
        <w:rPr>
          <w:rFonts w:ascii="Calibri" w:eastAsia="Times New Roman" w:hAnsi="Calibri" w:cs="Calibri"/>
        </w:rPr>
      </w:pPr>
      <w:r>
        <w:rPr>
          <w:rFonts w:ascii="Calibri" w:eastAsia="Times New Roman" w:hAnsi="Calibri" w:cs="Calibri"/>
        </w:rPr>
        <w:t>Connect incoming power to the RVP board at J1.  Mind the connection polarity.  Apply power to test the RVP.  The GREEN LED should light.  Remove power and connect the load (radio or other piece of electronic gear) to J2 minding the connection polarity to the load.  Now apply power to the PRV and the load should be active.  Note that this board is small enough to fit inside most projects and will protect the project from voltage reversals.  A quick check of the LEDs will tell you if there is a connection problem.</w:t>
      </w:r>
    </w:p>
    <w:p w14:paraId="025A4D67" w14:textId="77777777" w:rsidR="006D57C7" w:rsidRPr="00B962B6" w:rsidRDefault="006D57C7" w:rsidP="00225773">
      <w:pPr>
        <w:rPr>
          <w:rFonts w:ascii="Calibri" w:eastAsia="Times New Roman" w:hAnsi="Calibri" w:cs="Calibri"/>
        </w:rPr>
      </w:pPr>
    </w:p>
    <w:p w14:paraId="78102DA6" w14:textId="668FA05A" w:rsidR="006746EA" w:rsidRPr="004E7C46" w:rsidRDefault="006746EA" w:rsidP="00D245B4">
      <w:pPr>
        <w:jc w:val="center"/>
        <w:rPr>
          <w:rFonts w:ascii="Calibri" w:hAnsi="Calibri" w:cs="Calibri"/>
        </w:rPr>
      </w:pP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C81C9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97424"/>
    <w:rsid w:val="0010150B"/>
    <w:rsid w:val="00103119"/>
    <w:rsid w:val="001279A5"/>
    <w:rsid w:val="001B6C1E"/>
    <w:rsid w:val="001C16DC"/>
    <w:rsid w:val="001C50CD"/>
    <w:rsid w:val="00201C41"/>
    <w:rsid w:val="002107FA"/>
    <w:rsid w:val="00225773"/>
    <w:rsid w:val="0029611F"/>
    <w:rsid w:val="002E6562"/>
    <w:rsid w:val="00307F40"/>
    <w:rsid w:val="00317713"/>
    <w:rsid w:val="003179CF"/>
    <w:rsid w:val="003400E8"/>
    <w:rsid w:val="00340D32"/>
    <w:rsid w:val="003852A3"/>
    <w:rsid w:val="003B590C"/>
    <w:rsid w:val="003C0652"/>
    <w:rsid w:val="004366C0"/>
    <w:rsid w:val="004E7C46"/>
    <w:rsid w:val="005550EB"/>
    <w:rsid w:val="005C52A3"/>
    <w:rsid w:val="005E260F"/>
    <w:rsid w:val="005F12D3"/>
    <w:rsid w:val="005F53B7"/>
    <w:rsid w:val="006746EA"/>
    <w:rsid w:val="006D57C7"/>
    <w:rsid w:val="00725CD4"/>
    <w:rsid w:val="00770B80"/>
    <w:rsid w:val="00865BD2"/>
    <w:rsid w:val="0086756E"/>
    <w:rsid w:val="008766FB"/>
    <w:rsid w:val="008D5072"/>
    <w:rsid w:val="009268ED"/>
    <w:rsid w:val="009C1ED6"/>
    <w:rsid w:val="009C480B"/>
    <w:rsid w:val="009E365B"/>
    <w:rsid w:val="00AE548F"/>
    <w:rsid w:val="00B0788B"/>
    <w:rsid w:val="00B3314C"/>
    <w:rsid w:val="00B70677"/>
    <w:rsid w:val="00B962B6"/>
    <w:rsid w:val="00C80EA9"/>
    <w:rsid w:val="00C868F3"/>
    <w:rsid w:val="00CC489C"/>
    <w:rsid w:val="00D245B4"/>
    <w:rsid w:val="00D30007"/>
    <w:rsid w:val="00D55536"/>
    <w:rsid w:val="00D729F6"/>
    <w:rsid w:val="00DD23E7"/>
    <w:rsid w:val="00E40602"/>
    <w:rsid w:val="00E605A7"/>
    <w:rsid w:val="00EC7089"/>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semiHidden/>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28</cp:revision>
  <dcterms:created xsi:type="dcterms:W3CDTF">2024-04-23T16:05:00Z</dcterms:created>
  <dcterms:modified xsi:type="dcterms:W3CDTF">2024-08-01T05:03:00Z</dcterms:modified>
</cp:coreProperties>
</file>