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AB33" w14:textId="7F33CF51" w:rsidR="006746EA" w:rsidRDefault="003825AE" w:rsidP="003825AE">
      <w:pPr>
        <w:jc w:val="center"/>
        <w:rPr>
          <w:rFonts w:ascii="Calibri" w:hAnsi="Calibri" w:cs="Calibri"/>
          <w:b/>
          <w:bCs/>
          <w:sz w:val="24"/>
          <w:szCs w:val="24"/>
        </w:rPr>
      </w:pPr>
      <w:r w:rsidRPr="003825AE">
        <w:rPr>
          <w:rFonts w:ascii="Calibri" w:hAnsi="Calibri" w:cs="Calibri"/>
          <w:b/>
          <w:bCs/>
          <w:sz w:val="24"/>
          <w:szCs w:val="24"/>
        </w:rPr>
        <w:t>T41 BPF Assembly Manual</w:t>
      </w:r>
    </w:p>
    <w:p w14:paraId="22E379A0" w14:textId="0AC8A337" w:rsidR="003825AE" w:rsidRDefault="003825AE" w:rsidP="003825AE">
      <w:pPr>
        <w:jc w:val="center"/>
        <w:rPr>
          <w:rFonts w:ascii="Calibri" w:hAnsi="Calibri" w:cs="Calibri"/>
          <w:b/>
          <w:bCs/>
          <w:sz w:val="24"/>
          <w:szCs w:val="24"/>
        </w:rPr>
      </w:pPr>
      <w:r>
        <w:rPr>
          <w:rFonts w:ascii="Calibri" w:hAnsi="Calibri" w:cs="Calibri"/>
          <w:b/>
          <w:bCs/>
          <w:sz w:val="24"/>
          <w:szCs w:val="24"/>
        </w:rPr>
        <w:t>Version 1.00 – March 17, 2024</w:t>
      </w:r>
    </w:p>
    <w:p w14:paraId="40E09360" w14:textId="4B948821" w:rsidR="003825AE" w:rsidRDefault="003825AE" w:rsidP="003825AE">
      <w:pPr>
        <w:jc w:val="center"/>
        <w:rPr>
          <w:rFonts w:ascii="Calibri" w:hAnsi="Calibri" w:cs="Calibri"/>
          <w:b/>
          <w:bCs/>
          <w:sz w:val="24"/>
          <w:szCs w:val="24"/>
        </w:rPr>
      </w:pPr>
      <w:r>
        <w:rPr>
          <w:rFonts w:ascii="Calibri" w:hAnsi="Calibri" w:cs="Calibri"/>
          <w:b/>
          <w:bCs/>
          <w:sz w:val="24"/>
          <w:szCs w:val="24"/>
        </w:rPr>
        <w:t>WJ Schmidt  - K9HZ</w:t>
      </w:r>
    </w:p>
    <w:p w14:paraId="0B50AEC3" w14:textId="77777777" w:rsidR="003825AE" w:rsidRDefault="003825AE" w:rsidP="003825AE">
      <w:pPr>
        <w:jc w:val="center"/>
        <w:rPr>
          <w:rFonts w:ascii="Calibri" w:hAnsi="Calibri" w:cs="Calibri"/>
          <w:b/>
          <w:bCs/>
          <w:sz w:val="24"/>
          <w:szCs w:val="24"/>
        </w:rPr>
      </w:pPr>
    </w:p>
    <w:p w14:paraId="782183F9" w14:textId="1C20DB78" w:rsidR="003825AE" w:rsidRPr="003825AE" w:rsidRDefault="003825AE" w:rsidP="003825AE">
      <w:pPr>
        <w:rPr>
          <w:rFonts w:ascii="Calibri" w:hAnsi="Calibri" w:cs="Calibri"/>
          <w:b/>
          <w:bCs/>
          <w:sz w:val="24"/>
          <w:szCs w:val="24"/>
        </w:rPr>
      </w:pPr>
      <w:r w:rsidRPr="003825AE">
        <w:rPr>
          <w:rFonts w:ascii="Calibri" w:hAnsi="Calibri" w:cs="Calibri"/>
          <w:b/>
          <w:bCs/>
          <w:sz w:val="24"/>
          <w:szCs w:val="24"/>
        </w:rPr>
        <w:t>INTRODUCTION</w:t>
      </w:r>
    </w:p>
    <w:p w14:paraId="404DE2D7" w14:textId="4E4AB906" w:rsidR="003825AE" w:rsidRDefault="003825AE" w:rsidP="003825AE">
      <w:pPr>
        <w:rPr>
          <w:rFonts w:ascii="Calibri" w:hAnsi="Calibri" w:cs="Calibri"/>
          <w:sz w:val="24"/>
          <w:szCs w:val="24"/>
        </w:rPr>
      </w:pPr>
      <w:r>
        <w:rPr>
          <w:rFonts w:ascii="Calibri" w:hAnsi="Calibri" w:cs="Calibri"/>
          <w:sz w:val="24"/>
          <w:szCs w:val="24"/>
        </w:rPr>
        <w:t xml:space="preserve">The new T41 V12 BPF is really a </w:t>
      </w:r>
      <w:r w:rsidR="00A95F96">
        <w:rPr>
          <w:rFonts w:ascii="Calibri" w:hAnsi="Calibri" w:cs="Calibri"/>
          <w:sz w:val="24"/>
          <w:szCs w:val="24"/>
        </w:rPr>
        <w:t>general-purpose band-pass</w:t>
      </w:r>
      <w:r>
        <w:rPr>
          <w:rFonts w:ascii="Calibri" w:hAnsi="Calibri" w:cs="Calibri"/>
          <w:sz w:val="24"/>
          <w:szCs w:val="24"/>
        </w:rPr>
        <w:t xml:space="preserve"> filter that can be used by all SDRs and SDTs as a preselector on receive, and as a true band pass filter on transmit.  There are filter sections on the board for 160M, 80M, 60M, 40M, 30M, 20M, 17M-15M, 12M-10M, 6M, and BYPASS.  There is no requirement to build out all filter sections if you intend on </w:t>
      </w:r>
      <w:r w:rsidR="00766C35">
        <w:rPr>
          <w:rFonts w:ascii="Calibri" w:hAnsi="Calibri" w:cs="Calibri"/>
          <w:sz w:val="24"/>
          <w:szCs w:val="24"/>
        </w:rPr>
        <w:t>a subset of the available bands.</w:t>
      </w:r>
      <w:r>
        <w:rPr>
          <w:rFonts w:ascii="Calibri" w:hAnsi="Calibri" w:cs="Calibri"/>
          <w:sz w:val="24"/>
          <w:szCs w:val="24"/>
        </w:rPr>
        <w:t xml:space="preserve">  The filters are selected using I2C communication </w:t>
      </w:r>
      <w:r w:rsidR="00DE1EAB">
        <w:rPr>
          <w:rFonts w:ascii="Calibri" w:hAnsi="Calibri" w:cs="Calibri"/>
          <w:sz w:val="24"/>
          <w:szCs w:val="24"/>
        </w:rPr>
        <w:t xml:space="preserve">and provide over </w:t>
      </w:r>
      <w:r w:rsidR="005917A9">
        <w:rPr>
          <w:rFonts w:ascii="Calibri" w:hAnsi="Calibri" w:cs="Calibri"/>
          <w:sz w:val="24"/>
          <w:szCs w:val="24"/>
        </w:rPr>
        <w:t>5</w:t>
      </w:r>
      <w:r w:rsidR="00DE1EAB">
        <w:rPr>
          <w:rFonts w:ascii="Calibri" w:hAnsi="Calibri" w:cs="Calibri"/>
          <w:sz w:val="24"/>
          <w:szCs w:val="24"/>
        </w:rPr>
        <w:t xml:space="preserve">0dB of isolation on harmonic multiples, and better than </w:t>
      </w:r>
      <w:r w:rsidR="005917A9">
        <w:rPr>
          <w:rFonts w:ascii="Calibri" w:hAnsi="Calibri" w:cs="Calibri"/>
          <w:sz w:val="24"/>
          <w:szCs w:val="24"/>
        </w:rPr>
        <w:t>40</w:t>
      </w:r>
      <w:r w:rsidR="00DE1EAB">
        <w:rPr>
          <w:rFonts w:ascii="Calibri" w:hAnsi="Calibri" w:cs="Calibri"/>
          <w:sz w:val="24"/>
          <w:szCs w:val="24"/>
        </w:rPr>
        <w:t>dB on adjacent bands.</w:t>
      </w:r>
      <w:r w:rsidR="001C40CC">
        <w:rPr>
          <w:rFonts w:ascii="Calibri" w:hAnsi="Calibri" w:cs="Calibri"/>
          <w:sz w:val="24"/>
          <w:szCs w:val="24"/>
        </w:rPr>
        <w:t xml:space="preserve">  </w:t>
      </w:r>
      <w:r w:rsidR="00896380">
        <w:rPr>
          <w:rFonts w:ascii="Calibri" w:hAnsi="Calibri" w:cs="Calibri"/>
          <w:sz w:val="24"/>
          <w:szCs w:val="24"/>
        </w:rPr>
        <w:t xml:space="preserve">Integrated logic is used to switch the BPF from the receive </w:t>
      </w:r>
      <w:r w:rsidR="00B37DFD">
        <w:rPr>
          <w:rFonts w:ascii="Calibri" w:hAnsi="Calibri" w:cs="Calibri"/>
          <w:sz w:val="24"/>
          <w:szCs w:val="24"/>
        </w:rPr>
        <w:t xml:space="preserve">“antenna to receiver” </w:t>
      </w:r>
      <w:r w:rsidR="00896380">
        <w:rPr>
          <w:rFonts w:ascii="Calibri" w:hAnsi="Calibri" w:cs="Calibri"/>
          <w:sz w:val="24"/>
          <w:szCs w:val="24"/>
        </w:rPr>
        <w:t xml:space="preserve">path to the transmit </w:t>
      </w:r>
      <w:r w:rsidR="00B37DFD">
        <w:rPr>
          <w:rFonts w:ascii="Calibri" w:hAnsi="Calibri" w:cs="Calibri"/>
          <w:sz w:val="24"/>
          <w:szCs w:val="24"/>
        </w:rPr>
        <w:t xml:space="preserve">“low power exciter to PA” </w:t>
      </w:r>
      <w:r w:rsidR="00D04039">
        <w:rPr>
          <w:rFonts w:ascii="Calibri" w:hAnsi="Calibri" w:cs="Calibri"/>
          <w:sz w:val="24"/>
          <w:szCs w:val="24"/>
        </w:rPr>
        <w:t>by pin 1 of J4, the “BANDS” connector</w:t>
      </w:r>
      <w:r w:rsidR="00896380">
        <w:rPr>
          <w:rFonts w:ascii="Calibri" w:hAnsi="Calibri" w:cs="Calibri"/>
          <w:sz w:val="24"/>
          <w:szCs w:val="24"/>
        </w:rPr>
        <w:t xml:space="preserve">. </w:t>
      </w:r>
      <w:r w:rsidR="00B37DFD">
        <w:rPr>
          <w:rFonts w:ascii="Calibri" w:hAnsi="Calibri" w:cs="Calibri"/>
          <w:sz w:val="24"/>
          <w:szCs w:val="24"/>
        </w:rPr>
        <w:t xml:space="preserve"> </w:t>
      </w:r>
      <w:r w:rsidR="001C40CC">
        <w:rPr>
          <w:rFonts w:ascii="Calibri" w:hAnsi="Calibri" w:cs="Calibri"/>
          <w:sz w:val="24"/>
          <w:szCs w:val="24"/>
        </w:rPr>
        <w:t>BPF boards are sold individually, as part of the T41 V011 upgrade to V12 kit, and as part of a new T41 V12 radio board set.</w:t>
      </w:r>
      <w:r w:rsidR="00766C35">
        <w:rPr>
          <w:rFonts w:ascii="Calibri" w:hAnsi="Calibri" w:cs="Calibri"/>
          <w:sz w:val="24"/>
          <w:szCs w:val="24"/>
        </w:rPr>
        <w:t xml:space="preserve"> Figure 1 shows the BPF PCB.</w:t>
      </w:r>
    </w:p>
    <w:p w14:paraId="2695726B" w14:textId="662D476E" w:rsidR="00766C35" w:rsidRDefault="00766C35" w:rsidP="00766C35">
      <w:pPr>
        <w:jc w:val="center"/>
        <w:rPr>
          <w:rFonts w:ascii="Calibri" w:hAnsi="Calibri" w:cs="Calibri"/>
          <w:sz w:val="24"/>
          <w:szCs w:val="24"/>
        </w:rPr>
      </w:pPr>
      <w:r>
        <w:rPr>
          <w:rFonts w:ascii="Calibri" w:hAnsi="Calibri" w:cs="Calibri"/>
          <w:noProof/>
          <w:sz w:val="24"/>
          <w:szCs w:val="24"/>
        </w:rPr>
        <w:drawing>
          <wp:inline distT="0" distB="0" distL="0" distR="0" wp14:anchorId="721A2C09" wp14:editId="0A0D1927">
            <wp:extent cx="4691063" cy="4600349"/>
            <wp:effectExtent l="0" t="0" r="0" b="0"/>
            <wp:docPr id="1699562739"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2739" name="Picture 1" descr="A close-up of a circuit 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1100" cy="4610192"/>
                    </a:xfrm>
                    <a:prstGeom prst="rect">
                      <a:avLst/>
                    </a:prstGeom>
                  </pic:spPr>
                </pic:pic>
              </a:graphicData>
            </a:graphic>
          </wp:inline>
        </w:drawing>
      </w:r>
    </w:p>
    <w:p w14:paraId="42CD0845" w14:textId="61D6689C" w:rsidR="00766C35" w:rsidRPr="00766C35" w:rsidRDefault="00766C35" w:rsidP="00766C35">
      <w:pPr>
        <w:jc w:val="center"/>
        <w:rPr>
          <w:rFonts w:ascii="Calibri" w:hAnsi="Calibri" w:cs="Calibri"/>
          <w:i/>
          <w:iCs/>
          <w:sz w:val="24"/>
          <w:szCs w:val="24"/>
        </w:rPr>
      </w:pPr>
      <w:r w:rsidRPr="00766C35">
        <w:rPr>
          <w:rFonts w:ascii="Calibri" w:hAnsi="Calibri" w:cs="Calibri"/>
          <w:i/>
          <w:iCs/>
          <w:sz w:val="24"/>
          <w:szCs w:val="24"/>
        </w:rPr>
        <w:lastRenderedPageBreak/>
        <w:t>Figure 1. V112 Band Pass Filter Board.</w:t>
      </w:r>
    </w:p>
    <w:p w14:paraId="10749A2E" w14:textId="1F5E0DF1" w:rsidR="00766C35" w:rsidRDefault="00766C35" w:rsidP="00766C35">
      <w:pPr>
        <w:rPr>
          <w:rFonts w:ascii="Calibri" w:hAnsi="Calibri" w:cs="Calibri"/>
          <w:sz w:val="24"/>
          <w:szCs w:val="24"/>
        </w:rPr>
      </w:pPr>
      <w:r>
        <w:rPr>
          <w:rFonts w:ascii="Calibri" w:hAnsi="Calibri" w:cs="Calibri"/>
          <w:sz w:val="24"/>
          <w:szCs w:val="24"/>
        </w:rPr>
        <w:t xml:space="preserve">The callouts in Figure 1 show how the board accommodates </w:t>
      </w:r>
      <w:proofErr w:type="gramStart"/>
      <w:r>
        <w:rPr>
          <w:rFonts w:ascii="Calibri" w:hAnsi="Calibri" w:cs="Calibri"/>
          <w:sz w:val="24"/>
          <w:szCs w:val="24"/>
        </w:rPr>
        <w:t>either SMD</w:t>
      </w:r>
      <w:proofErr w:type="gramEnd"/>
      <w:r>
        <w:rPr>
          <w:rFonts w:ascii="Calibri" w:hAnsi="Calibri" w:cs="Calibri"/>
          <w:sz w:val="24"/>
          <w:szCs w:val="24"/>
        </w:rPr>
        <w:t xml:space="preserve"> toroid (i.e., wire-wound) inductors. In the figure, inductor L204 (3.9µH) can be either a 1206 SMD inductor or a toroid core with the appropriate number of windings.</w:t>
      </w:r>
    </w:p>
    <w:p w14:paraId="0D71FF6E" w14:textId="5CC02B39" w:rsidR="00896380" w:rsidRPr="0091592E" w:rsidRDefault="00896380" w:rsidP="003825AE">
      <w:pPr>
        <w:rPr>
          <w:rFonts w:ascii="Calibri" w:hAnsi="Calibri" w:cs="Calibri"/>
          <w:b/>
          <w:bCs/>
          <w:sz w:val="24"/>
          <w:szCs w:val="24"/>
        </w:rPr>
      </w:pPr>
      <w:r w:rsidRPr="0091592E">
        <w:rPr>
          <w:rFonts w:ascii="Calibri" w:hAnsi="Calibri" w:cs="Calibri"/>
          <w:b/>
          <w:bCs/>
          <w:sz w:val="24"/>
          <w:szCs w:val="24"/>
        </w:rPr>
        <w:t>THEORY OF OPERATION</w:t>
      </w:r>
    </w:p>
    <w:p w14:paraId="1142AFD5" w14:textId="77777777" w:rsidR="004014CA" w:rsidRPr="000562C5" w:rsidRDefault="0091592E"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Power.</w:t>
      </w:r>
    </w:p>
    <w:p w14:paraId="4241BF70" w14:textId="666D7C33" w:rsidR="0091592E" w:rsidRDefault="0091592E" w:rsidP="004014CA">
      <w:pPr>
        <w:pStyle w:val="ListParagraph"/>
        <w:rPr>
          <w:rFonts w:ascii="Calibri" w:hAnsi="Calibri" w:cs="Calibri"/>
          <w:sz w:val="24"/>
          <w:szCs w:val="24"/>
        </w:rPr>
      </w:pPr>
      <w:r w:rsidRPr="004014CA">
        <w:rPr>
          <w:rFonts w:ascii="Calibri" w:hAnsi="Calibri" w:cs="Calibri"/>
          <w:sz w:val="24"/>
          <w:szCs w:val="24"/>
        </w:rPr>
        <w:t xml:space="preserve">Board power is 12VDC provided by a </w:t>
      </w:r>
      <w:r w:rsidRPr="00766C35">
        <w:rPr>
          <w:rFonts w:ascii="Calibri" w:hAnsi="Calibri" w:cs="Calibri"/>
          <w:sz w:val="24"/>
          <w:szCs w:val="24"/>
          <w:u w:val="single"/>
        </w:rPr>
        <w:t>connector placed on the back side of the board</w:t>
      </w:r>
      <w:r w:rsidRPr="004014CA">
        <w:rPr>
          <w:rFonts w:ascii="Calibri" w:hAnsi="Calibri" w:cs="Calibri"/>
          <w:sz w:val="24"/>
          <w:szCs w:val="24"/>
        </w:rPr>
        <w:t>.  A 3.3V regulator provides voltage for the remainder of the parts on the board.  Total power draw is on the order of 12ma.</w:t>
      </w:r>
    </w:p>
    <w:p w14:paraId="76E36802" w14:textId="77777777" w:rsidR="004014CA" w:rsidRPr="004014CA" w:rsidRDefault="004014CA" w:rsidP="004014CA">
      <w:pPr>
        <w:pStyle w:val="ListParagraph"/>
        <w:rPr>
          <w:rFonts w:ascii="Calibri" w:hAnsi="Calibri" w:cs="Calibri"/>
          <w:sz w:val="24"/>
          <w:szCs w:val="24"/>
          <w:u w:val="single"/>
        </w:rPr>
      </w:pPr>
    </w:p>
    <w:p w14:paraId="581855E1" w14:textId="34EFC10D" w:rsidR="0004336F" w:rsidRPr="000562C5" w:rsidRDefault="009B6BB1"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 xml:space="preserve">I2C addressing and </w:t>
      </w:r>
      <w:r w:rsidR="0004336F" w:rsidRPr="000562C5">
        <w:rPr>
          <w:rFonts w:ascii="Calibri" w:hAnsi="Calibri" w:cs="Calibri"/>
          <w:b/>
          <w:bCs/>
          <w:sz w:val="24"/>
          <w:szCs w:val="24"/>
          <w:u w:val="single"/>
        </w:rPr>
        <w:t>s</w:t>
      </w:r>
      <w:r w:rsidRPr="000562C5">
        <w:rPr>
          <w:rFonts w:ascii="Calibri" w:hAnsi="Calibri" w:cs="Calibri"/>
          <w:b/>
          <w:bCs/>
          <w:sz w:val="24"/>
          <w:szCs w:val="24"/>
          <w:u w:val="single"/>
        </w:rPr>
        <w:t>witching.</w:t>
      </w:r>
    </w:p>
    <w:p w14:paraId="79176235" w14:textId="69FBDB7F" w:rsidR="009B6BB1" w:rsidRDefault="009B6BB1" w:rsidP="009B6BB1">
      <w:pPr>
        <w:pStyle w:val="ListParagraph"/>
        <w:rPr>
          <w:rFonts w:ascii="Calibri" w:hAnsi="Calibri" w:cs="Calibri"/>
          <w:sz w:val="24"/>
          <w:szCs w:val="24"/>
        </w:rPr>
      </w:pPr>
      <w:r>
        <w:rPr>
          <w:rFonts w:ascii="Calibri" w:hAnsi="Calibri" w:cs="Calibri"/>
          <w:sz w:val="24"/>
          <w:szCs w:val="24"/>
        </w:rPr>
        <w:t>The BPF board is completely controlled via I2C communications.  A MCP23017 16 bit I/O expander is used to communicate with a central processor (not provided) via SCL and   SDA serial lines</w:t>
      </w:r>
      <w:r w:rsidR="00D04039">
        <w:rPr>
          <w:rFonts w:ascii="Calibri" w:hAnsi="Calibri" w:cs="Calibri"/>
          <w:sz w:val="24"/>
          <w:szCs w:val="24"/>
        </w:rPr>
        <w:t xml:space="preserve"> brought in through pins </w:t>
      </w:r>
      <w:r w:rsidR="00484A7B">
        <w:rPr>
          <w:rFonts w:ascii="Calibri" w:hAnsi="Calibri" w:cs="Calibri"/>
          <w:sz w:val="24"/>
          <w:szCs w:val="24"/>
        </w:rPr>
        <w:t>7 and 5 of the J4 the “BANDS” connector</w:t>
      </w:r>
      <w:r>
        <w:rPr>
          <w:rFonts w:ascii="Calibri" w:hAnsi="Calibri" w:cs="Calibri"/>
          <w:sz w:val="24"/>
          <w:szCs w:val="24"/>
        </w:rPr>
        <w:t xml:space="preserve">.  The </w:t>
      </w:r>
      <w:r w:rsidR="0004336F">
        <w:rPr>
          <w:rFonts w:ascii="Calibri" w:hAnsi="Calibri" w:cs="Calibri"/>
          <w:sz w:val="24"/>
          <w:szCs w:val="24"/>
        </w:rPr>
        <w:t>I/O expander has hex address 0x24, and the user can select any of eight chip addresses from “000” to “111” shorting the solder switches provided (</w:t>
      </w:r>
      <w:proofErr w:type="spellStart"/>
      <w:r w:rsidR="0004336F">
        <w:rPr>
          <w:rFonts w:ascii="Calibri" w:hAnsi="Calibri" w:cs="Calibri"/>
          <w:sz w:val="24"/>
          <w:szCs w:val="24"/>
        </w:rPr>
        <w:t>nb.</w:t>
      </w:r>
      <w:proofErr w:type="spellEnd"/>
      <w:r w:rsidR="0004336F">
        <w:rPr>
          <w:rFonts w:ascii="Calibri" w:hAnsi="Calibri" w:cs="Calibri"/>
          <w:sz w:val="24"/>
          <w:szCs w:val="24"/>
        </w:rPr>
        <w:t xml:space="preserve"> the address of the expander for the T41 V12 </w:t>
      </w:r>
      <w:r w:rsidR="00B16AD9">
        <w:rPr>
          <w:rFonts w:ascii="Calibri" w:hAnsi="Calibri" w:cs="Calibri"/>
          <w:sz w:val="24"/>
          <w:szCs w:val="24"/>
        </w:rPr>
        <w:t xml:space="preserve">primary receiver BPF </w:t>
      </w:r>
      <w:r w:rsidR="00A95F96">
        <w:rPr>
          <w:rFonts w:ascii="Calibri" w:hAnsi="Calibri" w:cs="Calibri"/>
          <w:sz w:val="24"/>
          <w:szCs w:val="24"/>
        </w:rPr>
        <w:t xml:space="preserve">address </w:t>
      </w:r>
      <w:r w:rsidR="0004336F">
        <w:rPr>
          <w:rFonts w:ascii="Calibri" w:hAnsi="Calibri" w:cs="Calibri"/>
          <w:sz w:val="24"/>
          <w:szCs w:val="24"/>
        </w:rPr>
        <w:t xml:space="preserve">is “100”… so the solder switch on the board for A2 at JP4 should be filled and the rest left blank). </w:t>
      </w:r>
      <w:r w:rsidR="004014CA">
        <w:rPr>
          <w:rFonts w:ascii="Calibri" w:hAnsi="Calibri" w:cs="Calibri"/>
          <w:sz w:val="24"/>
          <w:szCs w:val="24"/>
        </w:rPr>
        <w:t xml:space="preserve"> See the following for more information:  </w:t>
      </w:r>
      <w:hyperlink r:id="rId7" w:history="1">
        <w:r w:rsidR="004014CA" w:rsidRPr="003873BA">
          <w:rPr>
            <w:rStyle w:val="Hyperlink"/>
            <w:rFonts w:ascii="Calibri" w:hAnsi="Calibri" w:cs="Calibri"/>
            <w:sz w:val="24"/>
            <w:szCs w:val="24"/>
          </w:rPr>
          <w:t>https://github.com/DRWJSCHMIDT/T41/blob/main/T41_V012_Files_01-15-24/T41_V012_Design_Documents/T41_V12.6_I2C_Assignments.xlsx</w:t>
        </w:r>
      </w:hyperlink>
    </w:p>
    <w:p w14:paraId="6C72D3EA" w14:textId="77777777" w:rsidR="004014CA" w:rsidRDefault="004014CA" w:rsidP="009B6BB1">
      <w:pPr>
        <w:pStyle w:val="ListParagraph"/>
        <w:rPr>
          <w:rFonts w:ascii="Calibri" w:hAnsi="Calibri" w:cs="Calibri"/>
          <w:sz w:val="24"/>
          <w:szCs w:val="24"/>
        </w:rPr>
      </w:pPr>
    </w:p>
    <w:p w14:paraId="3A37BBF0" w14:textId="7A745EC5" w:rsidR="004014CA" w:rsidRDefault="00E618EB" w:rsidP="009B6BB1">
      <w:pPr>
        <w:pStyle w:val="ListParagraph"/>
        <w:rPr>
          <w:rFonts w:ascii="Calibri" w:hAnsi="Calibri" w:cs="Calibri"/>
          <w:sz w:val="24"/>
          <w:szCs w:val="24"/>
        </w:rPr>
      </w:pPr>
      <w:r>
        <w:rPr>
          <w:rFonts w:ascii="Calibri" w:hAnsi="Calibri" w:cs="Calibri"/>
          <w:sz w:val="24"/>
          <w:szCs w:val="24"/>
        </w:rPr>
        <w:t>Two eight-bit w</w:t>
      </w:r>
      <w:r w:rsidR="004014CA">
        <w:rPr>
          <w:rFonts w:ascii="Calibri" w:hAnsi="Calibri" w:cs="Calibri"/>
          <w:sz w:val="24"/>
          <w:szCs w:val="24"/>
        </w:rPr>
        <w:t xml:space="preserve">ords written </w:t>
      </w:r>
      <w:r>
        <w:rPr>
          <w:rFonts w:ascii="Calibri" w:hAnsi="Calibri" w:cs="Calibri"/>
          <w:sz w:val="24"/>
          <w:szCs w:val="24"/>
        </w:rPr>
        <w:t xml:space="preserve">by the external processor to the I/O expander </w:t>
      </w:r>
      <w:r w:rsidR="004014CA">
        <w:rPr>
          <w:rFonts w:ascii="Calibri" w:hAnsi="Calibri" w:cs="Calibri"/>
          <w:sz w:val="24"/>
          <w:szCs w:val="24"/>
        </w:rPr>
        <w:t xml:space="preserve">to </w:t>
      </w:r>
      <w:r>
        <w:rPr>
          <w:rFonts w:ascii="Calibri" w:hAnsi="Calibri" w:cs="Calibri"/>
          <w:sz w:val="24"/>
          <w:szCs w:val="24"/>
        </w:rPr>
        <w:t xml:space="preserve">activate </w:t>
      </w:r>
      <w:r w:rsidR="004014CA">
        <w:rPr>
          <w:rFonts w:ascii="Calibri" w:hAnsi="Calibri" w:cs="Calibri"/>
          <w:sz w:val="24"/>
          <w:szCs w:val="24"/>
        </w:rPr>
        <w:t>the expander</w:t>
      </w:r>
      <w:r>
        <w:rPr>
          <w:rFonts w:ascii="Calibri" w:hAnsi="Calibri" w:cs="Calibri"/>
          <w:sz w:val="24"/>
          <w:szCs w:val="24"/>
        </w:rPr>
        <w:t>s output lines to</w:t>
      </w:r>
      <w:r w:rsidR="004014CA">
        <w:rPr>
          <w:rFonts w:ascii="Calibri" w:hAnsi="Calibri" w:cs="Calibri"/>
          <w:sz w:val="24"/>
          <w:szCs w:val="24"/>
        </w:rPr>
        <w:t xml:space="preserve"> select the filter</w:t>
      </w:r>
      <w:r>
        <w:rPr>
          <w:rFonts w:ascii="Calibri" w:hAnsi="Calibri" w:cs="Calibri"/>
          <w:sz w:val="24"/>
          <w:szCs w:val="24"/>
        </w:rPr>
        <w:t>s</w:t>
      </w:r>
      <w:r w:rsidR="004014CA">
        <w:rPr>
          <w:rFonts w:ascii="Calibri" w:hAnsi="Calibri" w:cs="Calibri"/>
          <w:sz w:val="24"/>
          <w:szCs w:val="24"/>
        </w:rPr>
        <w:t>.  Only one filter (or BYPASS) should be selected at a time even though multiple filters could be theoretically selected.</w:t>
      </w:r>
      <w:r>
        <w:rPr>
          <w:rFonts w:ascii="Calibri" w:hAnsi="Calibri" w:cs="Calibri"/>
          <w:sz w:val="24"/>
          <w:szCs w:val="24"/>
        </w:rPr>
        <w:t xml:space="preserve">  The I/O expander has two output ports, designated GPA0-GPA7 and GPB0-GPB7.  Writing a “1” to these locations selects the filters and the TX or RX switched paths.  The truth table for this is:</w:t>
      </w:r>
    </w:p>
    <w:p w14:paraId="7E410036" w14:textId="11D68311" w:rsidR="00766C35" w:rsidRDefault="00766C35">
      <w:pPr>
        <w:rPr>
          <w:rFonts w:ascii="Calibri" w:hAnsi="Calibri" w:cs="Calibri"/>
          <w:sz w:val="24"/>
          <w:szCs w:val="24"/>
        </w:rPr>
      </w:pPr>
      <w:r>
        <w:rPr>
          <w:rFonts w:ascii="Calibri" w:hAnsi="Calibri" w:cs="Calibri"/>
          <w:sz w:val="24"/>
          <w:szCs w:val="24"/>
        </w:rPr>
        <w:br w:type="page"/>
      </w:r>
    </w:p>
    <w:p w14:paraId="313D258E" w14:textId="413E31E6" w:rsidR="00766C35" w:rsidRPr="00766C35" w:rsidRDefault="00766C35" w:rsidP="009B6BB1">
      <w:pPr>
        <w:pStyle w:val="ListParagraph"/>
        <w:rPr>
          <w:rFonts w:ascii="Calibri" w:hAnsi="Calibri" w:cs="Calibri"/>
          <w:i/>
          <w:iCs/>
          <w:sz w:val="24"/>
          <w:szCs w:val="24"/>
        </w:rPr>
      </w:pPr>
      <w:r w:rsidRPr="00766C35">
        <w:rPr>
          <w:rFonts w:ascii="Calibri" w:hAnsi="Calibri" w:cs="Calibri"/>
          <w:i/>
          <w:iCs/>
          <w:sz w:val="24"/>
          <w:szCs w:val="24"/>
        </w:rPr>
        <w:lastRenderedPageBreak/>
        <w:t>Table 1. Truth table for band selection.</w:t>
      </w:r>
    </w:p>
    <w:p w14:paraId="7B91458D" w14:textId="3C73E109" w:rsidR="00E618EB" w:rsidRDefault="000562C5" w:rsidP="009B6BB1">
      <w:pPr>
        <w:pStyle w:val="ListParagraph"/>
        <w:rPr>
          <w:rFonts w:ascii="Calibri" w:hAnsi="Calibri" w:cs="Calibri"/>
          <w:sz w:val="24"/>
          <w:szCs w:val="24"/>
        </w:rPr>
      </w:pPr>
      <w:r>
        <w:rPr>
          <w:noProof/>
        </w:rPr>
        <w:drawing>
          <wp:inline distT="0" distB="0" distL="0" distR="0" wp14:anchorId="448CF4AE" wp14:editId="6E938BF4">
            <wp:extent cx="5359991" cy="2216150"/>
            <wp:effectExtent l="0" t="0" r="0" b="0"/>
            <wp:docPr id="19609472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7274" name="Picture 1" descr="A screenshot of a computer screen&#10;&#10;Description automatically generated"/>
                    <pic:cNvPicPr/>
                  </pic:nvPicPr>
                  <pic:blipFill>
                    <a:blip r:embed="rId8"/>
                    <a:stretch>
                      <a:fillRect/>
                    </a:stretch>
                  </pic:blipFill>
                  <pic:spPr>
                    <a:xfrm>
                      <a:off x="0" y="0"/>
                      <a:ext cx="5373187" cy="2221606"/>
                    </a:xfrm>
                    <a:prstGeom prst="rect">
                      <a:avLst/>
                    </a:prstGeom>
                  </pic:spPr>
                </pic:pic>
              </a:graphicData>
            </a:graphic>
          </wp:inline>
        </w:drawing>
      </w:r>
    </w:p>
    <w:p w14:paraId="4829E8C1" w14:textId="2FD6D079" w:rsidR="00E618EB" w:rsidRDefault="00E618EB" w:rsidP="009B6BB1">
      <w:pPr>
        <w:pStyle w:val="ListParagraph"/>
        <w:rPr>
          <w:rFonts w:ascii="Calibri" w:hAnsi="Calibri" w:cs="Calibri"/>
          <w:sz w:val="24"/>
          <w:szCs w:val="24"/>
        </w:rPr>
      </w:pPr>
    </w:p>
    <w:p w14:paraId="4D30AE49" w14:textId="34624812" w:rsidR="00484A7B" w:rsidRDefault="00484A7B" w:rsidP="009B6BB1">
      <w:pPr>
        <w:pStyle w:val="ListParagraph"/>
        <w:rPr>
          <w:rFonts w:ascii="Calibri" w:hAnsi="Calibri" w:cs="Calibri"/>
          <w:sz w:val="24"/>
          <w:szCs w:val="24"/>
        </w:rPr>
      </w:pPr>
      <w:r>
        <w:rPr>
          <w:rFonts w:ascii="Calibri" w:hAnsi="Calibri" w:cs="Calibri"/>
          <w:sz w:val="24"/>
          <w:szCs w:val="24"/>
        </w:rPr>
        <w:t>The BPF is switched into the TX path when pin 1 of J4 the “BANDS” connector is HIGH (=3.3V), and in the RX path when pin 1 is LOW (=0.0V).</w:t>
      </w:r>
    </w:p>
    <w:p w14:paraId="23860552" w14:textId="77777777" w:rsidR="00484A7B" w:rsidRDefault="00484A7B" w:rsidP="009B6BB1">
      <w:pPr>
        <w:pStyle w:val="ListParagraph"/>
        <w:rPr>
          <w:rFonts w:ascii="Calibri" w:hAnsi="Calibri" w:cs="Calibri"/>
          <w:sz w:val="24"/>
          <w:szCs w:val="24"/>
        </w:rPr>
      </w:pPr>
    </w:p>
    <w:p w14:paraId="3EC57D46" w14:textId="0A674A9C" w:rsidR="00484A7B" w:rsidRDefault="00484A7B" w:rsidP="009B6BB1">
      <w:pPr>
        <w:pStyle w:val="ListParagraph"/>
        <w:rPr>
          <w:rFonts w:ascii="Calibri" w:hAnsi="Calibri" w:cs="Calibri"/>
          <w:sz w:val="24"/>
          <w:szCs w:val="24"/>
        </w:rPr>
      </w:pPr>
      <w:r>
        <w:rPr>
          <w:rFonts w:ascii="Calibri" w:hAnsi="Calibri" w:cs="Calibri"/>
          <w:sz w:val="24"/>
          <w:szCs w:val="24"/>
        </w:rPr>
        <w:t xml:space="preserve">All RF switching is accomplished using </w:t>
      </w:r>
      <w:bookmarkStart w:id="0" w:name="_Hlk161565555"/>
      <w:r>
        <w:rPr>
          <w:rFonts w:ascii="Calibri" w:hAnsi="Calibri" w:cs="Calibri"/>
          <w:sz w:val="24"/>
          <w:szCs w:val="24"/>
        </w:rPr>
        <w:t>MASWSS0179</w:t>
      </w:r>
      <w:bookmarkEnd w:id="0"/>
      <w:r>
        <w:rPr>
          <w:rFonts w:ascii="Calibri" w:hAnsi="Calibri" w:cs="Calibri"/>
          <w:sz w:val="24"/>
          <w:szCs w:val="24"/>
        </w:rPr>
        <w:t xml:space="preserve"> SPDT switches.  Opposite switch polarity is accomplished using SN74LVC1G04DCK signal inverters. </w:t>
      </w:r>
    </w:p>
    <w:p w14:paraId="7ED685AB" w14:textId="77777777" w:rsidR="000562C5" w:rsidRDefault="000562C5" w:rsidP="009B6BB1">
      <w:pPr>
        <w:pStyle w:val="ListParagraph"/>
        <w:rPr>
          <w:rFonts w:ascii="Calibri" w:hAnsi="Calibri" w:cs="Calibri"/>
          <w:sz w:val="24"/>
          <w:szCs w:val="24"/>
        </w:rPr>
      </w:pPr>
    </w:p>
    <w:p w14:paraId="678ED74E" w14:textId="44A4BA27" w:rsidR="000562C5" w:rsidRDefault="000562C5" w:rsidP="000562C5">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Filter Design.</w:t>
      </w:r>
    </w:p>
    <w:p w14:paraId="79260ED5" w14:textId="77777777" w:rsidR="002F26B1" w:rsidRDefault="000562C5" w:rsidP="000562C5">
      <w:pPr>
        <w:ind w:left="720"/>
        <w:rPr>
          <w:rFonts w:ascii="Calibri" w:hAnsi="Calibri" w:cs="Calibri"/>
          <w:sz w:val="24"/>
          <w:szCs w:val="24"/>
        </w:rPr>
      </w:pPr>
      <w:r>
        <w:rPr>
          <w:rFonts w:ascii="Calibri" w:hAnsi="Calibri" w:cs="Calibri"/>
          <w:sz w:val="24"/>
          <w:szCs w:val="24"/>
        </w:rPr>
        <w:t xml:space="preserve">Each of the individual filter sections were designed </w:t>
      </w:r>
      <w:r w:rsidR="002F26B1">
        <w:rPr>
          <w:rFonts w:ascii="Calibri" w:hAnsi="Calibri" w:cs="Calibri"/>
          <w:sz w:val="24"/>
          <w:szCs w:val="24"/>
        </w:rPr>
        <w:t xml:space="preserve">using ELSIE </w:t>
      </w:r>
      <w:r>
        <w:rPr>
          <w:rFonts w:ascii="Calibri" w:hAnsi="Calibri" w:cs="Calibri"/>
          <w:sz w:val="24"/>
          <w:szCs w:val="24"/>
        </w:rPr>
        <w:t>as</w:t>
      </w:r>
      <w:r w:rsidR="002F26B1">
        <w:rPr>
          <w:rFonts w:ascii="Calibri" w:hAnsi="Calibri" w:cs="Calibri"/>
          <w:sz w:val="24"/>
          <w:szCs w:val="24"/>
        </w:rPr>
        <w:t xml:space="preserve"> five section, ten pseudo pole, shunt-input Chebyshev filters as seen below (example for 160M):</w:t>
      </w:r>
    </w:p>
    <w:p w14:paraId="4E6B046D" w14:textId="06A16673" w:rsidR="002F26B1" w:rsidRDefault="002F26B1" w:rsidP="000562C5">
      <w:pPr>
        <w:ind w:left="720"/>
        <w:rPr>
          <w:rFonts w:ascii="Calibri" w:hAnsi="Calibri" w:cs="Calibri"/>
          <w:sz w:val="24"/>
          <w:szCs w:val="24"/>
        </w:rPr>
      </w:pPr>
      <w:r>
        <w:rPr>
          <w:noProof/>
        </w:rPr>
        <w:drawing>
          <wp:inline distT="0" distB="0" distL="0" distR="0" wp14:anchorId="78E40831" wp14:editId="5425624D">
            <wp:extent cx="5120115" cy="1524000"/>
            <wp:effectExtent l="0" t="0" r="4445" b="0"/>
            <wp:docPr id="8663442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44249" name="Picture 1" descr="A diagram of a circuit&#10;&#10;Description automatically generated"/>
                    <pic:cNvPicPr/>
                  </pic:nvPicPr>
                  <pic:blipFill>
                    <a:blip r:embed="rId9"/>
                    <a:stretch>
                      <a:fillRect/>
                    </a:stretch>
                  </pic:blipFill>
                  <pic:spPr>
                    <a:xfrm>
                      <a:off x="0" y="0"/>
                      <a:ext cx="5135035" cy="1528441"/>
                    </a:xfrm>
                    <a:prstGeom prst="rect">
                      <a:avLst/>
                    </a:prstGeom>
                  </pic:spPr>
                </pic:pic>
              </a:graphicData>
            </a:graphic>
          </wp:inline>
        </w:drawing>
      </w:r>
    </w:p>
    <w:p w14:paraId="77ECB4A1" w14:textId="1C4515BB" w:rsidR="006E46E4" w:rsidRPr="006E46E4" w:rsidRDefault="006E46E4" w:rsidP="000562C5">
      <w:pPr>
        <w:ind w:left="720"/>
        <w:rPr>
          <w:rFonts w:ascii="Calibri" w:hAnsi="Calibri" w:cs="Calibri"/>
          <w:i/>
          <w:iCs/>
          <w:sz w:val="24"/>
          <w:szCs w:val="24"/>
        </w:rPr>
      </w:pPr>
      <w:r w:rsidRPr="006E46E4">
        <w:rPr>
          <w:rFonts w:ascii="Calibri" w:hAnsi="Calibri" w:cs="Calibri"/>
          <w:i/>
          <w:iCs/>
          <w:sz w:val="24"/>
          <w:szCs w:val="24"/>
        </w:rPr>
        <w:t>Figure 2. Chebyshev filter for 160M.</w:t>
      </w:r>
    </w:p>
    <w:p w14:paraId="5C4F52F7" w14:textId="0073E21B" w:rsidR="002F26B1" w:rsidRDefault="002F26B1" w:rsidP="000562C5">
      <w:pPr>
        <w:ind w:left="720"/>
        <w:rPr>
          <w:rFonts w:ascii="Calibri" w:hAnsi="Calibri" w:cs="Calibri"/>
          <w:sz w:val="24"/>
          <w:szCs w:val="24"/>
        </w:rPr>
      </w:pPr>
      <w:r>
        <w:rPr>
          <w:rFonts w:ascii="Calibri" w:hAnsi="Calibri" w:cs="Calibri"/>
          <w:sz w:val="24"/>
          <w:szCs w:val="24"/>
        </w:rPr>
        <w:t xml:space="preserve">The filters are designed for 50 ohms input and output, and have very tight bandwidths as can be seen in the </w:t>
      </w:r>
      <w:r w:rsidR="00590894">
        <w:rPr>
          <w:rFonts w:ascii="Calibri" w:hAnsi="Calibri" w:cs="Calibri"/>
          <w:sz w:val="24"/>
          <w:szCs w:val="24"/>
        </w:rPr>
        <w:t xml:space="preserve">transmission </w:t>
      </w:r>
      <w:r>
        <w:rPr>
          <w:rFonts w:ascii="Calibri" w:hAnsi="Calibri" w:cs="Calibri"/>
          <w:sz w:val="24"/>
          <w:szCs w:val="24"/>
        </w:rPr>
        <w:t xml:space="preserve">plot </w:t>
      </w:r>
      <w:r w:rsidR="00590894">
        <w:rPr>
          <w:rFonts w:ascii="Calibri" w:hAnsi="Calibri" w:cs="Calibri"/>
          <w:sz w:val="24"/>
          <w:szCs w:val="24"/>
        </w:rPr>
        <w:t xml:space="preserve">(160M) </w:t>
      </w:r>
      <w:r>
        <w:rPr>
          <w:rFonts w:ascii="Calibri" w:hAnsi="Calibri" w:cs="Calibri"/>
          <w:sz w:val="24"/>
          <w:szCs w:val="24"/>
        </w:rPr>
        <w:t>below</w:t>
      </w:r>
      <w:r w:rsidR="00590894">
        <w:rPr>
          <w:rFonts w:ascii="Calibri" w:hAnsi="Calibri" w:cs="Calibri"/>
          <w:sz w:val="24"/>
          <w:szCs w:val="24"/>
        </w:rPr>
        <w:t>:</w:t>
      </w:r>
    </w:p>
    <w:p w14:paraId="1F296C50" w14:textId="673216CB" w:rsidR="002F26B1" w:rsidRDefault="00590894" w:rsidP="000562C5">
      <w:pPr>
        <w:ind w:left="720"/>
        <w:rPr>
          <w:rFonts w:ascii="Calibri" w:hAnsi="Calibri" w:cs="Calibri"/>
          <w:sz w:val="24"/>
          <w:szCs w:val="24"/>
        </w:rPr>
      </w:pPr>
      <w:r>
        <w:rPr>
          <w:noProof/>
        </w:rPr>
        <w:lastRenderedPageBreak/>
        <w:drawing>
          <wp:inline distT="0" distB="0" distL="0" distR="0" wp14:anchorId="07A148FC" wp14:editId="6EF0E5FE">
            <wp:extent cx="5092700" cy="2519689"/>
            <wp:effectExtent l="0" t="0" r="0" b="0"/>
            <wp:docPr id="95249497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4976" name="Picture 1" descr="A graph with a line going up&#10;&#10;Description automatically generated"/>
                    <pic:cNvPicPr/>
                  </pic:nvPicPr>
                  <pic:blipFill>
                    <a:blip r:embed="rId10"/>
                    <a:stretch>
                      <a:fillRect/>
                    </a:stretch>
                  </pic:blipFill>
                  <pic:spPr>
                    <a:xfrm>
                      <a:off x="0" y="0"/>
                      <a:ext cx="5100898" cy="2523745"/>
                    </a:xfrm>
                    <a:prstGeom prst="rect">
                      <a:avLst/>
                    </a:prstGeom>
                  </pic:spPr>
                </pic:pic>
              </a:graphicData>
            </a:graphic>
          </wp:inline>
        </w:drawing>
      </w:r>
    </w:p>
    <w:p w14:paraId="642A4826" w14:textId="701BB69A" w:rsidR="006E46E4" w:rsidRPr="006E46E4" w:rsidRDefault="006E46E4" w:rsidP="006E46E4">
      <w:pPr>
        <w:ind w:left="2160" w:hanging="1440"/>
        <w:rPr>
          <w:rFonts w:ascii="Calibri" w:hAnsi="Calibri" w:cs="Calibri"/>
          <w:i/>
          <w:iCs/>
          <w:sz w:val="24"/>
          <w:szCs w:val="24"/>
        </w:rPr>
      </w:pPr>
      <w:r w:rsidRPr="006E46E4">
        <w:rPr>
          <w:rFonts w:ascii="Calibri" w:hAnsi="Calibri" w:cs="Calibri"/>
          <w:i/>
          <w:iCs/>
          <w:sz w:val="24"/>
          <w:szCs w:val="24"/>
        </w:rPr>
        <w:t>Figure 3. Filter response.</w:t>
      </w:r>
    </w:p>
    <w:p w14:paraId="5DE2024B" w14:textId="114726D9" w:rsidR="000562C5" w:rsidRPr="000562C5" w:rsidRDefault="00590894" w:rsidP="00AE0D51">
      <w:pPr>
        <w:ind w:left="720"/>
        <w:rPr>
          <w:rFonts w:ascii="Calibri" w:hAnsi="Calibri" w:cs="Calibri"/>
          <w:sz w:val="24"/>
          <w:szCs w:val="24"/>
        </w:rPr>
      </w:pPr>
      <w:r>
        <w:rPr>
          <w:rFonts w:ascii="Calibri" w:hAnsi="Calibri" w:cs="Calibri"/>
          <w:sz w:val="24"/>
          <w:szCs w:val="24"/>
        </w:rPr>
        <w:t xml:space="preserve">The design files and plots for all filters can be found here:  </w:t>
      </w:r>
      <w:hyperlink r:id="rId11" w:history="1">
        <w:r w:rsidR="008458A0" w:rsidRPr="008458A0">
          <w:rPr>
            <w:color w:val="0000FF"/>
            <w:u w:val="single"/>
          </w:rPr>
          <w:t>T41/T41_V012_Files_01-15-24/T41_V012_BPF_Design_Files at main · DRWJSCHMIDT/T41 (github.com)</w:t>
        </w:r>
      </w:hyperlink>
      <w:r w:rsidR="002F26B1">
        <w:rPr>
          <w:rFonts w:ascii="Calibri" w:hAnsi="Calibri" w:cs="Calibri"/>
          <w:sz w:val="24"/>
          <w:szCs w:val="24"/>
        </w:rPr>
        <w:t xml:space="preserve"> </w:t>
      </w:r>
      <w:r w:rsidR="000562C5">
        <w:rPr>
          <w:rFonts w:ascii="Calibri" w:hAnsi="Calibri" w:cs="Calibri"/>
          <w:sz w:val="24"/>
          <w:szCs w:val="24"/>
        </w:rPr>
        <w:t xml:space="preserve"> </w:t>
      </w:r>
    </w:p>
    <w:p w14:paraId="1B1C38A8" w14:textId="23274747" w:rsidR="004014CA" w:rsidRDefault="004014CA" w:rsidP="009B6BB1">
      <w:pPr>
        <w:pStyle w:val="ListParagraph"/>
        <w:rPr>
          <w:rFonts w:ascii="Calibri" w:hAnsi="Calibri" w:cs="Calibri"/>
          <w:sz w:val="24"/>
          <w:szCs w:val="24"/>
        </w:rPr>
      </w:pPr>
    </w:p>
    <w:p w14:paraId="1738CB0D" w14:textId="40793EFC" w:rsidR="000562C5" w:rsidRDefault="000562C5" w:rsidP="000562C5">
      <w:pPr>
        <w:pStyle w:val="ListParagraph"/>
        <w:ind w:left="0"/>
        <w:rPr>
          <w:rFonts w:ascii="Calibri" w:hAnsi="Calibri" w:cs="Calibri"/>
          <w:b/>
          <w:bCs/>
          <w:sz w:val="24"/>
          <w:szCs w:val="24"/>
        </w:rPr>
      </w:pPr>
      <w:r w:rsidRPr="000562C5">
        <w:rPr>
          <w:rFonts w:ascii="Calibri" w:hAnsi="Calibri" w:cs="Calibri"/>
          <w:b/>
          <w:bCs/>
          <w:sz w:val="24"/>
          <w:szCs w:val="24"/>
        </w:rPr>
        <w:t>CONSTRUCTION</w:t>
      </w:r>
    </w:p>
    <w:p w14:paraId="64F25481" w14:textId="6ECB0047" w:rsidR="00AE0D51" w:rsidRDefault="00AE0D51" w:rsidP="000562C5">
      <w:pPr>
        <w:pStyle w:val="ListParagraph"/>
        <w:ind w:left="0"/>
        <w:rPr>
          <w:rFonts w:ascii="Calibri" w:hAnsi="Calibri" w:cs="Calibri"/>
          <w:sz w:val="24"/>
          <w:szCs w:val="24"/>
        </w:rPr>
      </w:pPr>
      <w:r>
        <w:rPr>
          <w:rFonts w:ascii="Calibri" w:hAnsi="Calibri" w:cs="Calibri"/>
          <w:sz w:val="24"/>
          <w:szCs w:val="24"/>
        </w:rPr>
        <w:t>Begin by deciding how many of the filter sections you will build.  For those sections, the inductors can be EITHER hand-wound T-37 sized t</w:t>
      </w:r>
      <w:r w:rsidR="00A95F96">
        <w:rPr>
          <w:rFonts w:ascii="Calibri" w:hAnsi="Calibri" w:cs="Calibri"/>
          <w:sz w:val="24"/>
          <w:szCs w:val="24"/>
        </w:rPr>
        <w:t>oroid</w:t>
      </w:r>
      <w:r>
        <w:rPr>
          <w:rFonts w:ascii="Calibri" w:hAnsi="Calibri" w:cs="Calibri"/>
          <w:sz w:val="24"/>
          <w:szCs w:val="24"/>
        </w:rPr>
        <w:t xml:space="preserve">s, or 1206 SMD sized </w:t>
      </w:r>
      <w:r w:rsidR="007008B9">
        <w:rPr>
          <w:rFonts w:ascii="Calibri" w:hAnsi="Calibri" w:cs="Calibri"/>
          <w:sz w:val="24"/>
          <w:szCs w:val="24"/>
        </w:rPr>
        <w:t>fixed inductors</w:t>
      </w:r>
      <w:r w:rsidR="00A52994">
        <w:rPr>
          <w:rFonts w:ascii="Calibri" w:hAnsi="Calibri" w:cs="Calibri"/>
          <w:sz w:val="24"/>
          <w:szCs w:val="24"/>
        </w:rPr>
        <w:t>, as shown in Figure 1</w:t>
      </w:r>
      <w:r>
        <w:rPr>
          <w:rFonts w:ascii="Calibri" w:hAnsi="Calibri" w:cs="Calibri"/>
          <w:sz w:val="24"/>
          <w:szCs w:val="24"/>
        </w:rPr>
        <w:t>.</w:t>
      </w:r>
      <w:r w:rsidR="007008B9">
        <w:rPr>
          <w:rFonts w:ascii="Calibri" w:hAnsi="Calibri" w:cs="Calibri"/>
          <w:sz w:val="24"/>
          <w:szCs w:val="24"/>
        </w:rPr>
        <w:t xml:space="preserve">  Either approach gives good results.  Two capacitors are stacked together in some cases to get the required value for the filter section</w:t>
      </w:r>
      <w:r w:rsidR="00A52994">
        <w:rPr>
          <w:rFonts w:ascii="Calibri" w:hAnsi="Calibri" w:cs="Calibri"/>
          <w:sz w:val="24"/>
          <w:szCs w:val="24"/>
        </w:rPr>
        <w:t xml:space="preserve"> (i.e., a single inductor of the required value is unavailable or hard to find)</w:t>
      </w:r>
      <w:r w:rsidR="007008B9">
        <w:rPr>
          <w:rFonts w:ascii="Calibri" w:hAnsi="Calibri" w:cs="Calibri"/>
          <w:sz w:val="24"/>
          <w:szCs w:val="24"/>
        </w:rPr>
        <w:t>.  Soldering stacked capacitors is not difficult… place one on the board first, solder it on both ends, and then solder the stacked capacitor on top of the soldered capacitor… soldering it in place as if it were being placed directly onto the board.</w:t>
      </w:r>
      <w:r w:rsidR="00A52994">
        <w:rPr>
          <w:rFonts w:ascii="Calibri" w:hAnsi="Calibri" w:cs="Calibri"/>
          <w:sz w:val="24"/>
          <w:szCs w:val="24"/>
        </w:rPr>
        <w:t xml:space="preserve"> That is, the two inductors are “piggy-backed” on one another.</w:t>
      </w:r>
    </w:p>
    <w:p w14:paraId="5EE9D763" w14:textId="77777777" w:rsidR="00E329BA" w:rsidRDefault="00E329BA" w:rsidP="000562C5">
      <w:pPr>
        <w:pStyle w:val="ListParagraph"/>
        <w:ind w:left="0"/>
        <w:rPr>
          <w:rFonts w:ascii="Calibri" w:hAnsi="Calibri" w:cs="Calibri"/>
          <w:sz w:val="24"/>
          <w:szCs w:val="24"/>
        </w:rPr>
      </w:pPr>
    </w:p>
    <w:p w14:paraId="0A97C141" w14:textId="5058AB14" w:rsidR="001D555C" w:rsidRDefault="001D555C" w:rsidP="000562C5">
      <w:pPr>
        <w:pStyle w:val="ListParagraph"/>
        <w:ind w:left="0"/>
        <w:rPr>
          <w:rFonts w:ascii="Calibri" w:hAnsi="Calibri" w:cs="Calibri"/>
          <w:sz w:val="24"/>
          <w:szCs w:val="24"/>
        </w:rPr>
      </w:pPr>
      <w:proofErr w:type="gramStart"/>
      <w:r>
        <w:rPr>
          <w:rFonts w:ascii="Calibri" w:hAnsi="Calibri" w:cs="Calibri"/>
          <w:sz w:val="24"/>
          <w:szCs w:val="24"/>
        </w:rPr>
        <w:t>Inventory</w:t>
      </w:r>
      <w:proofErr w:type="gramEnd"/>
      <w:r>
        <w:rPr>
          <w:rFonts w:ascii="Calibri" w:hAnsi="Calibri" w:cs="Calibri"/>
          <w:sz w:val="24"/>
          <w:szCs w:val="24"/>
        </w:rPr>
        <w:t xml:space="preserve"> all parts for your BPF.  Print out the BOM and check them off so you know i</w:t>
      </w:r>
      <w:r w:rsidR="00A52994">
        <w:rPr>
          <w:rFonts w:ascii="Calibri" w:hAnsi="Calibri" w:cs="Calibri"/>
          <w:sz w:val="24"/>
          <w:szCs w:val="24"/>
        </w:rPr>
        <w:t>f</w:t>
      </w:r>
      <w:r>
        <w:rPr>
          <w:rFonts w:ascii="Calibri" w:hAnsi="Calibri" w:cs="Calibri"/>
          <w:sz w:val="24"/>
          <w:szCs w:val="24"/>
        </w:rPr>
        <w:t xml:space="preserve"> something is missing. The BPF can be found here:  </w:t>
      </w:r>
      <w:hyperlink r:id="rId12" w:history="1">
        <w:r w:rsidRPr="003873BA">
          <w:rPr>
            <w:rStyle w:val="Hyperlink"/>
            <w:rFonts w:ascii="Calibri" w:hAnsi="Calibri" w:cs="Calibri"/>
            <w:sz w:val="24"/>
            <w:szCs w:val="24"/>
          </w:rPr>
          <w:t>https://github.com/DRWJSCHMIDT/T41/blob/main/T41_V012_Files_01-15-24/T41_V012_BOMs/T41_BPF_Board_BOM_V12.6_03-09-24.xlsx</w:t>
        </w:r>
      </w:hyperlink>
    </w:p>
    <w:p w14:paraId="1BC9D32F" w14:textId="77777777" w:rsidR="001D555C" w:rsidRDefault="001D555C" w:rsidP="000562C5">
      <w:pPr>
        <w:pStyle w:val="ListParagraph"/>
        <w:ind w:left="0"/>
        <w:rPr>
          <w:rFonts w:ascii="Calibri" w:hAnsi="Calibri" w:cs="Calibri"/>
          <w:sz w:val="24"/>
          <w:szCs w:val="24"/>
        </w:rPr>
      </w:pPr>
    </w:p>
    <w:p w14:paraId="46B31601" w14:textId="242F7CC3" w:rsidR="001D555C" w:rsidRPr="00B16AD9" w:rsidRDefault="001D555C" w:rsidP="001D555C">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 xml:space="preserve">Switches </w:t>
      </w:r>
      <w:r w:rsidR="00A21DC0" w:rsidRPr="00B16AD9">
        <w:rPr>
          <w:rFonts w:ascii="Calibri" w:hAnsi="Calibri" w:cs="Calibri"/>
          <w:b/>
          <w:bCs/>
          <w:sz w:val="24"/>
          <w:szCs w:val="24"/>
          <w:u w:val="single"/>
        </w:rPr>
        <w:t>and Inverters f</w:t>
      </w:r>
      <w:r w:rsidRPr="00B16AD9">
        <w:rPr>
          <w:rFonts w:ascii="Calibri" w:hAnsi="Calibri" w:cs="Calibri"/>
          <w:b/>
          <w:bCs/>
          <w:sz w:val="24"/>
          <w:szCs w:val="24"/>
          <w:u w:val="single"/>
        </w:rPr>
        <w:t>irst</w:t>
      </w:r>
      <w:r w:rsidR="00A21DC0" w:rsidRPr="00B16AD9">
        <w:rPr>
          <w:rFonts w:ascii="Calibri" w:hAnsi="Calibri" w:cs="Calibri"/>
          <w:b/>
          <w:bCs/>
          <w:sz w:val="24"/>
          <w:szCs w:val="24"/>
          <w:u w:val="single"/>
        </w:rPr>
        <w:t xml:space="preserve"> (top)</w:t>
      </w:r>
      <w:r w:rsidRPr="00B16AD9">
        <w:rPr>
          <w:rFonts w:ascii="Calibri" w:hAnsi="Calibri" w:cs="Calibri"/>
          <w:b/>
          <w:bCs/>
          <w:sz w:val="24"/>
          <w:szCs w:val="24"/>
          <w:u w:val="single"/>
        </w:rPr>
        <w:t>.</w:t>
      </w:r>
    </w:p>
    <w:p w14:paraId="74A63635" w14:textId="0E1A4217" w:rsidR="001D555C" w:rsidRDefault="001D555C" w:rsidP="001D555C">
      <w:pPr>
        <w:ind w:left="720"/>
        <w:rPr>
          <w:rFonts w:ascii="Calibri" w:hAnsi="Calibri" w:cs="Calibri"/>
          <w:sz w:val="24"/>
          <w:szCs w:val="24"/>
        </w:rPr>
      </w:pPr>
      <w:r>
        <w:rPr>
          <w:rFonts w:ascii="Calibri" w:hAnsi="Calibri" w:cs="Calibri"/>
          <w:sz w:val="24"/>
          <w:szCs w:val="24"/>
        </w:rPr>
        <w:t>Place all of the MASWSS0179 switches</w:t>
      </w:r>
      <w:r w:rsidR="00A21DC0">
        <w:rPr>
          <w:rFonts w:ascii="Calibri" w:hAnsi="Calibri" w:cs="Calibri"/>
          <w:sz w:val="24"/>
          <w:szCs w:val="24"/>
        </w:rPr>
        <w:t xml:space="preserve"> (</w:t>
      </w:r>
      <w:r>
        <w:rPr>
          <w:rFonts w:ascii="Calibri" w:hAnsi="Calibri" w:cs="Calibri"/>
          <w:sz w:val="24"/>
          <w:szCs w:val="24"/>
        </w:rPr>
        <w:t xml:space="preserve"> </w:t>
      </w:r>
      <w:r w:rsidR="00A21DC0" w:rsidRPr="00A21DC0">
        <w:rPr>
          <w:rFonts w:ascii="Calibri" w:hAnsi="Calibri" w:cs="Calibri"/>
          <w:sz w:val="24"/>
          <w:szCs w:val="24"/>
        </w:rPr>
        <w:t>U1, U3, U4, U6, U7, U9, U10, U12, U13, U15, U16, U18, U19, U21, U24, U25, U27, U28, U30, U31, U36</w:t>
      </w:r>
      <w:r w:rsidR="00A21DC0">
        <w:rPr>
          <w:rFonts w:ascii="Calibri" w:hAnsi="Calibri" w:cs="Calibri"/>
          <w:sz w:val="24"/>
          <w:szCs w:val="24"/>
        </w:rPr>
        <w:t>)</w:t>
      </w:r>
      <w:r w:rsidR="00A21DC0" w:rsidRPr="00A21DC0">
        <w:rPr>
          <w:rFonts w:ascii="Calibri" w:hAnsi="Calibri" w:cs="Calibri"/>
          <w:sz w:val="24"/>
          <w:szCs w:val="24"/>
        </w:rPr>
        <w:t xml:space="preserve"> </w:t>
      </w:r>
      <w:r>
        <w:rPr>
          <w:rFonts w:ascii="Calibri" w:hAnsi="Calibri" w:cs="Calibri"/>
          <w:sz w:val="24"/>
          <w:szCs w:val="24"/>
        </w:rPr>
        <w:t xml:space="preserve">on the top of the board first.  </w:t>
      </w:r>
      <w:r w:rsidR="00A21DC0">
        <w:rPr>
          <w:rFonts w:ascii="Calibri" w:hAnsi="Calibri" w:cs="Calibri"/>
          <w:sz w:val="24"/>
          <w:szCs w:val="24"/>
        </w:rPr>
        <w:t>Place</w:t>
      </w:r>
      <w:r>
        <w:rPr>
          <w:rFonts w:ascii="Calibri" w:hAnsi="Calibri" w:cs="Calibri"/>
          <w:sz w:val="24"/>
          <w:szCs w:val="24"/>
        </w:rPr>
        <w:t xml:space="preserve"> the SN74LVC1G04DCK parts </w:t>
      </w:r>
      <w:r w:rsidR="00A21DC0">
        <w:rPr>
          <w:rFonts w:ascii="Calibri" w:hAnsi="Calibri" w:cs="Calibri"/>
          <w:sz w:val="24"/>
          <w:szCs w:val="24"/>
        </w:rPr>
        <w:t>(</w:t>
      </w:r>
      <w:r w:rsidR="00A21DC0" w:rsidRPr="00A21DC0">
        <w:rPr>
          <w:rFonts w:ascii="Calibri" w:hAnsi="Calibri" w:cs="Calibri"/>
          <w:sz w:val="24"/>
          <w:szCs w:val="24"/>
        </w:rPr>
        <w:t>U2, U5, U8, U11, U14, U17, U20, U23, U26, U29, U37</w:t>
      </w:r>
      <w:r w:rsidR="00A21DC0">
        <w:rPr>
          <w:rFonts w:ascii="Calibri" w:hAnsi="Calibri" w:cs="Calibri"/>
          <w:sz w:val="24"/>
          <w:szCs w:val="24"/>
        </w:rPr>
        <w:t xml:space="preserve">) </w:t>
      </w:r>
      <w:r>
        <w:rPr>
          <w:rFonts w:ascii="Calibri" w:hAnsi="Calibri" w:cs="Calibri"/>
          <w:sz w:val="24"/>
          <w:szCs w:val="24"/>
        </w:rPr>
        <w:t>at the same time.</w:t>
      </w:r>
    </w:p>
    <w:p w14:paraId="698D04FF" w14:textId="3DF04D69" w:rsidR="00A52994" w:rsidRDefault="00A52994" w:rsidP="001D555C">
      <w:pPr>
        <w:ind w:left="720"/>
        <w:rPr>
          <w:rFonts w:ascii="Calibri" w:hAnsi="Calibri" w:cs="Calibri"/>
          <w:sz w:val="24"/>
          <w:szCs w:val="24"/>
        </w:rPr>
      </w:pPr>
      <w:r w:rsidRPr="00A52994">
        <w:rPr>
          <w:rFonts w:ascii="Calibri" w:hAnsi="Calibri" w:cs="Calibri"/>
          <w:b/>
          <w:bCs/>
          <w:sz w:val="24"/>
          <w:szCs w:val="24"/>
        </w:rPr>
        <w:t>NOTE:</w:t>
      </w:r>
      <w:r>
        <w:rPr>
          <w:rFonts w:ascii="Calibri" w:hAnsi="Calibri" w:cs="Calibri"/>
          <w:sz w:val="24"/>
          <w:szCs w:val="24"/>
        </w:rPr>
        <w:t xml:space="preserve"> Jack made the mistake of putting the bypass caps on first, which meant that many of the MASWSS0179 switches were sitting between bypass caps. As a result, even with </w:t>
      </w:r>
      <w:r>
        <w:rPr>
          <w:rFonts w:ascii="Calibri" w:hAnsi="Calibri" w:cs="Calibri"/>
          <w:sz w:val="24"/>
          <w:szCs w:val="24"/>
        </w:rPr>
        <w:lastRenderedPageBreak/>
        <w:t>careful heating with the hot air gun, some caps slid out of place while heating the pads for the switches.</w:t>
      </w:r>
      <w:r w:rsidR="006A761C">
        <w:rPr>
          <w:rFonts w:ascii="Calibri" w:hAnsi="Calibri" w:cs="Calibri"/>
          <w:sz w:val="24"/>
          <w:szCs w:val="24"/>
        </w:rPr>
        <w:t xml:space="preserve"> Don’t make the same mistake.</w:t>
      </w:r>
    </w:p>
    <w:p w14:paraId="5BF648D4" w14:textId="02652080" w:rsidR="00A52994" w:rsidRDefault="00A52994" w:rsidP="001D555C">
      <w:pPr>
        <w:ind w:left="720"/>
        <w:rPr>
          <w:rFonts w:ascii="Calibri" w:hAnsi="Calibri" w:cs="Calibri"/>
          <w:sz w:val="24"/>
          <w:szCs w:val="24"/>
        </w:rPr>
      </w:pPr>
      <w:r>
        <w:rPr>
          <w:rFonts w:ascii="Calibri" w:hAnsi="Calibri" w:cs="Calibri"/>
          <w:b/>
          <w:bCs/>
          <w:sz w:val="24"/>
          <w:szCs w:val="24"/>
        </w:rPr>
        <w:t>NOTE 2:</w:t>
      </w:r>
      <w:r>
        <w:rPr>
          <w:rFonts w:ascii="Calibri" w:hAnsi="Calibri" w:cs="Calibri"/>
          <w:sz w:val="24"/>
          <w:szCs w:val="24"/>
        </w:rPr>
        <w:t xml:space="preserve"> It is difficult (for old people?) to read the reference dot that indicates where pin 1 is on the MASWSS0179 switch chips. </w:t>
      </w:r>
      <w:r w:rsidR="00890909">
        <w:rPr>
          <w:rFonts w:ascii="Calibri" w:hAnsi="Calibri" w:cs="Calibri"/>
          <w:sz w:val="24"/>
          <w:szCs w:val="24"/>
        </w:rPr>
        <w:t xml:space="preserve">Jack said he was almost never sure he saw the reference </w:t>
      </w:r>
      <w:proofErr w:type="gramStart"/>
      <w:r w:rsidR="00890909">
        <w:rPr>
          <w:rFonts w:ascii="Calibri" w:hAnsi="Calibri" w:cs="Calibri"/>
          <w:sz w:val="24"/>
          <w:szCs w:val="24"/>
        </w:rPr>
        <w:t>dot, but</w:t>
      </w:r>
      <w:proofErr w:type="gramEnd"/>
      <w:r w:rsidR="00890909">
        <w:rPr>
          <w:rFonts w:ascii="Calibri" w:hAnsi="Calibri" w:cs="Calibri"/>
          <w:sz w:val="24"/>
          <w:szCs w:val="24"/>
        </w:rPr>
        <w:t xml:space="preserve"> could usually see the numbers printed on the top of the chip. Jack’s experience is that, if you can read the chip numbers, pin 1 is one the lower-left of the chip as you read it. I</w:t>
      </w:r>
      <w:r>
        <w:rPr>
          <w:rFonts w:ascii="Calibri" w:hAnsi="Calibri" w:cs="Calibri"/>
          <w:sz w:val="24"/>
          <w:szCs w:val="24"/>
        </w:rPr>
        <w:t>t’s a good idea to check that you mounted the chip properly on the board. A simple test is to check for continuity on pin 2 of the chip and a ground post of an SMA connector near the middle of the PCB</w:t>
      </w:r>
      <w:r w:rsidR="00890909">
        <w:rPr>
          <w:rFonts w:ascii="Calibri" w:hAnsi="Calibri" w:cs="Calibri"/>
          <w:sz w:val="24"/>
          <w:szCs w:val="24"/>
        </w:rPr>
        <w:t xml:space="preserve"> or one of the mounting holes</w:t>
      </w:r>
      <w:r>
        <w:rPr>
          <w:rFonts w:ascii="Calibri" w:hAnsi="Calibri" w:cs="Calibri"/>
          <w:sz w:val="24"/>
          <w:szCs w:val="24"/>
        </w:rPr>
        <w:t>.</w:t>
      </w:r>
      <w:r w:rsidR="006A761C">
        <w:rPr>
          <w:rFonts w:ascii="Calibri" w:hAnsi="Calibri" w:cs="Calibri"/>
          <w:sz w:val="24"/>
          <w:szCs w:val="24"/>
        </w:rPr>
        <w:t xml:space="preserve"> (See Figure 1.)</w:t>
      </w:r>
    </w:p>
    <w:p w14:paraId="67FB727B" w14:textId="7A8FF9D5" w:rsidR="00A21DC0" w:rsidRPr="00B16AD9" w:rsidRDefault="00A21DC0" w:rsidP="00A21DC0">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Diodes and Resistors (top).</w:t>
      </w:r>
    </w:p>
    <w:p w14:paraId="6075C2A9" w14:textId="567BE0E6" w:rsidR="00A21DC0" w:rsidRDefault="00A21DC0" w:rsidP="00A21DC0">
      <w:pPr>
        <w:pStyle w:val="ListParagraph"/>
        <w:rPr>
          <w:rFonts w:ascii="Calibri" w:hAnsi="Calibri" w:cs="Calibri"/>
          <w:sz w:val="24"/>
          <w:szCs w:val="24"/>
        </w:rPr>
      </w:pPr>
      <w:r>
        <w:rPr>
          <w:rFonts w:ascii="Calibri" w:hAnsi="Calibri" w:cs="Calibri"/>
          <w:sz w:val="24"/>
          <w:szCs w:val="24"/>
        </w:rPr>
        <w:t xml:space="preserve">Place diodes D1-D4 and the three resistors R1, R2, and R3 on the board top.  Watch the polarity of the diodes… the bar can be hard to see.  </w:t>
      </w:r>
      <w:r w:rsidR="00B16AD9">
        <w:rPr>
          <w:rFonts w:ascii="Calibri" w:hAnsi="Calibri" w:cs="Calibri"/>
          <w:sz w:val="24"/>
          <w:szCs w:val="24"/>
        </w:rPr>
        <w:t>The white bar should be on the left side of the diode as the board sits with the two mounting holes at the bottom.  Now is a good time to select the address for the I/O expander too.  Place a solder blob to make the associated address line a “1” (for the T41 project, that would be JP4 or address line A2 only for the primary receiver).</w:t>
      </w:r>
    </w:p>
    <w:p w14:paraId="0ABCCD73" w14:textId="77777777" w:rsidR="00B16AD9" w:rsidRDefault="00B16AD9" w:rsidP="00A21DC0">
      <w:pPr>
        <w:pStyle w:val="ListParagraph"/>
        <w:rPr>
          <w:rFonts w:ascii="Calibri" w:hAnsi="Calibri" w:cs="Calibri"/>
          <w:sz w:val="24"/>
          <w:szCs w:val="24"/>
        </w:rPr>
      </w:pPr>
    </w:p>
    <w:p w14:paraId="72DDD21B" w14:textId="4F71DCFE" w:rsidR="00B16AD9" w:rsidRDefault="00B16AD9" w:rsidP="00B16AD9">
      <w:pPr>
        <w:pStyle w:val="ListParagraph"/>
        <w:numPr>
          <w:ilvl w:val="0"/>
          <w:numId w:val="2"/>
        </w:numPr>
        <w:rPr>
          <w:rFonts w:ascii="Calibri" w:hAnsi="Calibri" w:cs="Calibri"/>
          <w:b/>
          <w:bCs/>
          <w:sz w:val="24"/>
          <w:szCs w:val="24"/>
        </w:rPr>
      </w:pPr>
      <w:r w:rsidRPr="00B16AD9">
        <w:rPr>
          <w:rFonts w:ascii="Calibri" w:hAnsi="Calibri" w:cs="Calibri"/>
          <w:b/>
          <w:bCs/>
          <w:sz w:val="24"/>
          <w:szCs w:val="24"/>
        </w:rPr>
        <w:t>Capacitors (top)</w:t>
      </w:r>
      <w:r w:rsidR="006140C2">
        <w:rPr>
          <w:rFonts w:ascii="Calibri" w:hAnsi="Calibri" w:cs="Calibri"/>
          <w:b/>
          <w:bCs/>
          <w:sz w:val="24"/>
          <w:szCs w:val="24"/>
        </w:rPr>
        <w:t xml:space="preserve"> and the Processing Known as Stacking</w:t>
      </w:r>
      <w:r w:rsidRPr="00B16AD9">
        <w:rPr>
          <w:rFonts w:ascii="Calibri" w:hAnsi="Calibri" w:cs="Calibri"/>
          <w:b/>
          <w:bCs/>
          <w:sz w:val="24"/>
          <w:szCs w:val="24"/>
        </w:rPr>
        <w:t>.</w:t>
      </w:r>
    </w:p>
    <w:p w14:paraId="2AA77B8E" w14:textId="30F4FD4C" w:rsidR="00B16AD9" w:rsidRDefault="00B16AD9" w:rsidP="00B16AD9">
      <w:pPr>
        <w:pStyle w:val="ListParagraph"/>
        <w:rPr>
          <w:rFonts w:ascii="Calibri" w:hAnsi="Calibri" w:cs="Calibri"/>
          <w:sz w:val="24"/>
          <w:szCs w:val="24"/>
        </w:rPr>
      </w:pPr>
      <w:r>
        <w:rPr>
          <w:rFonts w:ascii="Calibri" w:hAnsi="Calibri" w:cs="Calibri"/>
          <w:sz w:val="24"/>
          <w:szCs w:val="24"/>
        </w:rPr>
        <w:t>Place top-side capacitors.  There are 119 SMD capacitors to place if you elected to build the entire BPF.</w:t>
      </w:r>
    </w:p>
    <w:p w14:paraId="283F2425" w14:textId="6E0DE427" w:rsidR="005009A6" w:rsidRPr="006E46E4" w:rsidRDefault="005009A6" w:rsidP="006E46E4">
      <w:pPr>
        <w:pStyle w:val="ListParagraph"/>
        <w:spacing w:line="276" w:lineRule="auto"/>
      </w:pPr>
      <w:r w:rsidRPr="005009A6">
        <w:rPr>
          <w:b/>
          <w:bCs/>
        </w:rPr>
        <w:t xml:space="preserve">Note 1: </w:t>
      </w:r>
      <w:r w:rsidRPr="005009A6">
        <w:t>The</w:t>
      </w:r>
      <w:r>
        <w:t xml:space="preserve"> values selected for the capacitors used on the filter board are fairly pre</w:t>
      </w:r>
      <w:r w:rsidR="006140C2">
        <w:t>c</w:t>
      </w:r>
      <w:r>
        <w:t xml:space="preserve">ise </w:t>
      </w:r>
      <w:r w:rsidRPr="006E46E4">
        <w:t>values. Using other (close) values will cause the filter’s performance to degrade somewhat. This often causes a problem because manufacturers don’t produce that exact value. For example, consider C93, which is found in the 160M leg of the filter. Its value is 580pF, which is a value most companies do not produce.</w:t>
      </w:r>
    </w:p>
    <w:p w14:paraId="30DB29DD" w14:textId="36A9A644" w:rsidR="0058708B" w:rsidRPr="006E46E4" w:rsidRDefault="005009A6" w:rsidP="006E46E4">
      <w:pPr>
        <w:pStyle w:val="ListParagraph"/>
        <w:spacing w:line="276" w:lineRule="auto"/>
      </w:pPr>
      <w:r w:rsidRPr="006E46E4">
        <w:t>Now look at the BOM for the BPF board. You will not find an en</w:t>
      </w:r>
      <w:r w:rsidR="006140C2" w:rsidRPr="006E46E4">
        <w:t>t</w:t>
      </w:r>
      <w:r w:rsidRPr="006E46E4">
        <w:t xml:space="preserve">ry for C93. However, you will find entries for C93a </w:t>
      </w:r>
      <w:r w:rsidR="006140C2" w:rsidRPr="006E46E4">
        <w:t xml:space="preserve">(330pF) and C93b (250pF). Because capacitance for capacitors wired in parallel is </w:t>
      </w:r>
      <w:r w:rsidR="006E46E4" w:rsidRPr="006E46E4">
        <w:t>additive</w:t>
      </w:r>
      <w:r w:rsidR="006140C2" w:rsidRPr="006E46E4">
        <w:t>, the value for the stacked pair is equal to the sum of their individual values.</w:t>
      </w:r>
      <w:r w:rsidR="0058708B" w:rsidRPr="006E46E4">
        <w:t xml:space="preserve"> </w:t>
      </w:r>
      <w:r w:rsidR="006140C2" w:rsidRPr="006E46E4">
        <w:t>Connecting these two capacitors in parallel yields the desired value of 580pF. Creating this value is done by a process call “</w:t>
      </w:r>
      <w:r w:rsidR="006140C2" w:rsidRPr="006E46E4">
        <w:rPr>
          <w:b/>
          <w:bCs/>
        </w:rPr>
        <w:t>stacking</w:t>
      </w:r>
      <w:r w:rsidR="006140C2" w:rsidRPr="006E46E4">
        <w:t xml:space="preserve">”, where one </w:t>
      </w:r>
      <w:r w:rsidR="0058708B" w:rsidRPr="006E46E4">
        <w:t>capacitor</w:t>
      </w:r>
      <w:r w:rsidR="006140C2" w:rsidRPr="006E46E4">
        <w:t xml:space="preserve"> is mounted on the board in the normal fashion and the second capacitor is “stacked” on top of the first and soldered to the capacitor on the bottom. </w:t>
      </w:r>
      <w:r w:rsidR="006E46E4" w:rsidRPr="006E46E4">
        <w:t xml:space="preserve">In </w:t>
      </w:r>
      <w:r w:rsidR="000918E1">
        <w:t>Figure 4</w:t>
      </w:r>
      <w:r w:rsidR="006E46E4" w:rsidRPr="006E46E4">
        <w:t>, the two stacked caps are soldered into position C9</w:t>
      </w:r>
      <w:r w:rsidR="000918E1">
        <w:t>3</w:t>
      </w:r>
      <w:r w:rsidR="006E46E4" w:rsidRPr="006E46E4">
        <w:t>:</w:t>
      </w:r>
    </w:p>
    <w:p w14:paraId="5CD17B81" w14:textId="096B1A46" w:rsidR="006E46E4" w:rsidRDefault="006E46E4" w:rsidP="006E46E4">
      <w:pPr>
        <w:pStyle w:val="ListParagraph"/>
        <w:ind w:left="1440" w:hanging="720"/>
        <w:jc w:val="center"/>
      </w:pPr>
      <w:r>
        <w:rPr>
          <w:noProof/>
        </w:rPr>
        <w:lastRenderedPageBreak/>
        <w:drawing>
          <wp:inline distT="0" distB="0" distL="0" distR="0" wp14:anchorId="6CDBA899" wp14:editId="16F8A315">
            <wp:extent cx="1790700" cy="1357313"/>
            <wp:effectExtent l="0" t="0" r="0" b="0"/>
            <wp:docPr id="536392981"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2981" name="Picture 1" descr="A close-up of a circuit 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90700" cy="1357313"/>
                    </a:xfrm>
                    <a:prstGeom prst="rect">
                      <a:avLst/>
                    </a:prstGeom>
                  </pic:spPr>
                </pic:pic>
              </a:graphicData>
            </a:graphic>
          </wp:inline>
        </w:drawing>
      </w:r>
    </w:p>
    <w:p w14:paraId="16A79498" w14:textId="2E351E9D" w:rsidR="006E46E4" w:rsidRDefault="006E46E4" w:rsidP="006E46E4">
      <w:pPr>
        <w:pStyle w:val="ListParagraph"/>
        <w:ind w:left="3600" w:hanging="2880"/>
        <w:jc w:val="center"/>
        <w:rPr>
          <w:i/>
          <w:iCs/>
        </w:rPr>
      </w:pPr>
      <w:r w:rsidRPr="006E46E4">
        <w:rPr>
          <w:i/>
          <w:iCs/>
        </w:rPr>
        <w:t>Figure 4. Stacked capacitors.</w:t>
      </w:r>
    </w:p>
    <w:p w14:paraId="5D41FC3D" w14:textId="0670758E" w:rsidR="006E46E4" w:rsidRDefault="006E46E4" w:rsidP="00DD220C">
      <w:pPr>
        <w:pStyle w:val="ListParagraph"/>
      </w:pPr>
      <w:r w:rsidRPr="00DD220C">
        <w:t xml:space="preserve">It’s a little hard to see in Figure 4 that there are two caps, one on top of the other. The stacking was done by applying small amounts of solder paste to the C93 pads, placing the first cap in place and using the heat gun to solder in place. I applied two additional dabs of solder paste on the capacitor ends. The cap was still warm enough to melt the paste. I then placed the second cap </w:t>
      </w:r>
      <w:r w:rsidR="00DD220C" w:rsidRPr="00DD220C">
        <w:t>on top of the first and used to heat gun to solder it firmly in place. Figure 4 is the result.</w:t>
      </w:r>
    </w:p>
    <w:p w14:paraId="25191D1C" w14:textId="033766F5" w:rsidR="000330EB" w:rsidRDefault="001A3396" w:rsidP="000330EB">
      <w:pPr>
        <w:pStyle w:val="ListParagraph"/>
        <w:jc w:val="center"/>
      </w:pPr>
      <w:r>
        <w:rPr>
          <w:noProof/>
        </w:rPr>
        <w:drawing>
          <wp:inline distT="0" distB="0" distL="0" distR="0" wp14:anchorId="7F757016" wp14:editId="0B440BCF">
            <wp:extent cx="4233863" cy="1704975"/>
            <wp:effectExtent l="0" t="0" r="0" b="0"/>
            <wp:docPr id="1743952451" name="Picture 3"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2451" name="Picture 3" descr="A diagram of a computer chi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33863" cy="1704975"/>
                    </a:xfrm>
                    <a:prstGeom prst="rect">
                      <a:avLst/>
                    </a:prstGeom>
                  </pic:spPr>
                </pic:pic>
              </a:graphicData>
            </a:graphic>
          </wp:inline>
        </w:drawing>
      </w:r>
    </w:p>
    <w:p w14:paraId="116C9DCE" w14:textId="7DE5DDC8" w:rsidR="000330EB" w:rsidRDefault="000330EB" w:rsidP="000330EB">
      <w:pPr>
        <w:pStyle w:val="ListParagraph"/>
        <w:spacing w:line="240" w:lineRule="auto"/>
        <w:jc w:val="center"/>
        <w:rPr>
          <w:i/>
          <w:iCs/>
        </w:rPr>
      </w:pPr>
      <w:r w:rsidRPr="000330EB">
        <w:rPr>
          <w:i/>
          <w:iCs/>
        </w:rPr>
        <w:t>Figure 5. Stacked SMDs.</w:t>
      </w:r>
    </w:p>
    <w:p w14:paraId="10D36487" w14:textId="77777777" w:rsidR="000330EB" w:rsidRPr="000330EB" w:rsidRDefault="000330EB" w:rsidP="000330EB">
      <w:pPr>
        <w:pStyle w:val="ListParagraph"/>
        <w:spacing w:line="240" w:lineRule="auto"/>
        <w:jc w:val="center"/>
        <w:rPr>
          <w:i/>
          <w:iCs/>
        </w:rPr>
      </w:pPr>
    </w:p>
    <w:p w14:paraId="6202AA30" w14:textId="77777777" w:rsidR="001A3396" w:rsidRDefault="000330EB" w:rsidP="000330EB">
      <w:pPr>
        <w:pStyle w:val="ListParagraph"/>
      </w:pPr>
      <w:r w:rsidRPr="000330EB">
        <w:t xml:space="preserve">Figure 5 is a drawing of two stacked SMD caps like those shown in Figure 4. Note there are a number of things that can go South when stacking SMDs. First, the bottom cap in the stack might not have a good connection to the PCB. </w:t>
      </w:r>
      <w:r>
        <w:t>Second</w:t>
      </w:r>
      <w:r w:rsidRPr="000330EB">
        <w:t>, the top cap might not have a good connection to the bottom cap.</w:t>
      </w:r>
      <w:r>
        <w:t xml:space="preserve"> Third, there might be too much solder between the two </w:t>
      </w:r>
      <w:proofErr w:type="gramStart"/>
      <w:r>
        <w:t>end</w:t>
      </w:r>
      <w:proofErr w:type="gramEnd"/>
      <w:r>
        <w:t xml:space="preserve"> </w:t>
      </w:r>
    </w:p>
    <w:p w14:paraId="1B36627F" w14:textId="43B13F97" w:rsidR="000330EB" w:rsidRDefault="000330EB" w:rsidP="000330EB">
      <w:pPr>
        <w:pStyle w:val="ListParagraph"/>
      </w:pPr>
      <w:r>
        <w:t>caps, thus shorting out the endpoints A and B. You should check each stack for these possibilities.</w:t>
      </w:r>
      <w:r w:rsidR="001A3396">
        <w:t xml:space="preserve"> It take</w:t>
      </w:r>
      <w:r w:rsidR="00EC3144">
        <w:t>s</w:t>
      </w:r>
      <w:r w:rsidR="001A3396">
        <w:t xml:space="preserve"> a minute to check for these possible errors, but doing the check now is a lot easier than doing it with a completed board. </w:t>
      </w:r>
    </w:p>
    <w:p w14:paraId="0AB99ABB" w14:textId="77777777" w:rsidR="00EC3144" w:rsidRDefault="000330EB" w:rsidP="000330EB">
      <w:pPr>
        <w:pStyle w:val="ListParagraph"/>
      </w:pPr>
      <w:r>
        <w:t xml:space="preserve">First, set your DVM for a continuity check between points A and B in Figure 5. There should be no continuity. </w:t>
      </w:r>
      <w:r w:rsidR="00EC3144">
        <w:t xml:space="preserve">If there is continuity, it’s likely </w:t>
      </w:r>
      <w:proofErr w:type="gramStart"/>
      <w:r w:rsidR="00EC3144">
        <w:t>because of</w:t>
      </w:r>
      <w:proofErr w:type="gramEnd"/>
      <w:r w:rsidR="00EC3144">
        <w:t xml:space="preserve"> too much solder was used when stacking them. </w:t>
      </w:r>
      <w:proofErr w:type="spellStart"/>
      <w:r w:rsidR="00EC3144">
        <w:t>Unsoder</w:t>
      </w:r>
      <w:proofErr w:type="spellEnd"/>
      <w:r w:rsidR="00EC3144">
        <w:t xml:space="preserve"> the top caps and remove the excess solder. (Solder wick makes this pretty easy.) </w:t>
      </w:r>
    </w:p>
    <w:p w14:paraId="56674153" w14:textId="0D71AC76" w:rsidR="000330EB" w:rsidRDefault="000330EB" w:rsidP="000330EB">
      <w:pPr>
        <w:pStyle w:val="ListParagraph"/>
      </w:pPr>
      <w:r>
        <w:t xml:space="preserve">Next look at the schematic for the board and see where points A and B connect to the board. Perhaps point B connects to GND and point A connects to one lead of cap C12. </w:t>
      </w:r>
      <w:r w:rsidR="0084457F">
        <w:t xml:space="preserve">Now touch one probe to point B and the other probe to a GND point (e.g., a ground lug for one of the SMA connectors). There should be continuity. This tells you two things: 1) point B is properly grounded, and 2) the two caps are soldered together. Now move one probe to point A and the other probe to </w:t>
      </w:r>
      <w:r w:rsidR="001A3396">
        <w:t>the</w:t>
      </w:r>
      <w:r w:rsidR="0084457F">
        <w:t xml:space="preserve"> pad for C12. There should be continuity. (You may have to switch to the other pad if it’s not clear from the schematic.)</w:t>
      </w:r>
      <w:r w:rsidR="001A3396">
        <w:t xml:space="preserve"> </w:t>
      </w:r>
    </w:p>
    <w:p w14:paraId="306C427F" w14:textId="77777777" w:rsidR="001A3396" w:rsidRPr="000330EB" w:rsidRDefault="001A3396" w:rsidP="000330EB">
      <w:pPr>
        <w:pStyle w:val="ListParagraph"/>
      </w:pPr>
    </w:p>
    <w:p w14:paraId="02F37E3C" w14:textId="6D4B91A4" w:rsidR="00B16AD9" w:rsidRDefault="0017397E" w:rsidP="006E46E4">
      <w:pPr>
        <w:pStyle w:val="ListParagraph"/>
        <w:ind w:left="1440" w:hanging="720"/>
        <w:rPr>
          <w:rFonts w:ascii="Calibri" w:hAnsi="Calibri" w:cs="Calibri"/>
          <w:b/>
          <w:bCs/>
          <w:sz w:val="24"/>
          <w:szCs w:val="24"/>
        </w:rPr>
      </w:pPr>
      <w:r w:rsidRPr="0017397E">
        <w:rPr>
          <w:rFonts w:ascii="Calibri" w:hAnsi="Calibri" w:cs="Calibri"/>
          <w:b/>
          <w:bCs/>
          <w:sz w:val="24"/>
          <w:szCs w:val="24"/>
        </w:rPr>
        <w:lastRenderedPageBreak/>
        <w:t>The Bottom.</w:t>
      </w:r>
    </w:p>
    <w:p w14:paraId="360AFFFB" w14:textId="0EA7FFEE" w:rsidR="0017397E" w:rsidRDefault="0017397E" w:rsidP="0017397E">
      <w:pPr>
        <w:pStyle w:val="ListParagraph"/>
        <w:rPr>
          <w:rFonts w:ascii="Calibri" w:hAnsi="Calibri" w:cs="Calibri"/>
          <w:sz w:val="24"/>
          <w:szCs w:val="24"/>
        </w:rPr>
      </w:pPr>
      <w:r>
        <w:rPr>
          <w:rFonts w:ascii="Calibri" w:hAnsi="Calibri" w:cs="Calibri"/>
          <w:sz w:val="24"/>
          <w:szCs w:val="24"/>
        </w:rPr>
        <w:t>Place parts on the bottom of the board.  Turn J3 so that the wires enter the connector from the top.  TP15 can be placed on either side of the board… your choice.</w:t>
      </w:r>
    </w:p>
    <w:p w14:paraId="19ABF9CA" w14:textId="77777777" w:rsidR="0017397E" w:rsidRDefault="0017397E" w:rsidP="0017397E">
      <w:pPr>
        <w:pStyle w:val="ListParagraph"/>
        <w:rPr>
          <w:rFonts w:ascii="Calibri" w:hAnsi="Calibri" w:cs="Calibri"/>
          <w:sz w:val="24"/>
          <w:szCs w:val="24"/>
        </w:rPr>
      </w:pPr>
    </w:p>
    <w:p w14:paraId="442FB7A8" w14:textId="7F88ECA3" w:rsidR="0017397E" w:rsidRPr="002260A8" w:rsidRDefault="0017397E" w:rsidP="0017397E">
      <w:pPr>
        <w:pStyle w:val="ListParagraph"/>
        <w:numPr>
          <w:ilvl w:val="0"/>
          <w:numId w:val="2"/>
        </w:numPr>
        <w:rPr>
          <w:rFonts w:ascii="Calibri" w:hAnsi="Calibri" w:cs="Calibri"/>
          <w:b/>
          <w:bCs/>
          <w:sz w:val="24"/>
          <w:szCs w:val="24"/>
        </w:rPr>
      </w:pPr>
      <w:r w:rsidRPr="002260A8">
        <w:rPr>
          <w:rFonts w:ascii="Calibri" w:hAnsi="Calibri" w:cs="Calibri"/>
          <w:b/>
          <w:bCs/>
          <w:sz w:val="24"/>
          <w:szCs w:val="24"/>
        </w:rPr>
        <w:t>The Inductors (top).</w:t>
      </w:r>
    </w:p>
    <w:p w14:paraId="5F0AC70B" w14:textId="158C9D1B" w:rsidR="00BC7FAC" w:rsidRPr="0087757A" w:rsidRDefault="0017397E" w:rsidP="0017397E">
      <w:pPr>
        <w:pStyle w:val="ListParagraph"/>
      </w:pPr>
      <w:r>
        <w:rPr>
          <w:rFonts w:ascii="Calibri" w:hAnsi="Calibri" w:cs="Calibri"/>
          <w:sz w:val="24"/>
          <w:szCs w:val="24"/>
        </w:rPr>
        <w:t xml:space="preserve">If you are using SMD 1206 form inductors, simply put the indictors in the spaces provided.  </w:t>
      </w:r>
      <w:r w:rsidR="002260A8">
        <w:rPr>
          <w:rFonts w:ascii="Calibri" w:hAnsi="Calibri" w:cs="Calibri"/>
          <w:sz w:val="24"/>
          <w:szCs w:val="24"/>
        </w:rPr>
        <w:t>For using t</w:t>
      </w:r>
      <w:r w:rsidR="00A95F96">
        <w:rPr>
          <w:rFonts w:ascii="Calibri" w:hAnsi="Calibri" w:cs="Calibri"/>
          <w:sz w:val="24"/>
          <w:szCs w:val="24"/>
        </w:rPr>
        <w:t>oroid</w:t>
      </w:r>
      <w:r w:rsidR="002260A8">
        <w:rPr>
          <w:rFonts w:ascii="Calibri" w:hAnsi="Calibri" w:cs="Calibri"/>
          <w:sz w:val="24"/>
          <w:szCs w:val="24"/>
        </w:rPr>
        <w:t>s, the w</w:t>
      </w:r>
      <w:r>
        <w:rPr>
          <w:rFonts w:ascii="Calibri" w:hAnsi="Calibri" w:cs="Calibri"/>
          <w:sz w:val="24"/>
          <w:szCs w:val="24"/>
        </w:rPr>
        <w:t xml:space="preserve">inding information </w:t>
      </w:r>
      <w:r w:rsidR="002260A8">
        <w:rPr>
          <w:rFonts w:ascii="Calibri" w:hAnsi="Calibri" w:cs="Calibri"/>
          <w:sz w:val="24"/>
          <w:szCs w:val="24"/>
        </w:rPr>
        <w:t>is</w:t>
      </w:r>
      <w:r>
        <w:rPr>
          <w:rFonts w:ascii="Calibri" w:hAnsi="Calibri" w:cs="Calibri"/>
          <w:sz w:val="24"/>
          <w:szCs w:val="24"/>
        </w:rPr>
        <w:t xml:space="preserve"> on the BOM.  </w:t>
      </w:r>
      <w:r w:rsidR="0087757A">
        <w:rPr>
          <w:rFonts w:ascii="Calibri" w:hAnsi="Calibri" w:cs="Calibri"/>
          <w:sz w:val="24"/>
          <w:szCs w:val="24"/>
        </w:rPr>
        <w:t>Cut</w:t>
      </w:r>
      <w:r w:rsidR="0087757A">
        <w:t xml:space="preserve"> the length you need, making sure there are no “kinks” in the wire. Now “stretch” the wire by holding both ends with pliers and gently pulling on the ends. </w:t>
      </w:r>
    </w:p>
    <w:p w14:paraId="1BD2DC86" w14:textId="77777777" w:rsidR="0087757A" w:rsidRPr="00BC088A" w:rsidRDefault="0017397E" w:rsidP="00BC088A">
      <w:pPr>
        <w:pStyle w:val="ListParagraph"/>
      </w:pPr>
      <w:r w:rsidRPr="00BC088A">
        <w:t>There is no right or wrong way to wind the t</w:t>
      </w:r>
      <w:r w:rsidR="00A95F96" w:rsidRPr="00BC088A">
        <w:t>oroid</w:t>
      </w:r>
      <w:r w:rsidRPr="00BC088A">
        <w:t xml:space="preserve">s.  Just wind them so that the wire is spread out over the entire space of the core.  </w:t>
      </w:r>
      <w:r w:rsidR="0087757A" w:rsidRPr="00BC088A">
        <w:t>The finished toroid should look similar to Figure 6.</w:t>
      </w:r>
    </w:p>
    <w:p w14:paraId="4873C238" w14:textId="77777777" w:rsidR="00BC088A" w:rsidRDefault="00BC088A" w:rsidP="00BC088A">
      <w:pPr>
        <w:pStyle w:val="ListParagraph"/>
        <w:spacing w:line="240" w:lineRule="auto"/>
        <w:ind w:left="0" w:firstLine="720"/>
        <w:rPr>
          <w:rFonts w:ascii="Calibri" w:hAnsi="Calibri" w:cs="Calibri"/>
          <w:sz w:val="24"/>
          <w:szCs w:val="24"/>
        </w:rPr>
      </w:pPr>
    </w:p>
    <w:p w14:paraId="7EB9FC46" w14:textId="42F7F60B" w:rsidR="0087757A" w:rsidRDefault="0087757A" w:rsidP="0087757A">
      <w:pPr>
        <w:pStyle w:val="ListParagraph"/>
        <w:ind w:left="0" w:firstLine="720"/>
        <w:jc w:val="center"/>
        <w:rPr>
          <w:rFonts w:ascii="Calibri" w:hAnsi="Calibri" w:cs="Calibri"/>
          <w:sz w:val="24"/>
          <w:szCs w:val="24"/>
        </w:rPr>
      </w:pPr>
      <w:r>
        <w:rPr>
          <w:rFonts w:ascii="Calibri" w:hAnsi="Calibri" w:cs="Calibri"/>
          <w:noProof/>
          <w:sz w:val="24"/>
          <w:szCs w:val="24"/>
        </w:rPr>
        <w:drawing>
          <wp:inline distT="0" distB="0" distL="0" distR="0" wp14:anchorId="3DA6DE5C" wp14:editId="189B1A56">
            <wp:extent cx="1633538" cy="1875544"/>
            <wp:effectExtent l="0" t="0" r="5080" b="0"/>
            <wp:docPr id="678986587" name="Picture 4" descr="A yellow coil with black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6587" name="Picture 4" descr="A yellow coil with black wi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42122" cy="1885400"/>
                    </a:xfrm>
                    <a:prstGeom prst="rect">
                      <a:avLst/>
                    </a:prstGeom>
                  </pic:spPr>
                </pic:pic>
              </a:graphicData>
            </a:graphic>
          </wp:inline>
        </w:drawing>
      </w:r>
    </w:p>
    <w:p w14:paraId="2A0075AF" w14:textId="7472BE86" w:rsidR="0087757A" w:rsidRPr="00E9216D" w:rsidRDefault="0087757A" w:rsidP="0087757A">
      <w:pPr>
        <w:pStyle w:val="ListParagraph"/>
        <w:ind w:left="0" w:firstLine="720"/>
        <w:jc w:val="center"/>
        <w:rPr>
          <w:rFonts w:ascii="Calibri" w:hAnsi="Calibri" w:cs="Calibri"/>
          <w:i/>
          <w:iCs/>
          <w:sz w:val="24"/>
          <w:szCs w:val="24"/>
        </w:rPr>
      </w:pPr>
      <w:r w:rsidRPr="00E9216D">
        <w:rPr>
          <w:rFonts w:ascii="Calibri" w:hAnsi="Calibri" w:cs="Calibri"/>
          <w:i/>
          <w:iCs/>
          <w:sz w:val="24"/>
          <w:szCs w:val="24"/>
        </w:rPr>
        <w:t>Figure 6. Finished toroid</w:t>
      </w:r>
    </w:p>
    <w:p w14:paraId="3C6E6133" w14:textId="0E3649BC" w:rsidR="002260A8" w:rsidRDefault="00BC088A" w:rsidP="0087757A">
      <w:pPr>
        <w:pStyle w:val="ListParagraph"/>
      </w:pPr>
      <w:r>
        <w:t xml:space="preserve">You can make things easier by using </w:t>
      </w:r>
      <w:r w:rsidR="0017397E" w:rsidRPr="0087757A">
        <w:t xml:space="preserve"> special low </w:t>
      </w:r>
      <w:r w:rsidR="002260A8" w:rsidRPr="0087757A">
        <w:t xml:space="preserve">melting enamel wire… so that you can simply tin the end of the wires on the toroid with a hot blob of solder… the enamel burns off and leaves bare copper that tins with the solder (wire that comes in the kit from </w:t>
      </w:r>
      <w:proofErr w:type="spellStart"/>
      <w:r w:rsidR="002260A8" w:rsidRPr="0087757A">
        <w:t>KitsAndParts</w:t>
      </w:r>
      <w:proofErr w:type="spellEnd"/>
      <w:r w:rsidR="002260A8" w:rsidRPr="0087757A">
        <w:t xml:space="preserve"> is this kind of wire). </w:t>
      </w:r>
      <w:r w:rsidR="00582C56" w:rsidRPr="0087757A">
        <w:t xml:space="preserve">  I usually wind all of the toroids before placing them.  You can print out the PCB from the PDF file in the </w:t>
      </w:r>
      <w:proofErr w:type="spellStart"/>
      <w:r w:rsidR="00582C56" w:rsidRPr="0087757A">
        <w:t>Github</w:t>
      </w:r>
      <w:proofErr w:type="spellEnd"/>
      <w:r w:rsidR="00582C56" w:rsidRPr="0087757A">
        <w:t xml:space="preserve"> and place them on the paper in their spots for safe keeping. </w:t>
      </w:r>
    </w:p>
    <w:p w14:paraId="6D5EEA81" w14:textId="77777777" w:rsidR="0087757A" w:rsidRPr="0087757A" w:rsidRDefault="0087757A" w:rsidP="0087757A">
      <w:pPr>
        <w:pStyle w:val="ListParagraph"/>
      </w:pPr>
    </w:p>
    <w:p w14:paraId="306F9672" w14:textId="0887E8C6" w:rsidR="00BC7FAC" w:rsidRPr="00BC7FAC" w:rsidRDefault="00BC7FAC" w:rsidP="0017397E">
      <w:pPr>
        <w:pStyle w:val="ListParagraph"/>
        <w:rPr>
          <w:rFonts w:ascii="Calibri" w:hAnsi="Calibri" w:cs="Calibri"/>
          <w:b/>
          <w:bCs/>
          <w:sz w:val="24"/>
          <w:szCs w:val="24"/>
        </w:rPr>
      </w:pPr>
      <w:r w:rsidRPr="00BC7FAC">
        <w:rPr>
          <w:rFonts w:ascii="Calibri" w:hAnsi="Calibri" w:cs="Calibri"/>
          <w:b/>
          <w:bCs/>
          <w:sz w:val="24"/>
          <w:szCs w:val="24"/>
        </w:rPr>
        <w:t>The Crochet Hook Method</w:t>
      </w:r>
    </w:p>
    <w:p w14:paraId="651C4C81" w14:textId="4A0780AF" w:rsidR="00BC7FAC" w:rsidRDefault="00BC7FAC" w:rsidP="0017397E">
      <w:pPr>
        <w:pStyle w:val="ListParagraph"/>
        <w:rPr>
          <w:rFonts w:ascii="Calibri" w:hAnsi="Calibri" w:cs="Calibri"/>
          <w:sz w:val="24"/>
          <w:szCs w:val="24"/>
        </w:rPr>
      </w:pPr>
      <w:r>
        <w:rPr>
          <w:rFonts w:ascii="Calibri" w:hAnsi="Calibri" w:cs="Calibri"/>
          <w:sz w:val="24"/>
          <w:szCs w:val="24"/>
        </w:rPr>
        <w:t>Using a crochet hook to wind the toroids makes it an easier task. This video</w:t>
      </w:r>
      <w:r w:rsidR="0087757A">
        <w:rPr>
          <w:rFonts w:ascii="Calibri" w:hAnsi="Calibri" w:cs="Calibri"/>
          <w:sz w:val="24"/>
          <w:szCs w:val="24"/>
        </w:rPr>
        <w:t>:</w:t>
      </w:r>
    </w:p>
    <w:p w14:paraId="0FA54E9A" w14:textId="317AF097" w:rsidR="00BC7FAC" w:rsidRDefault="00BC7FAC" w:rsidP="00BC7FAC">
      <w:pPr>
        <w:pStyle w:val="ListParagraph"/>
        <w:ind w:firstLine="720"/>
        <w:rPr>
          <w:rFonts w:ascii="Calibri" w:hAnsi="Calibri" w:cs="Calibri"/>
          <w:sz w:val="24"/>
          <w:szCs w:val="24"/>
        </w:rPr>
      </w:pPr>
      <w:hyperlink r:id="rId16" w:history="1">
        <w:r w:rsidRPr="003649A7">
          <w:rPr>
            <w:rStyle w:val="Hyperlink"/>
            <w:rFonts w:ascii="Calibri" w:hAnsi="Calibri" w:cs="Calibri"/>
            <w:sz w:val="24"/>
            <w:szCs w:val="24"/>
          </w:rPr>
          <w:t>https://www.youtube.com/watch?v=F5wRoLYjrG4</w:t>
        </w:r>
      </w:hyperlink>
    </w:p>
    <w:p w14:paraId="4424A766" w14:textId="3042C1C9" w:rsidR="00BC7FAC" w:rsidRPr="00BC7FAC" w:rsidRDefault="00BC7FAC" w:rsidP="00BC7FAC">
      <w:pPr>
        <w:pStyle w:val="ListParagraph"/>
      </w:pPr>
      <w:r w:rsidRPr="00BC7FAC">
        <w:t>show</w:t>
      </w:r>
      <w:r w:rsidR="00E9216D">
        <w:t>s</w:t>
      </w:r>
      <w:r w:rsidRPr="00BC7FAC">
        <w:t xml:space="preserve"> winding a </w:t>
      </w:r>
      <w:proofErr w:type="spellStart"/>
      <w:r w:rsidRPr="00BC7FAC">
        <w:t>trifilar</w:t>
      </w:r>
      <w:proofErr w:type="spellEnd"/>
      <w:r w:rsidRPr="00BC7FAC">
        <w:t xml:space="preserve"> toroid, but a single wire uses the same technique, but is even easier to do. If you lose count, take a picture with your phone and count the turns on the image. If that fails, save the image on disk, load an image editor (e.g., Paint), increase </w:t>
      </w:r>
      <w:r w:rsidR="0087757A">
        <w:t>t</w:t>
      </w:r>
      <w:r w:rsidRPr="00BC7FAC">
        <w:t xml:space="preserve">he size of </w:t>
      </w:r>
      <w:r w:rsidR="0087757A">
        <w:t>t</w:t>
      </w:r>
      <w:r w:rsidRPr="00BC7FAC">
        <w:t>he image</w:t>
      </w:r>
      <w:r w:rsidR="0087757A">
        <w:t>,</w:t>
      </w:r>
      <w:r w:rsidRPr="00BC7FAC">
        <w:t xml:space="preserve"> and count the turns.</w:t>
      </w:r>
    </w:p>
    <w:p w14:paraId="4D4F7249" w14:textId="504D70D3" w:rsidR="002260A8" w:rsidRPr="0087757A" w:rsidRDefault="0087757A" w:rsidP="0087757A">
      <w:pPr>
        <w:pStyle w:val="ListParagraph"/>
      </w:pPr>
      <w:r w:rsidRPr="0087757A">
        <w:t>If you haven’t done so already</w:t>
      </w:r>
      <w:r w:rsidR="00BC7FAC" w:rsidRPr="0087757A">
        <w:t>, you need to remove the insulating enamel coating on the wire</w:t>
      </w:r>
      <w:r w:rsidRPr="0087757A">
        <w:t xml:space="preserve"> if non-melting insulation is used</w:t>
      </w:r>
      <w:r w:rsidR="00BC7FAC" w:rsidRPr="0087757A">
        <w:t>. You can scrape it away with a sharp blade (e.g., box cut</w:t>
      </w:r>
      <w:r w:rsidR="00E9216D">
        <w:t>t</w:t>
      </w:r>
      <w:r w:rsidR="00BC7FAC" w:rsidRPr="0087757A">
        <w:t xml:space="preserve">er). Just be careful not to nick the wire. We tend to use a small piece of fine-grit sandpaper held between the thumb and forefinger and </w:t>
      </w:r>
      <w:r w:rsidRPr="0087757A">
        <w:t xml:space="preserve">pull the lead from the coil base to about 0.5” long and snip </w:t>
      </w:r>
      <w:r w:rsidR="00E9216D">
        <w:t xml:space="preserve">off </w:t>
      </w:r>
      <w:r w:rsidRPr="0087757A">
        <w:t>the rest.</w:t>
      </w:r>
    </w:p>
    <w:p w14:paraId="70630004" w14:textId="0C4203A3" w:rsidR="0017397E" w:rsidRDefault="0017397E" w:rsidP="0017397E">
      <w:pPr>
        <w:pStyle w:val="ListParagraph"/>
        <w:rPr>
          <w:rFonts w:ascii="Calibri" w:hAnsi="Calibri" w:cs="Calibri"/>
          <w:sz w:val="24"/>
          <w:szCs w:val="24"/>
        </w:rPr>
      </w:pPr>
      <w:r>
        <w:rPr>
          <w:rFonts w:ascii="Calibri" w:hAnsi="Calibri" w:cs="Calibri"/>
          <w:sz w:val="24"/>
          <w:szCs w:val="24"/>
        </w:rPr>
        <w:lastRenderedPageBreak/>
        <w:t>Placing t</w:t>
      </w:r>
      <w:r w:rsidR="00A95F96">
        <w:rPr>
          <w:rFonts w:ascii="Calibri" w:hAnsi="Calibri" w:cs="Calibri"/>
          <w:sz w:val="24"/>
          <w:szCs w:val="24"/>
        </w:rPr>
        <w:t>oroid</w:t>
      </w:r>
      <w:r>
        <w:rPr>
          <w:rFonts w:ascii="Calibri" w:hAnsi="Calibri" w:cs="Calibri"/>
          <w:sz w:val="24"/>
          <w:szCs w:val="24"/>
        </w:rPr>
        <w:t>s can be difficult without a little help</w:t>
      </w:r>
      <w:r w:rsidR="00582C56">
        <w:rPr>
          <w:rFonts w:ascii="Calibri" w:hAnsi="Calibri" w:cs="Calibri"/>
          <w:sz w:val="24"/>
          <w:szCs w:val="24"/>
        </w:rPr>
        <w:t xml:space="preserve">. </w:t>
      </w:r>
      <w:r w:rsidR="00E9216D">
        <w:rPr>
          <w:rFonts w:ascii="Calibri" w:hAnsi="Calibri" w:cs="Calibri"/>
          <w:sz w:val="24"/>
          <w:szCs w:val="24"/>
        </w:rPr>
        <w:t>Some people</w:t>
      </w:r>
      <w:r>
        <w:rPr>
          <w:rFonts w:ascii="Calibri" w:hAnsi="Calibri" w:cs="Calibri"/>
          <w:sz w:val="24"/>
          <w:szCs w:val="24"/>
        </w:rPr>
        <w:t xml:space="preserve"> use small strips of carpet tape (double sided tape) cut to fit inside the toroid outlines on the PCB. </w:t>
      </w:r>
      <w:r w:rsidR="002260A8">
        <w:rPr>
          <w:rFonts w:ascii="Calibri" w:hAnsi="Calibri" w:cs="Calibri"/>
          <w:sz w:val="24"/>
          <w:szCs w:val="24"/>
        </w:rPr>
        <w:t xml:space="preserve"> Put the tape strip down first, then place the toroid</w:t>
      </w:r>
      <w:r w:rsidR="00582C56">
        <w:rPr>
          <w:rFonts w:ascii="Calibri" w:hAnsi="Calibri" w:cs="Calibri"/>
          <w:sz w:val="24"/>
          <w:szCs w:val="24"/>
        </w:rPr>
        <w:t>.  Then flip the board over… push down a little… and solder both leads.</w:t>
      </w:r>
      <w:r w:rsidR="00E9216D">
        <w:rPr>
          <w:rFonts w:ascii="Calibri" w:hAnsi="Calibri" w:cs="Calibri"/>
          <w:sz w:val="24"/>
          <w:szCs w:val="24"/>
        </w:rPr>
        <w:t xml:space="preserve"> Others simply fish the leads through the appropriate mounting holes, flip the board over, pull on the leads to snug the toroid to the PCB, and solder the leads. Now take your DMV and measure the resistance between the two leads you just soldered. It should show as a dead short. If not, inspect your work, perhaps looking for a break in the wire.</w:t>
      </w:r>
    </w:p>
    <w:p w14:paraId="4DA5BD0B" w14:textId="52B751BB" w:rsidR="00582C56" w:rsidRDefault="00E9216D" w:rsidP="0017397E">
      <w:pPr>
        <w:pStyle w:val="ListParagraph"/>
        <w:rPr>
          <w:rFonts w:ascii="Calibri" w:hAnsi="Calibri" w:cs="Calibri"/>
          <w:sz w:val="24"/>
          <w:szCs w:val="24"/>
        </w:rPr>
      </w:pPr>
      <w:r>
        <w:rPr>
          <w:rFonts w:ascii="Calibri" w:hAnsi="Calibri" w:cs="Calibri"/>
          <w:sz w:val="24"/>
          <w:szCs w:val="24"/>
        </w:rPr>
        <w:t xml:space="preserve">After winding and mounting all of the toroids, we put some hot glue </w:t>
      </w:r>
      <w:r w:rsidR="00BC088A">
        <w:rPr>
          <w:rFonts w:ascii="Calibri" w:hAnsi="Calibri" w:cs="Calibri"/>
          <w:sz w:val="24"/>
          <w:szCs w:val="24"/>
        </w:rPr>
        <w:t>on the toroids where they meet the board. This simply makes them less likely to move when the rig is transported. If you should ever need to remove a toroid, a quick pass with a heat gun or hair dryer will loosen the glue.</w:t>
      </w:r>
    </w:p>
    <w:p w14:paraId="435A4846" w14:textId="77777777" w:rsidR="00BC088A" w:rsidRDefault="00BC088A" w:rsidP="0017397E">
      <w:pPr>
        <w:pStyle w:val="ListParagraph"/>
        <w:rPr>
          <w:rFonts w:ascii="Calibri" w:hAnsi="Calibri" w:cs="Calibri"/>
          <w:sz w:val="24"/>
          <w:szCs w:val="24"/>
        </w:rPr>
      </w:pPr>
    </w:p>
    <w:p w14:paraId="6F8D6D8A" w14:textId="5D03200A"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Finishing up (top).</w:t>
      </w:r>
    </w:p>
    <w:p w14:paraId="2E66D501" w14:textId="34E36B2D" w:rsidR="00E618EB" w:rsidRDefault="00582C56" w:rsidP="009B6BB1">
      <w:pPr>
        <w:pStyle w:val="ListParagraph"/>
        <w:rPr>
          <w:rFonts w:ascii="Calibri" w:hAnsi="Calibri" w:cs="Calibri"/>
          <w:sz w:val="24"/>
          <w:szCs w:val="24"/>
        </w:rPr>
      </w:pPr>
      <w:r>
        <w:rPr>
          <w:rFonts w:ascii="Calibri" w:hAnsi="Calibri" w:cs="Calibri"/>
          <w:sz w:val="24"/>
          <w:szCs w:val="24"/>
        </w:rPr>
        <w:t>Mount the four SMA RF connectors on the top (or bottom if you prefer) of the PCB and solder them into place.</w:t>
      </w:r>
    </w:p>
    <w:p w14:paraId="7AB77DB0" w14:textId="77777777" w:rsidR="00582C56" w:rsidRDefault="00582C56" w:rsidP="009B6BB1">
      <w:pPr>
        <w:pStyle w:val="ListParagraph"/>
        <w:rPr>
          <w:rFonts w:ascii="Calibri" w:hAnsi="Calibri" w:cs="Calibri"/>
          <w:sz w:val="24"/>
          <w:szCs w:val="24"/>
        </w:rPr>
      </w:pPr>
    </w:p>
    <w:p w14:paraId="4733134A" w14:textId="77777777"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Inspect and Clean.</w:t>
      </w:r>
    </w:p>
    <w:p w14:paraId="48CCAF31" w14:textId="77777777" w:rsidR="00582C56" w:rsidRDefault="00582C56" w:rsidP="00582C56">
      <w:pPr>
        <w:pStyle w:val="ListParagraph"/>
        <w:rPr>
          <w:rFonts w:ascii="Calibri" w:hAnsi="Calibri" w:cs="Calibri"/>
          <w:sz w:val="24"/>
          <w:szCs w:val="24"/>
        </w:rPr>
      </w:pPr>
    </w:p>
    <w:p w14:paraId="0DD14FF7" w14:textId="0D77D255" w:rsidR="00582C56" w:rsidRDefault="00582C56" w:rsidP="00582C56">
      <w:pPr>
        <w:pStyle w:val="ListParagraph"/>
        <w:rPr>
          <w:rFonts w:ascii="Calibri" w:hAnsi="Calibri" w:cs="Calibri"/>
          <w:sz w:val="24"/>
          <w:szCs w:val="24"/>
        </w:rPr>
      </w:pPr>
      <w:r w:rsidRPr="00582C56">
        <w:rPr>
          <w:rFonts w:ascii="Calibri" w:hAnsi="Calibri" w:cs="Calibri"/>
          <w:sz w:val="24"/>
          <w:szCs w:val="24"/>
        </w:rPr>
        <w:t>Inspect your BPF board to make sure there are no empty spots for parts unless you intended on leaving some parts off.</w:t>
      </w:r>
    </w:p>
    <w:p w14:paraId="1499FFC8" w14:textId="65B0A22F" w:rsidR="00582C56" w:rsidRPr="00582C56" w:rsidRDefault="00582C56" w:rsidP="00582C56">
      <w:pPr>
        <w:pStyle w:val="ListParagraph"/>
        <w:rPr>
          <w:rFonts w:ascii="Calibri" w:hAnsi="Calibri" w:cs="Calibri"/>
          <w:sz w:val="24"/>
          <w:szCs w:val="24"/>
        </w:rPr>
      </w:pPr>
      <w:r>
        <w:rPr>
          <w:rFonts w:ascii="Calibri" w:hAnsi="Calibri" w:cs="Calibri"/>
          <w:sz w:val="24"/>
          <w:szCs w:val="24"/>
        </w:rPr>
        <w:t>You can clean your BPF board using IPA followed by dishwashing detergent.  A toothbrush helps get all the flux off.  Dry the board with a hair dryer on LOW HEAT until completely dry.  Your BPF is ready to use.</w:t>
      </w:r>
    </w:p>
    <w:sectPr w:rsidR="00582C56" w:rsidRPr="0058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7A4B"/>
    <w:multiLevelType w:val="hybridMultilevel"/>
    <w:tmpl w:val="3D86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1"/>
  </w:num>
  <w:num w:numId="2" w16cid:durableId="129101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AE"/>
    <w:rsid w:val="000330EB"/>
    <w:rsid w:val="0004336F"/>
    <w:rsid w:val="000562C5"/>
    <w:rsid w:val="000918E1"/>
    <w:rsid w:val="0017397E"/>
    <w:rsid w:val="001A3396"/>
    <w:rsid w:val="001C40CC"/>
    <w:rsid w:val="001D555C"/>
    <w:rsid w:val="00201C41"/>
    <w:rsid w:val="002260A8"/>
    <w:rsid w:val="002F26B1"/>
    <w:rsid w:val="003179CF"/>
    <w:rsid w:val="003825AE"/>
    <w:rsid w:val="003C0652"/>
    <w:rsid w:val="004014CA"/>
    <w:rsid w:val="004366C0"/>
    <w:rsid w:val="00484A7B"/>
    <w:rsid w:val="005009A6"/>
    <w:rsid w:val="00582C56"/>
    <w:rsid w:val="0058708B"/>
    <w:rsid w:val="00590894"/>
    <w:rsid w:val="005917A9"/>
    <w:rsid w:val="006140C2"/>
    <w:rsid w:val="0067155B"/>
    <w:rsid w:val="006746EA"/>
    <w:rsid w:val="006A761C"/>
    <w:rsid w:val="006D30ED"/>
    <w:rsid w:val="006E46E4"/>
    <w:rsid w:val="007008B9"/>
    <w:rsid w:val="00766C35"/>
    <w:rsid w:val="00833A5E"/>
    <w:rsid w:val="0084457F"/>
    <w:rsid w:val="008458A0"/>
    <w:rsid w:val="0087757A"/>
    <w:rsid w:val="00890909"/>
    <w:rsid w:val="00896380"/>
    <w:rsid w:val="0091592E"/>
    <w:rsid w:val="009B6BB1"/>
    <w:rsid w:val="00A21DC0"/>
    <w:rsid w:val="00A52994"/>
    <w:rsid w:val="00A95F96"/>
    <w:rsid w:val="00AE0D51"/>
    <w:rsid w:val="00B16AD9"/>
    <w:rsid w:val="00B37DFD"/>
    <w:rsid w:val="00BC088A"/>
    <w:rsid w:val="00BC7FAC"/>
    <w:rsid w:val="00D04039"/>
    <w:rsid w:val="00DD220C"/>
    <w:rsid w:val="00DE1EAB"/>
    <w:rsid w:val="00DF1EFA"/>
    <w:rsid w:val="00E329BA"/>
    <w:rsid w:val="00E618EB"/>
    <w:rsid w:val="00E9216D"/>
    <w:rsid w:val="00EC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34E4"/>
  <w15:chartTrackingRefBased/>
  <w15:docId w15:val="{2F5BAE9D-36DB-4309-B653-BFAA757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AE"/>
    <w:rPr>
      <w:rFonts w:eastAsiaTheme="majorEastAsia" w:cstheme="majorBidi"/>
      <w:color w:val="272727" w:themeColor="text1" w:themeTint="D8"/>
    </w:rPr>
  </w:style>
  <w:style w:type="paragraph" w:styleId="Title">
    <w:name w:val="Title"/>
    <w:basedOn w:val="Normal"/>
    <w:next w:val="Normal"/>
    <w:link w:val="TitleChar"/>
    <w:uiPriority w:val="10"/>
    <w:qFormat/>
    <w:rsid w:val="00382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AE"/>
    <w:pPr>
      <w:spacing w:before="160"/>
      <w:jc w:val="center"/>
    </w:pPr>
    <w:rPr>
      <w:i/>
      <w:iCs/>
      <w:color w:val="404040" w:themeColor="text1" w:themeTint="BF"/>
    </w:rPr>
  </w:style>
  <w:style w:type="character" w:customStyle="1" w:styleId="QuoteChar">
    <w:name w:val="Quote Char"/>
    <w:basedOn w:val="DefaultParagraphFont"/>
    <w:link w:val="Quote"/>
    <w:uiPriority w:val="29"/>
    <w:rsid w:val="003825AE"/>
    <w:rPr>
      <w:i/>
      <w:iCs/>
      <w:color w:val="404040" w:themeColor="text1" w:themeTint="BF"/>
    </w:rPr>
  </w:style>
  <w:style w:type="paragraph" w:styleId="ListParagraph">
    <w:name w:val="List Paragraph"/>
    <w:basedOn w:val="Normal"/>
    <w:uiPriority w:val="34"/>
    <w:qFormat/>
    <w:rsid w:val="003825AE"/>
    <w:pPr>
      <w:ind w:left="720"/>
      <w:contextualSpacing/>
    </w:pPr>
  </w:style>
  <w:style w:type="character" w:styleId="IntenseEmphasis">
    <w:name w:val="Intense Emphasis"/>
    <w:basedOn w:val="DefaultParagraphFont"/>
    <w:uiPriority w:val="21"/>
    <w:qFormat/>
    <w:rsid w:val="003825AE"/>
    <w:rPr>
      <w:i/>
      <w:iCs/>
      <w:color w:val="0F4761" w:themeColor="accent1" w:themeShade="BF"/>
    </w:rPr>
  </w:style>
  <w:style w:type="paragraph" w:styleId="IntenseQuote">
    <w:name w:val="Intense Quote"/>
    <w:basedOn w:val="Normal"/>
    <w:next w:val="Normal"/>
    <w:link w:val="IntenseQuoteChar"/>
    <w:uiPriority w:val="30"/>
    <w:qFormat/>
    <w:rsid w:val="00382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AE"/>
    <w:rPr>
      <w:i/>
      <w:iCs/>
      <w:color w:val="0F4761" w:themeColor="accent1" w:themeShade="BF"/>
    </w:rPr>
  </w:style>
  <w:style w:type="character" w:styleId="IntenseReference">
    <w:name w:val="Intense Reference"/>
    <w:basedOn w:val="DefaultParagraphFont"/>
    <w:uiPriority w:val="32"/>
    <w:qFormat/>
    <w:rsid w:val="003825AE"/>
    <w:rPr>
      <w:b/>
      <w:bCs/>
      <w:smallCaps/>
      <w:color w:val="0F4761" w:themeColor="accent1" w:themeShade="BF"/>
      <w:spacing w:val="5"/>
    </w:rPr>
  </w:style>
  <w:style w:type="character" w:styleId="Hyperlink">
    <w:name w:val="Hyperlink"/>
    <w:basedOn w:val="DefaultParagraphFont"/>
    <w:uiPriority w:val="99"/>
    <w:unhideWhenUsed/>
    <w:rsid w:val="004014CA"/>
    <w:rPr>
      <w:color w:val="467886" w:themeColor="hyperlink"/>
      <w:u w:val="single"/>
    </w:rPr>
  </w:style>
  <w:style w:type="character" w:styleId="UnresolvedMention">
    <w:name w:val="Unresolved Mention"/>
    <w:basedOn w:val="DefaultParagraphFont"/>
    <w:uiPriority w:val="99"/>
    <w:semiHidden/>
    <w:unhideWhenUsed/>
    <w:rsid w:val="0040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6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RWJSCHMIDT/T41/blob/main/T41_V012_Files_01-15-24/T41_V012_Design_Documents/T41_V12.6_I2C_Assignments.xlsx" TargetMode="External"/><Relationship Id="rId12" Type="http://schemas.openxmlformats.org/officeDocument/2006/relationships/hyperlink" Target="https://github.com/DRWJSCHMIDT/T41/blob/main/T41_V012_Files_01-15-24/T41_V012_BOMs/T41_BPF_Board_BOM_V12.6_03-09-24.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F5wRoLYjrG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DRWJSCHMIDT/T41/tree/main/T41_V012_Files_01-15-24/T41_V012_BPF_Design_File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A3C3-6041-41E4-8FB5-75D2568D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Jack Purdum</cp:lastModifiedBy>
  <cp:revision>6</cp:revision>
  <dcterms:created xsi:type="dcterms:W3CDTF">2024-07-16T19:49:00Z</dcterms:created>
  <dcterms:modified xsi:type="dcterms:W3CDTF">2024-07-19T19:56:00Z</dcterms:modified>
</cp:coreProperties>
</file>