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A92E1" w14:textId="783A1670" w:rsidR="00F60DE2" w:rsidRPr="000B3674" w:rsidRDefault="000B3674" w:rsidP="000B3674">
      <w:pPr>
        <w:pStyle w:val="NoSpacing"/>
        <w:jc w:val="center"/>
        <w:rPr>
          <w:b/>
          <w:bCs/>
          <w:sz w:val="24"/>
          <w:szCs w:val="24"/>
        </w:rPr>
      </w:pPr>
      <w:r w:rsidRPr="000B3674">
        <w:rPr>
          <w:b/>
          <w:bCs/>
          <w:sz w:val="24"/>
          <w:szCs w:val="24"/>
        </w:rPr>
        <w:t xml:space="preserve">K9HZ </w:t>
      </w:r>
      <w:r w:rsidR="005062BC">
        <w:rPr>
          <w:b/>
          <w:bCs/>
          <w:sz w:val="24"/>
          <w:szCs w:val="24"/>
        </w:rPr>
        <w:t>T41 MAIN BOARD</w:t>
      </w:r>
    </w:p>
    <w:p w14:paraId="2BFD49A9" w14:textId="737F4880" w:rsidR="000B3674" w:rsidRPr="000B3674" w:rsidRDefault="000B3674" w:rsidP="000B3674">
      <w:pPr>
        <w:pStyle w:val="NoSpacing"/>
        <w:jc w:val="center"/>
        <w:rPr>
          <w:b/>
          <w:bCs/>
          <w:sz w:val="24"/>
          <w:szCs w:val="24"/>
        </w:rPr>
      </w:pPr>
      <w:r w:rsidRPr="000B3674">
        <w:rPr>
          <w:b/>
          <w:bCs/>
          <w:sz w:val="24"/>
          <w:szCs w:val="24"/>
        </w:rPr>
        <w:t>BUILD INSTRUCTIONS</w:t>
      </w:r>
      <w:r w:rsidR="009B6B6B">
        <w:rPr>
          <w:b/>
          <w:bCs/>
          <w:sz w:val="24"/>
          <w:szCs w:val="24"/>
        </w:rPr>
        <w:t xml:space="preserve"> for PCB V</w:t>
      </w:r>
      <w:r w:rsidR="00154957">
        <w:rPr>
          <w:b/>
          <w:bCs/>
          <w:sz w:val="24"/>
          <w:szCs w:val="24"/>
        </w:rPr>
        <w:t>12.</w:t>
      </w:r>
      <w:r w:rsidR="004D1AB4">
        <w:rPr>
          <w:b/>
          <w:bCs/>
          <w:sz w:val="24"/>
          <w:szCs w:val="24"/>
        </w:rPr>
        <w:t>6</w:t>
      </w:r>
    </w:p>
    <w:p w14:paraId="633FE735" w14:textId="0516296F" w:rsidR="000B3674" w:rsidRDefault="005062BC" w:rsidP="000B3674">
      <w:pPr>
        <w:pStyle w:val="NoSpacing"/>
        <w:jc w:val="center"/>
        <w:rPr>
          <w:b/>
          <w:bCs/>
          <w:sz w:val="24"/>
          <w:szCs w:val="24"/>
        </w:rPr>
      </w:pPr>
      <w:r>
        <w:rPr>
          <w:b/>
          <w:bCs/>
          <w:sz w:val="24"/>
          <w:szCs w:val="24"/>
        </w:rPr>
        <w:t>December 1</w:t>
      </w:r>
      <w:r w:rsidR="000B3674" w:rsidRPr="000B3674">
        <w:rPr>
          <w:b/>
          <w:bCs/>
          <w:sz w:val="24"/>
          <w:szCs w:val="24"/>
        </w:rPr>
        <w:t>, 202</w:t>
      </w:r>
      <w:r w:rsidR="009B6B6B">
        <w:rPr>
          <w:b/>
          <w:bCs/>
          <w:sz w:val="24"/>
          <w:szCs w:val="24"/>
        </w:rPr>
        <w:t>3</w:t>
      </w:r>
    </w:p>
    <w:p w14:paraId="6FC9CB92" w14:textId="2B939E08" w:rsidR="009B6B6B" w:rsidRDefault="009B6B6B" w:rsidP="000B3674">
      <w:pPr>
        <w:pStyle w:val="NoSpacing"/>
        <w:jc w:val="center"/>
        <w:rPr>
          <w:b/>
          <w:bCs/>
          <w:sz w:val="24"/>
          <w:szCs w:val="24"/>
        </w:rPr>
      </w:pPr>
    </w:p>
    <w:p w14:paraId="5922700C" w14:textId="33648D75" w:rsidR="009B6B6B" w:rsidRDefault="0089243C" w:rsidP="009B6B6B">
      <w:pPr>
        <w:pStyle w:val="NoSpacing"/>
        <w:rPr>
          <w:b/>
          <w:bCs/>
          <w:sz w:val="24"/>
          <w:szCs w:val="24"/>
        </w:rPr>
      </w:pPr>
      <w:r>
        <w:rPr>
          <w:b/>
          <w:bCs/>
          <w:sz w:val="24"/>
          <w:szCs w:val="24"/>
        </w:rPr>
        <w:t>Background</w:t>
      </w:r>
      <w:r w:rsidR="009B6B6B">
        <w:rPr>
          <w:b/>
          <w:bCs/>
          <w:sz w:val="24"/>
          <w:szCs w:val="24"/>
        </w:rPr>
        <w:t xml:space="preserve"> </w:t>
      </w:r>
      <w:r w:rsidR="00154957">
        <w:rPr>
          <w:b/>
          <w:bCs/>
          <w:sz w:val="24"/>
          <w:szCs w:val="24"/>
        </w:rPr>
        <w:t>Information</w:t>
      </w:r>
      <w:r w:rsidR="009B6B6B">
        <w:rPr>
          <w:b/>
          <w:bCs/>
          <w:sz w:val="24"/>
          <w:szCs w:val="24"/>
        </w:rPr>
        <w:t>:</w:t>
      </w:r>
    </w:p>
    <w:p w14:paraId="7BC413B7" w14:textId="2C355362" w:rsidR="009B6B6B" w:rsidRDefault="009B6B6B" w:rsidP="009B6B6B">
      <w:pPr>
        <w:pStyle w:val="NoSpacing"/>
        <w:rPr>
          <w:b/>
          <w:bCs/>
          <w:sz w:val="24"/>
          <w:szCs w:val="24"/>
        </w:rPr>
      </w:pPr>
    </w:p>
    <w:p w14:paraId="2F713777" w14:textId="1DF7FF77" w:rsidR="00B15B7E" w:rsidRDefault="00154957" w:rsidP="009B6B6B">
      <w:pPr>
        <w:pStyle w:val="NoSpacing"/>
        <w:rPr>
          <w:sz w:val="24"/>
          <w:szCs w:val="24"/>
        </w:rPr>
      </w:pPr>
      <w:r>
        <w:rPr>
          <w:sz w:val="24"/>
          <w:szCs w:val="24"/>
        </w:rPr>
        <w:t xml:space="preserve">The K9HZ </w:t>
      </w:r>
      <w:r w:rsidR="005062BC">
        <w:rPr>
          <w:sz w:val="24"/>
          <w:szCs w:val="24"/>
        </w:rPr>
        <w:t xml:space="preserve">T41 MAIN board is the next generation of hardware for the T41 software-defined transceiver.  This is essentially Al Peter’s V012 board with the addition of some extra control lines for off-board accessories, front panel support, display voltage selection, new display driver section, and a soft-ON/OFF unit that provides for </w:t>
      </w:r>
      <w:del w:id="0" w:author="Len Koppl" w:date="2024-04-27T16:37:00Z">
        <w:r w:rsidR="005062BC" w:rsidDel="00061E21">
          <w:rPr>
            <w:sz w:val="24"/>
            <w:szCs w:val="24"/>
          </w:rPr>
          <w:delText xml:space="preserve">teensy </w:delText>
        </w:r>
      </w:del>
      <w:ins w:id="1" w:author="Len Koppl" w:date="2024-04-27T16:37:00Z">
        <w:r w:rsidR="00061E21">
          <w:rPr>
            <w:sz w:val="24"/>
            <w:szCs w:val="24"/>
          </w:rPr>
          <w:t xml:space="preserve">Teensy </w:t>
        </w:r>
      </w:ins>
      <w:r w:rsidR="005062BC">
        <w:rPr>
          <w:sz w:val="24"/>
          <w:szCs w:val="24"/>
        </w:rPr>
        <w:t>shutdown code.  The only plug-in boards used in this version are the Teensy audio hat</w:t>
      </w:r>
      <w:ins w:id="2" w:author="Len Koppl" w:date="2024-04-27T16:39:00Z">
        <w:r w:rsidR="00061E21">
          <w:rPr>
            <w:sz w:val="24"/>
            <w:szCs w:val="24"/>
          </w:rPr>
          <w:t xml:space="preserve"> and the Teensy board itself</w:t>
        </w:r>
      </w:ins>
      <w:r w:rsidR="005062BC">
        <w:rPr>
          <w:sz w:val="24"/>
          <w:szCs w:val="24"/>
        </w:rPr>
        <w:t>.  The rest of the plug-</w:t>
      </w:r>
      <w:del w:id="3" w:author="Len Koppl" w:date="2024-04-27T16:39:00Z">
        <w:r w:rsidR="005062BC" w:rsidDel="00061E21">
          <w:rPr>
            <w:sz w:val="24"/>
            <w:szCs w:val="24"/>
          </w:rPr>
          <w:delText xml:space="preserve">on </w:delText>
        </w:r>
      </w:del>
      <w:ins w:id="4" w:author="Len Koppl" w:date="2024-04-27T16:39:00Z">
        <w:r w:rsidR="00061E21">
          <w:rPr>
            <w:sz w:val="24"/>
            <w:szCs w:val="24"/>
          </w:rPr>
          <w:t xml:space="preserve">in </w:t>
        </w:r>
      </w:ins>
      <w:r w:rsidR="005062BC">
        <w:rPr>
          <w:sz w:val="24"/>
          <w:szCs w:val="24"/>
        </w:rPr>
        <w:t>board hardware has been moved to the MAIN board so that i</w:t>
      </w:r>
      <w:r w:rsidR="000E2A17">
        <w:rPr>
          <w:sz w:val="24"/>
          <w:szCs w:val="24"/>
        </w:rPr>
        <w:t>t</w:t>
      </w:r>
      <w:r w:rsidR="005062BC">
        <w:rPr>
          <w:sz w:val="24"/>
          <w:szCs w:val="24"/>
        </w:rPr>
        <w:t xml:space="preserve"> </w:t>
      </w:r>
      <w:del w:id="5" w:author="Len Koppl" w:date="2024-04-28T10:29:00Z">
        <w:r w:rsidR="005062BC" w:rsidDel="000D2A21">
          <w:rPr>
            <w:sz w:val="24"/>
            <w:szCs w:val="24"/>
          </w:rPr>
          <w:delText xml:space="preserve">could </w:delText>
        </w:r>
      </w:del>
      <w:ins w:id="6" w:author="Len Koppl" w:date="2024-04-28T10:29:00Z">
        <w:r w:rsidR="000D2A21">
          <w:rPr>
            <w:sz w:val="24"/>
            <w:szCs w:val="24"/>
          </w:rPr>
          <w:t xml:space="preserve">can </w:t>
        </w:r>
      </w:ins>
      <w:r w:rsidR="005062BC">
        <w:rPr>
          <w:sz w:val="24"/>
          <w:szCs w:val="24"/>
        </w:rPr>
        <w:t>be customized to the needs of the T41.  This gives lower noise and wider flat bandwidth signals from and to the DAC and ADC.</w:t>
      </w:r>
      <w:r w:rsidR="00F82BCF">
        <w:rPr>
          <w:sz w:val="24"/>
          <w:szCs w:val="24"/>
        </w:rPr>
        <w:t xml:space="preserve">  </w:t>
      </w:r>
    </w:p>
    <w:p w14:paraId="222A9955" w14:textId="77777777" w:rsidR="00F82BCF" w:rsidRDefault="00F82BCF" w:rsidP="009B6B6B">
      <w:pPr>
        <w:pStyle w:val="NoSpacing"/>
        <w:rPr>
          <w:sz w:val="24"/>
          <w:szCs w:val="24"/>
        </w:rPr>
      </w:pPr>
    </w:p>
    <w:p w14:paraId="79582ED0" w14:textId="77777777" w:rsidR="00061E21" w:rsidRDefault="00F82BCF" w:rsidP="009B6B6B">
      <w:pPr>
        <w:pStyle w:val="NoSpacing"/>
        <w:rPr>
          <w:ins w:id="7" w:author="Len Koppl" w:date="2024-04-27T16:40:00Z"/>
          <w:sz w:val="24"/>
          <w:szCs w:val="24"/>
        </w:rPr>
      </w:pPr>
      <w:r>
        <w:rPr>
          <w:sz w:val="24"/>
          <w:szCs w:val="24"/>
        </w:rPr>
        <w:t xml:space="preserve">Two additional things are new:  </w:t>
      </w:r>
    </w:p>
    <w:p w14:paraId="28DD9488" w14:textId="76936534" w:rsidR="00F82BCF" w:rsidRDefault="00F82BCF" w:rsidP="009B6B6B">
      <w:pPr>
        <w:pStyle w:val="NoSpacing"/>
        <w:rPr>
          <w:sz w:val="24"/>
          <w:szCs w:val="24"/>
        </w:rPr>
      </w:pPr>
      <w:r>
        <w:rPr>
          <w:sz w:val="24"/>
          <w:szCs w:val="24"/>
        </w:rPr>
        <w:t>1) The MAIN board has its own power supply (and, in fact, all V012 boards have their own power supply), 12V power is switched on at the MAIN board and distributed to the rest of the radio boards</w:t>
      </w:r>
      <w:del w:id="8" w:author="Len Koppl" w:date="2024-04-27T16:40:00Z">
        <w:r w:rsidDel="00061E21">
          <w:rPr>
            <w:sz w:val="24"/>
            <w:szCs w:val="24"/>
          </w:rPr>
          <w:delText>, and 2)</w:delText>
        </w:r>
      </w:del>
      <w:ins w:id="9" w:author="Len Koppl" w:date="2024-04-27T16:40:00Z">
        <w:r w:rsidR="00061E21">
          <w:rPr>
            <w:sz w:val="24"/>
            <w:szCs w:val="24"/>
          </w:rPr>
          <w:t>.</w:t>
        </w:r>
      </w:ins>
    </w:p>
    <w:p w14:paraId="7C1DF997" w14:textId="77777777" w:rsidR="00791F3A" w:rsidRDefault="00791F3A" w:rsidP="009B6B6B">
      <w:pPr>
        <w:pStyle w:val="NoSpacing"/>
        <w:rPr>
          <w:sz w:val="24"/>
          <w:szCs w:val="24"/>
        </w:rPr>
      </w:pPr>
    </w:p>
    <w:p w14:paraId="1B529A10" w14:textId="4D98A885" w:rsidR="00791F3A" w:rsidRDefault="00061E21" w:rsidP="009B6B6B">
      <w:pPr>
        <w:pStyle w:val="NoSpacing"/>
        <w:rPr>
          <w:rFonts w:ascii="Arial" w:hAnsi="Arial" w:cs="Arial"/>
        </w:rPr>
      </w:pPr>
      <w:ins w:id="10" w:author="Len Koppl" w:date="2024-04-27T16:41:00Z">
        <w:r>
          <w:rPr>
            <w:sz w:val="24"/>
            <w:szCs w:val="24"/>
          </w:rPr>
          <w:t xml:space="preserve">2) </w:t>
        </w:r>
      </w:ins>
      <w:r w:rsidR="00791F3A">
        <w:rPr>
          <w:sz w:val="24"/>
          <w:szCs w:val="24"/>
        </w:rPr>
        <w:t xml:space="preserve">You will notice there are now parts on the back side of the MAIN board.  This was done to optimize space and reduce noise.  There is also a “Teensy Audio Hat Adapter” </w:t>
      </w:r>
      <w:r w:rsidR="000E2A17">
        <w:rPr>
          <w:sz w:val="24"/>
          <w:szCs w:val="24"/>
        </w:rPr>
        <w:t xml:space="preserve">(shipped with the MAIN board) </w:t>
      </w:r>
      <w:r w:rsidR="00791F3A">
        <w:rPr>
          <w:sz w:val="24"/>
          <w:szCs w:val="24"/>
        </w:rPr>
        <w:t xml:space="preserve">that shifts the audio hat to one side of the Teensy so that it clears the on-board power supply heat sinks.  When this adapter is used, you must use 90-degree </w:t>
      </w:r>
      <w:del w:id="11" w:author="Len Koppl" w:date="2024-04-27T16:57:00Z">
        <w:r w:rsidR="00791F3A" w:rsidDel="00251B2F">
          <w:rPr>
            <w:sz w:val="24"/>
            <w:szCs w:val="24"/>
          </w:rPr>
          <w:delText xml:space="preserve">IDC </w:delText>
        </w:r>
      </w:del>
      <w:ins w:id="12" w:author="Len Koppl" w:date="2024-04-27T16:57:00Z">
        <w:r w:rsidR="00251B2F">
          <w:rPr>
            <w:sz w:val="24"/>
            <w:szCs w:val="24"/>
          </w:rPr>
          <w:t xml:space="preserve">header </w:t>
        </w:r>
      </w:ins>
      <w:r w:rsidR="00791F3A">
        <w:rPr>
          <w:sz w:val="24"/>
          <w:szCs w:val="24"/>
        </w:rPr>
        <w:t xml:space="preserve">pins for connection of the </w:t>
      </w:r>
      <w:r w:rsidR="00791F3A" w:rsidRPr="005062BC">
        <w:rPr>
          <w:rFonts w:ascii="Arial" w:hAnsi="Arial" w:cs="Arial"/>
        </w:rPr>
        <w:t xml:space="preserve">Q-OUT/AGND/I-OUT </w:t>
      </w:r>
      <w:ins w:id="13" w:author="Len Koppl" w:date="2024-04-27T17:03:00Z">
        <w:r w:rsidR="00BA704D">
          <w:rPr>
            <w:rFonts w:ascii="Arial" w:hAnsi="Arial" w:cs="Arial"/>
          </w:rPr>
          <w:t xml:space="preserve">signals </w:t>
        </w:r>
      </w:ins>
      <w:r w:rsidR="00791F3A" w:rsidRPr="005062BC">
        <w:rPr>
          <w:rFonts w:ascii="Arial" w:hAnsi="Arial" w:cs="Arial"/>
        </w:rPr>
        <w:t xml:space="preserve">adjacent to </w:t>
      </w:r>
      <w:del w:id="14" w:author="Len Koppl" w:date="2024-04-27T16:57:00Z">
        <w:r w:rsidR="00791F3A" w:rsidRPr="005062BC" w:rsidDel="00251B2F">
          <w:rPr>
            <w:rFonts w:ascii="Arial" w:hAnsi="Arial" w:cs="Arial"/>
          </w:rPr>
          <w:delText xml:space="preserve">teensy </w:delText>
        </w:r>
      </w:del>
      <w:ins w:id="15" w:author="Len Koppl" w:date="2024-04-27T16:57:00Z">
        <w:r w:rsidR="00251B2F">
          <w:rPr>
            <w:rFonts w:ascii="Arial" w:hAnsi="Arial" w:cs="Arial"/>
          </w:rPr>
          <w:t>Teensy</w:t>
        </w:r>
        <w:r w:rsidR="00251B2F" w:rsidRPr="005062BC">
          <w:rPr>
            <w:rFonts w:ascii="Arial" w:hAnsi="Arial" w:cs="Arial"/>
          </w:rPr>
          <w:t xml:space="preserve"> </w:t>
        </w:r>
      </w:ins>
      <w:r w:rsidR="00791F3A" w:rsidRPr="005062BC">
        <w:rPr>
          <w:rFonts w:ascii="Arial" w:hAnsi="Arial" w:cs="Arial"/>
        </w:rPr>
        <w:t>pins 17/18/19</w:t>
      </w:r>
      <w:r w:rsidR="00F82BCF">
        <w:rPr>
          <w:rFonts w:ascii="Arial" w:hAnsi="Arial" w:cs="Arial"/>
        </w:rPr>
        <w:t xml:space="preserve"> on the top </w:t>
      </w:r>
      <w:ins w:id="16" w:author="Len Koppl" w:date="2024-04-27T17:03:00Z">
        <w:r w:rsidR="00BA704D">
          <w:rPr>
            <w:rFonts w:ascii="Arial" w:hAnsi="Arial" w:cs="Arial"/>
          </w:rPr>
          <w:t xml:space="preserve">side </w:t>
        </w:r>
      </w:ins>
      <w:r w:rsidR="00F82BCF">
        <w:rPr>
          <w:rFonts w:ascii="Arial" w:hAnsi="Arial" w:cs="Arial"/>
        </w:rPr>
        <w:t>of the MAIN board</w:t>
      </w:r>
      <w:r w:rsidR="00791F3A">
        <w:rPr>
          <w:rFonts w:ascii="Arial" w:hAnsi="Arial" w:cs="Arial"/>
        </w:rPr>
        <w:t>.</w:t>
      </w:r>
    </w:p>
    <w:p w14:paraId="28578513" w14:textId="77777777" w:rsidR="00791F3A" w:rsidRDefault="00791F3A" w:rsidP="009B6B6B">
      <w:pPr>
        <w:pStyle w:val="NoSpacing"/>
        <w:rPr>
          <w:rFonts w:ascii="Arial" w:hAnsi="Arial" w:cs="Arial"/>
        </w:rPr>
      </w:pPr>
    </w:p>
    <w:p w14:paraId="487F29B7" w14:textId="17AB53E9" w:rsidR="00791F3A" w:rsidRDefault="00791F3A" w:rsidP="009B6B6B">
      <w:pPr>
        <w:pStyle w:val="NoSpacing"/>
        <w:rPr>
          <w:sz w:val="24"/>
          <w:szCs w:val="24"/>
        </w:rPr>
      </w:pPr>
      <w:r>
        <w:rPr>
          <w:rFonts w:ascii="Arial" w:hAnsi="Arial" w:cs="Arial"/>
        </w:rPr>
        <w:t xml:space="preserve">To use the legacy Switch Matrix board and encoders (ala V010/V011 boards), </w:t>
      </w:r>
      <w:r w:rsidRPr="005062BC">
        <w:rPr>
          <w:rFonts w:ascii="Arial" w:hAnsi="Arial" w:cs="Arial"/>
        </w:rPr>
        <w:t xml:space="preserve">one jumper </w:t>
      </w:r>
      <w:del w:id="17" w:author="Len Koppl" w:date="2024-04-28T10:31:00Z">
        <w:r w:rsidRPr="005062BC" w:rsidDel="000D2A21">
          <w:rPr>
            <w:rFonts w:ascii="Arial" w:hAnsi="Arial" w:cs="Arial"/>
          </w:rPr>
          <w:delText xml:space="preserve">that </w:delText>
        </w:r>
      </w:del>
      <w:r w:rsidRPr="005062BC">
        <w:rPr>
          <w:rFonts w:ascii="Arial" w:hAnsi="Arial" w:cs="Arial"/>
        </w:rPr>
        <w:t>needs to be installed to connect PIN 9 of the front panel/ Encoder connector on the MAIN board to PIN 39 of the Teensy (do that on the bottom).</w:t>
      </w:r>
      <w:r>
        <w:rPr>
          <w:rFonts w:ascii="Arial" w:hAnsi="Arial" w:cs="Arial"/>
        </w:rPr>
        <w:t xml:space="preserve">  If you are using the new Front Panel boards and connections, this jumper is not needed.</w:t>
      </w:r>
    </w:p>
    <w:p w14:paraId="3CFA6BD1" w14:textId="77777777" w:rsidR="00BD197F" w:rsidRDefault="00BD197F" w:rsidP="009B6B6B">
      <w:pPr>
        <w:pStyle w:val="NoSpacing"/>
        <w:rPr>
          <w:sz w:val="24"/>
          <w:szCs w:val="24"/>
        </w:rPr>
      </w:pPr>
    </w:p>
    <w:p w14:paraId="46143196" w14:textId="2B04304C" w:rsidR="00256AC6" w:rsidRDefault="005062BC" w:rsidP="005062BC">
      <w:pPr>
        <w:spacing w:after="240"/>
        <w:rPr>
          <w:rFonts w:ascii="Arial" w:hAnsi="Arial" w:cs="Arial"/>
        </w:rPr>
      </w:pPr>
      <w:commentRangeStart w:id="18"/>
      <w:r w:rsidRPr="005062BC">
        <w:rPr>
          <w:rFonts w:ascii="Arial" w:hAnsi="Arial" w:cs="Arial"/>
        </w:rPr>
        <w:t xml:space="preserve">Finally, you must select the display voltage via J2 (get this right or </w:t>
      </w:r>
      <w:del w:id="19" w:author="Len Koppl" w:date="2024-04-27T16:42:00Z">
        <w:r w:rsidRPr="005062BC" w:rsidDel="00061E21">
          <w:rPr>
            <w:rFonts w:ascii="Arial" w:hAnsi="Arial" w:cs="Arial"/>
          </w:rPr>
          <w:delText xml:space="preserve">you blow up </w:delText>
        </w:r>
      </w:del>
      <w:r w:rsidRPr="005062BC">
        <w:rPr>
          <w:rFonts w:ascii="Arial" w:hAnsi="Arial" w:cs="Arial"/>
        </w:rPr>
        <w:t>yo</w:t>
      </w:r>
      <w:r w:rsidR="00791F3A">
        <w:rPr>
          <w:rFonts w:ascii="Arial" w:hAnsi="Arial" w:cs="Arial"/>
        </w:rPr>
        <w:t>u may destroy yo</w:t>
      </w:r>
      <w:r w:rsidRPr="005062BC">
        <w:rPr>
          <w:rFonts w:ascii="Arial" w:hAnsi="Arial" w:cs="Arial"/>
        </w:rPr>
        <w:t>ur display).</w:t>
      </w:r>
      <w:commentRangeEnd w:id="18"/>
      <w:r w:rsidR="00061E21">
        <w:rPr>
          <w:rStyle w:val="CommentReference"/>
        </w:rPr>
        <w:commentReference w:id="18"/>
      </w:r>
      <w:r w:rsidRPr="005062BC">
        <w:rPr>
          <w:rFonts w:ascii="Arial" w:hAnsi="Arial" w:cs="Arial"/>
        </w:rPr>
        <w:t xml:space="preserve"> </w:t>
      </w:r>
    </w:p>
    <w:p w14:paraId="625F468A" w14:textId="7CE1BCDA" w:rsidR="000E2A17" w:rsidRPr="005062BC" w:rsidRDefault="000E2A17" w:rsidP="005062BC">
      <w:pPr>
        <w:spacing w:after="240"/>
        <w:rPr>
          <w:rFonts w:ascii="Arial" w:hAnsi="Arial" w:cs="Arial"/>
        </w:rPr>
      </w:pPr>
      <w:r>
        <w:rPr>
          <w:rFonts w:ascii="Arial" w:hAnsi="Arial" w:cs="Arial"/>
        </w:rPr>
        <w:t>Don’t install Q2.  We will get to that later.</w:t>
      </w:r>
    </w:p>
    <w:p w14:paraId="47E4F514" w14:textId="6F5AEED6" w:rsidR="003F266A" w:rsidRPr="003F266A" w:rsidRDefault="003F266A" w:rsidP="009B6B6B">
      <w:pPr>
        <w:pStyle w:val="NoSpacing"/>
        <w:rPr>
          <w:b/>
          <w:bCs/>
          <w:sz w:val="24"/>
          <w:szCs w:val="24"/>
        </w:rPr>
      </w:pPr>
      <w:r w:rsidRPr="003F266A">
        <w:rPr>
          <w:b/>
          <w:bCs/>
          <w:sz w:val="24"/>
          <w:szCs w:val="24"/>
        </w:rPr>
        <w:t>Inventory</w:t>
      </w:r>
      <w:r>
        <w:rPr>
          <w:b/>
          <w:bCs/>
          <w:sz w:val="24"/>
          <w:szCs w:val="24"/>
        </w:rPr>
        <w:t xml:space="preserve"> and Prework</w:t>
      </w:r>
    </w:p>
    <w:p w14:paraId="4BC5744A" w14:textId="23706AAA" w:rsidR="000B3674" w:rsidRDefault="000B3674" w:rsidP="000B3674">
      <w:pPr>
        <w:pStyle w:val="NoSpacing"/>
        <w:jc w:val="center"/>
        <w:rPr>
          <w:b/>
          <w:bCs/>
          <w:sz w:val="24"/>
          <w:szCs w:val="24"/>
        </w:rPr>
      </w:pPr>
    </w:p>
    <w:p w14:paraId="190F8D7E" w14:textId="4CA733E5" w:rsidR="008C527A" w:rsidRDefault="006E147D" w:rsidP="000B3674">
      <w:pPr>
        <w:rPr>
          <w:sz w:val="24"/>
          <w:szCs w:val="24"/>
        </w:rPr>
      </w:pPr>
      <w:r>
        <w:rPr>
          <w:sz w:val="24"/>
          <w:szCs w:val="24"/>
        </w:rPr>
        <w:t>Before you begin,</w:t>
      </w:r>
      <w:r w:rsidR="00F60F83">
        <w:rPr>
          <w:sz w:val="24"/>
          <w:szCs w:val="24"/>
        </w:rPr>
        <w:t xml:space="preserve"> </w:t>
      </w:r>
      <w:r>
        <w:rPr>
          <w:sz w:val="24"/>
          <w:szCs w:val="24"/>
        </w:rPr>
        <w:t>inventory your parts against the latest BOM to make sure you have everything you need to complete the</w:t>
      </w:r>
      <w:r w:rsidR="00154957">
        <w:rPr>
          <w:sz w:val="24"/>
          <w:szCs w:val="24"/>
        </w:rPr>
        <w:t xml:space="preserve"> </w:t>
      </w:r>
      <w:r w:rsidR="008C527A" w:rsidRPr="008C527A">
        <w:rPr>
          <w:sz w:val="24"/>
          <w:szCs w:val="24"/>
        </w:rPr>
        <w:t>MAIN</w:t>
      </w:r>
      <w:r w:rsidR="00154957" w:rsidRPr="008C527A">
        <w:rPr>
          <w:sz w:val="24"/>
          <w:szCs w:val="24"/>
        </w:rPr>
        <w:t xml:space="preserve"> </w:t>
      </w:r>
      <w:r w:rsidR="008C527A" w:rsidRPr="008C527A">
        <w:rPr>
          <w:sz w:val="24"/>
          <w:szCs w:val="24"/>
        </w:rPr>
        <w:t>b</w:t>
      </w:r>
      <w:r w:rsidR="00154957" w:rsidRPr="008C527A">
        <w:rPr>
          <w:sz w:val="24"/>
          <w:szCs w:val="24"/>
        </w:rPr>
        <w:t>oard</w:t>
      </w:r>
      <w:ins w:id="20" w:author="William Schmidt" w:date="2024-04-28T12:15:00Z" w16du:dateUtc="2024-04-28T17:15:00Z">
        <w:r w:rsidR="00F85545">
          <w:rPr>
            <w:sz w:val="24"/>
            <w:szCs w:val="24"/>
          </w:rPr>
          <w:t>, the Teensy Audio Hat, and the Teensy Audio Hat offset board.</w:t>
        </w:r>
      </w:ins>
      <w:ins w:id="21" w:author="William Schmidt" w:date="2024-04-28T12:16:00Z" w16du:dateUtc="2024-04-28T17:16:00Z">
        <w:r w:rsidR="00F85545">
          <w:rPr>
            <w:sz w:val="24"/>
            <w:szCs w:val="24"/>
          </w:rPr>
          <w:t xml:space="preserve"> See Figure 1. </w:t>
        </w:r>
      </w:ins>
      <w:del w:id="22" w:author="William Schmidt" w:date="2024-04-28T12:15:00Z" w16du:dateUtc="2024-04-28T17:15:00Z">
        <w:r w:rsidR="008C527A" w:rsidRPr="008C527A" w:rsidDel="00F85545">
          <w:rPr>
            <w:sz w:val="24"/>
            <w:szCs w:val="24"/>
          </w:rPr>
          <w:delText xml:space="preserve"> AND the </w:delText>
        </w:r>
        <w:commentRangeStart w:id="23"/>
        <w:r w:rsidR="008C527A" w:rsidRPr="008C527A" w:rsidDel="00F85545">
          <w:rPr>
            <w:sz w:val="24"/>
            <w:szCs w:val="24"/>
          </w:rPr>
          <w:delText xml:space="preserve">MAIN </w:delText>
        </w:r>
        <w:commentRangeEnd w:id="23"/>
        <w:r w:rsidR="000D2A21" w:rsidDel="00F85545">
          <w:rPr>
            <w:rStyle w:val="CommentReference"/>
          </w:rPr>
          <w:commentReference w:id="23"/>
        </w:r>
        <w:r w:rsidR="008C527A" w:rsidRPr="008C527A" w:rsidDel="00F85545">
          <w:rPr>
            <w:sz w:val="24"/>
            <w:szCs w:val="24"/>
          </w:rPr>
          <w:delText>board adapter</w:delText>
        </w:r>
      </w:del>
      <w:r w:rsidRPr="008C527A">
        <w:rPr>
          <w:sz w:val="24"/>
          <w:szCs w:val="24"/>
        </w:rPr>
        <w:t>.</w:t>
      </w:r>
      <w:r>
        <w:rPr>
          <w:sz w:val="24"/>
          <w:szCs w:val="24"/>
        </w:rPr>
        <w:t xml:space="preserve">  </w:t>
      </w:r>
      <w:r w:rsidR="00D07DE7">
        <w:rPr>
          <w:sz w:val="24"/>
          <w:szCs w:val="24"/>
        </w:rPr>
        <w:t>The complete BOM is given in Table</w:t>
      </w:r>
      <w:r w:rsidR="00090F00">
        <w:rPr>
          <w:sz w:val="24"/>
          <w:szCs w:val="24"/>
        </w:rPr>
        <w:t>s</w:t>
      </w:r>
      <w:r w:rsidR="00D07DE7">
        <w:rPr>
          <w:sz w:val="24"/>
          <w:szCs w:val="24"/>
        </w:rPr>
        <w:t xml:space="preserve"> 1</w:t>
      </w:r>
      <w:r w:rsidR="00090F00">
        <w:rPr>
          <w:sz w:val="24"/>
          <w:szCs w:val="24"/>
        </w:rPr>
        <w:t xml:space="preserve"> and 2</w:t>
      </w:r>
      <w:r w:rsidR="00D07DE7">
        <w:rPr>
          <w:sz w:val="24"/>
          <w:szCs w:val="24"/>
        </w:rPr>
        <w:t>.</w:t>
      </w:r>
    </w:p>
    <w:p w14:paraId="0D06B6A8" w14:textId="43651241" w:rsidR="003F266A" w:rsidRPr="003F266A" w:rsidRDefault="003F266A">
      <w:pPr>
        <w:keepNext/>
        <w:rPr>
          <w:b/>
          <w:bCs/>
          <w:sz w:val="24"/>
          <w:szCs w:val="24"/>
        </w:rPr>
        <w:pPrChange w:id="24" w:author="Len Koppl" w:date="2024-04-27T16:44:00Z">
          <w:pPr/>
        </w:pPrChange>
      </w:pPr>
      <w:r w:rsidRPr="003F266A">
        <w:rPr>
          <w:b/>
          <w:bCs/>
          <w:sz w:val="24"/>
          <w:szCs w:val="24"/>
        </w:rPr>
        <w:lastRenderedPageBreak/>
        <w:t>Building the</w:t>
      </w:r>
      <w:r w:rsidR="00135051">
        <w:rPr>
          <w:b/>
          <w:bCs/>
          <w:sz w:val="24"/>
          <w:szCs w:val="24"/>
        </w:rPr>
        <w:t xml:space="preserve"> Boards</w:t>
      </w:r>
    </w:p>
    <w:p w14:paraId="749ECE05" w14:textId="0DB0AB28" w:rsidR="00D215F9" w:rsidRPr="00D215F9" w:rsidRDefault="006E147D" w:rsidP="00D215F9">
      <w:pPr>
        <w:rPr>
          <w:sz w:val="24"/>
          <w:szCs w:val="24"/>
        </w:rPr>
      </w:pPr>
      <w:r w:rsidRPr="00D215F9">
        <w:rPr>
          <w:sz w:val="24"/>
          <w:szCs w:val="24"/>
        </w:rPr>
        <w:t>With a medium heat</w:t>
      </w:r>
      <w:ins w:id="25" w:author="Len Koppl" w:date="2024-04-27T17:05:00Z">
        <w:r w:rsidR="00BA704D">
          <w:rPr>
            <w:sz w:val="24"/>
            <w:szCs w:val="24"/>
          </w:rPr>
          <w:t>, fine-tipped</w:t>
        </w:r>
      </w:ins>
      <w:r w:rsidRPr="00D215F9">
        <w:rPr>
          <w:sz w:val="24"/>
          <w:szCs w:val="24"/>
        </w:rPr>
        <w:t xml:space="preserve"> soldering iron (30-40W)</w:t>
      </w:r>
      <w:r w:rsidR="00D215F9" w:rsidRPr="00D215F9">
        <w:rPr>
          <w:sz w:val="24"/>
          <w:szCs w:val="24"/>
        </w:rPr>
        <w:t xml:space="preserve"> assemble the V012.6 Main board in the following sequence for best results.  It essentially amounts to mounting the smallest parts close to the board first.  Leave the larger parts until the end.</w:t>
      </w:r>
    </w:p>
    <w:p w14:paraId="0B5282FE" w14:textId="77D9EAD0" w:rsidR="00D215F9" w:rsidRPr="00D215F9" w:rsidRDefault="00D215F9" w:rsidP="00D215F9">
      <w:pPr>
        <w:pStyle w:val="ListParagraph"/>
        <w:numPr>
          <w:ilvl w:val="0"/>
          <w:numId w:val="3"/>
        </w:numPr>
        <w:rPr>
          <w:sz w:val="24"/>
          <w:szCs w:val="24"/>
        </w:rPr>
      </w:pPr>
      <w:r w:rsidRPr="00D215F9">
        <w:rPr>
          <w:sz w:val="24"/>
          <w:szCs w:val="24"/>
        </w:rPr>
        <w:t xml:space="preserve">Mount all </w:t>
      </w:r>
      <w:r w:rsidRPr="00D215F9">
        <w:rPr>
          <w:b/>
          <w:bCs/>
          <w:sz w:val="24"/>
          <w:szCs w:val="24"/>
        </w:rPr>
        <w:t>SMD</w:t>
      </w:r>
      <w:r w:rsidRPr="00D215F9">
        <w:rPr>
          <w:sz w:val="24"/>
          <w:szCs w:val="24"/>
        </w:rPr>
        <w:t xml:space="preserve"> parts on the backside of the board first.  There are 14 SMD parts on the backside… All are clearly marked.  Resistors and </w:t>
      </w:r>
      <w:r w:rsidRPr="00D215F9">
        <w:rPr>
          <w:color w:val="FF0000"/>
          <w:sz w:val="24"/>
          <w:szCs w:val="24"/>
        </w:rPr>
        <w:t>R1</w:t>
      </w:r>
      <w:r w:rsidRPr="00D215F9">
        <w:rPr>
          <w:sz w:val="24"/>
          <w:szCs w:val="24"/>
        </w:rPr>
        <w:t xml:space="preserve">, </w:t>
      </w:r>
      <w:r w:rsidRPr="00D215F9">
        <w:rPr>
          <w:color w:val="FF0000"/>
          <w:sz w:val="24"/>
          <w:szCs w:val="24"/>
        </w:rPr>
        <w:t>R2</w:t>
      </w:r>
      <w:r w:rsidRPr="00D215F9">
        <w:rPr>
          <w:sz w:val="24"/>
          <w:szCs w:val="24"/>
        </w:rPr>
        <w:t xml:space="preserve">, </w:t>
      </w:r>
      <w:r w:rsidRPr="00D215F9">
        <w:rPr>
          <w:color w:val="FF0000"/>
          <w:sz w:val="24"/>
          <w:szCs w:val="24"/>
        </w:rPr>
        <w:t>R3</w:t>
      </w:r>
      <w:r w:rsidRPr="00D215F9">
        <w:rPr>
          <w:sz w:val="24"/>
          <w:szCs w:val="24"/>
        </w:rPr>
        <w:t>, R4, R5, R8, R9, R14, R15, and R</w:t>
      </w:r>
      <w:r w:rsidRPr="00D215F9">
        <w:rPr>
          <w:color w:val="0070C0"/>
          <w:sz w:val="24"/>
          <w:szCs w:val="24"/>
        </w:rPr>
        <w:t>16.</w:t>
      </w:r>
      <w:r w:rsidRPr="00D215F9">
        <w:rPr>
          <w:sz w:val="24"/>
          <w:szCs w:val="24"/>
        </w:rPr>
        <w:t xml:space="preserve">  Capacitors </w:t>
      </w:r>
      <w:r w:rsidRPr="00D215F9">
        <w:rPr>
          <w:color w:val="FF0000"/>
          <w:sz w:val="24"/>
          <w:szCs w:val="24"/>
        </w:rPr>
        <w:t>C4</w:t>
      </w:r>
      <w:r w:rsidRPr="00D215F9">
        <w:rPr>
          <w:sz w:val="24"/>
          <w:szCs w:val="24"/>
        </w:rPr>
        <w:t xml:space="preserve">, </w:t>
      </w:r>
      <w:r w:rsidRPr="00D215F9">
        <w:rPr>
          <w:color w:val="FF0000"/>
          <w:sz w:val="24"/>
          <w:szCs w:val="24"/>
        </w:rPr>
        <w:t>C5</w:t>
      </w:r>
      <w:r w:rsidRPr="00D215F9">
        <w:rPr>
          <w:sz w:val="24"/>
          <w:szCs w:val="24"/>
        </w:rPr>
        <w:t xml:space="preserve">, and </w:t>
      </w:r>
      <w:r w:rsidRPr="00D215F9">
        <w:rPr>
          <w:color w:val="FF0000"/>
          <w:sz w:val="24"/>
          <w:szCs w:val="24"/>
        </w:rPr>
        <w:t>C10</w:t>
      </w:r>
      <w:r w:rsidRPr="00D215F9">
        <w:rPr>
          <w:sz w:val="24"/>
          <w:szCs w:val="24"/>
        </w:rPr>
        <w:t xml:space="preserve">.  Diode </w:t>
      </w:r>
      <w:r w:rsidRPr="00D215F9">
        <w:rPr>
          <w:color w:val="0070C0"/>
          <w:sz w:val="24"/>
          <w:szCs w:val="24"/>
        </w:rPr>
        <w:t>D5</w:t>
      </w:r>
      <w:r w:rsidRPr="00D215F9">
        <w:rPr>
          <w:sz w:val="24"/>
          <w:szCs w:val="24"/>
        </w:rPr>
        <w:t xml:space="preserve">.  Remember… mount EITHER the </w:t>
      </w:r>
      <w:r w:rsidRPr="00D215F9">
        <w:rPr>
          <w:b/>
          <w:bCs/>
          <w:color w:val="0070C0"/>
          <w:sz w:val="24"/>
          <w:szCs w:val="24"/>
        </w:rPr>
        <w:t>BLUE</w:t>
      </w:r>
      <w:r w:rsidRPr="00D215F9">
        <w:rPr>
          <w:sz w:val="24"/>
          <w:szCs w:val="24"/>
        </w:rPr>
        <w:t xml:space="preserve"> parts or the </w:t>
      </w:r>
      <w:r w:rsidRPr="00D215F9">
        <w:rPr>
          <w:b/>
          <w:bCs/>
          <w:color w:val="FF0000"/>
          <w:sz w:val="24"/>
          <w:szCs w:val="24"/>
        </w:rPr>
        <w:t xml:space="preserve">RED </w:t>
      </w:r>
      <w:r w:rsidRPr="00D215F9">
        <w:rPr>
          <w:sz w:val="24"/>
          <w:szCs w:val="24"/>
        </w:rPr>
        <w:t>parts but not both (</w:t>
      </w:r>
      <w:r w:rsidRPr="00D215F9">
        <w:rPr>
          <w:color w:val="0070C0"/>
          <w:sz w:val="24"/>
          <w:szCs w:val="24"/>
        </w:rPr>
        <w:t>blue</w:t>
      </w:r>
      <w:r w:rsidRPr="00D215F9">
        <w:rPr>
          <w:sz w:val="24"/>
          <w:szCs w:val="24"/>
        </w:rPr>
        <w:t xml:space="preserve"> is for just reverse polarity protection, </w:t>
      </w:r>
      <w:del w:id="26" w:author="Len Koppl" w:date="2024-04-27T16:47:00Z">
        <w:r w:rsidRPr="00D215F9" w:rsidDel="00017E24">
          <w:rPr>
            <w:sz w:val="24"/>
            <w:szCs w:val="24"/>
          </w:rPr>
          <w:delText xml:space="preserve">while </w:delText>
        </w:r>
      </w:del>
      <w:r w:rsidRPr="00D215F9">
        <w:rPr>
          <w:color w:val="FF0000"/>
          <w:sz w:val="24"/>
          <w:szCs w:val="24"/>
        </w:rPr>
        <w:t>red</w:t>
      </w:r>
      <w:r w:rsidRPr="00D215F9">
        <w:rPr>
          <w:sz w:val="24"/>
          <w:szCs w:val="24"/>
        </w:rPr>
        <w:t xml:space="preserve"> is for reverse polarity protection and the on-off power control</w:t>
      </w:r>
      <w:ins w:id="27" w:author="Len Koppl" w:date="2024-04-27T16:47:00Z">
        <w:r w:rsidR="00017E24">
          <w:rPr>
            <w:sz w:val="24"/>
            <w:szCs w:val="24"/>
          </w:rPr>
          <w:t xml:space="preserve"> and black is for either option</w:t>
        </w:r>
      </w:ins>
      <w:r w:rsidRPr="00D215F9">
        <w:rPr>
          <w:sz w:val="24"/>
          <w:szCs w:val="24"/>
        </w:rPr>
        <w:t>).</w:t>
      </w:r>
    </w:p>
    <w:p w14:paraId="7777F069" w14:textId="663A7E05" w:rsidR="00D215F9" w:rsidRPr="00D215F9" w:rsidRDefault="00D215F9" w:rsidP="00D215F9">
      <w:pPr>
        <w:pStyle w:val="ListParagraph"/>
        <w:numPr>
          <w:ilvl w:val="0"/>
          <w:numId w:val="3"/>
        </w:numPr>
        <w:rPr>
          <w:sz w:val="24"/>
          <w:szCs w:val="24"/>
        </w:rPr>
      </w:pPr>
      <w:r w:rsidRPr="00D215F9">
        <w:rPr>
          <w:sz w:val="24"/>
          <w:szCs w:val="24"/>
        </w:rPr>
        <w:t xml:space="preserve">Mount U5 and U6, the SOIC packages.  There are several good ways to do this.  You can put a drop of super-glue gel on the board and put the part in place with </w:t>
      </w:r>
      <w:proofErr w:type="gramStart"/>
      <w:r w:rsidRPr="00D215F9">
        <w:rPr>
          <w:sz w:val="24"/>
          <w:szCs w:val="24"/>
        </w:rPr>
        <w:t>a</w:t>
      </w:r>
      <w:proofErr w:type="gramEnd"/>
      <w:r w:rsidRPr="00D215F9">
        <w:rPr>
          <w:sz w:val="24"/>
          <w:szCs w:val="24"/>
        </w:rPr>
        <w:t xml:space="preserve"> tweezers… and then solder the part.  You can also put a spot of solder on one corner pin on the board… solder the part down at that </w:t>
      </w:r>
      <w:proofErr w:type="gramStart"/>
      <w:r w:rsidRPr="00D215F9">
        <w:rPr>
          <w:sz w:val="24"/>
          <w:szCs w:val="24"/>
        </w:rPr>
        <w:t>point, and</w:t>
      </w:r>
      <w:proofErr w:type="gramEnd"/>
      <w:r w:rsidRPr="00D215F9">
        <w:rPr>
          <w:sz w:val="24"/>
          <w:szCs w:val="24"/>
        </w:rPr>
        <w:t xml:space="preserve"> complete the soldering.  You can also use paste solder and a heat gun… whatever technique works best for you.  There are plenty of </w:t>
      </w:r>
      <w:del w:id="28" w:author="Len Koppl" w:date="2024-04-27T16:48:00Z">
        <w:r w:rsidRPr="00D215F9" w:rsidDel="00017E24">
          <w:rPr>
            <w:sz w:val="24"/>
            <w:szCs w:val="24"/>
          </w:rPr>
          <w:delText>Youtube</w:delText>
        </w:r>
      </w:del>
      <w:ins w:id="29" w:author="Len Koppl" w:date="2024-04-27T16:48:00Z">
        <w:r w:rsidR="00017E24" w:rsidRPr="00D215F9">
          <w:rPr>
            <w:sz w:val="24"/>
            <w:szCs w:val="24"/>
          </w:rPr>
          <w:t>YouTube</w:t>
        </w:r>
      </w:ins>
      <w:r w:rsidRPr="00D215F9">
        <w:rPr>
          <w:sz w:val="24"/>
          <w:szCs w:val="24"/>
        </w:rPr>
        <w:t xml:space="preserve"> videos on soldering SOIC packages onto circuit boards that can be reviewed before you start.</w:t>
      </w:r>
    </w:p>
    <w:p w14:paraId="4F4ED771" w14:textId="77777777" w:rsidR="00D215F9" w:rsidRPr="00D215F9" w:rsidRDefault="00D215F9" w:rsidP="00D215F9">
      <w:pPr>
        <w:pStyle w:val="ListParagraph"/>
        <w:numPr>
          <w:ilvl w:val="0"/>
          <w:numId w:val="3"/>
        </w:numPr>
        <w:rPr>
          <w:sz w:val="24"/>
          <w:szCs w:val="24"/>
        </w:rPr>
      </w:pPr>
      <w:r w:rsidRPr="00D215F9">
        <w:rPr>
          <w:sz w:val="24"/>
          <w:szCs w:val="24"/>
        </w:rPr>
        <w:t xml:space="preserve">Mount the SMD parts on the top side of the board.  Mind the polarity of the LEDs and the diodes (the bar on the part on the board should match the bar on the diode).  Remember to only mount parts </w:t>
      </w:r>
      <w:r w:rsidRPr="00D215F9">
        <w:rPr>
          <w:color w:val="FF0000"/>
          <w:sz w:val="24"/>
          <w:szCs w:val="24"/>
        </w:rPr>
        <w:t>D1</w:t>
      </w:r>
      <w:r w:rsidRPr="00D215F9">
        <w:rPr>
          <w:sz w:val="24"/>
          <w:szCs w:val="24"/>
        </w:rPr>
        <w:t xml:space="preserve">, </w:t>
      </w:r>
      <w:r w:rsidRPr="00D215F9">
        <w:rPr>
          <w:color w:val="FF0000"/>
          <w:sz w:val="24"/>
          <w:szCs w:val="24"/>
        </w:rPr>
        <w:t>C9</w:t>
      </w:r>
      <w:r w:rsidRPr="00D215F9">
        <w:rPr>
          <w:sz w:val="24"/>
          <w:szCs w:val="24"/>
        </w:rPr>
        <w:t xml:space="preserve"> if you want </w:t>
      </w:r>
      <w:commentRangeStart w:id="30"/>
      <w:r w:rsidRPr="00D215F9">
        <w:rPr>
          <w:sz w:val="24"/>
          <w:szCs w:val="24"/>
        </w:rPr>
        <w:t xml:space="preserve">that </w:t>
      </w:r>
      <w:commentRangeEnd w:id="30"/>
      <w:r w:rsidR="00017E24">
        <w:rPr>
          <w:rStyle w:val="CommentReference"/>
        </w:rPr>
        <w:commentReference w:id="30"/>
      </w:r>
      <w:r w:rsidRPr="00D215F9">
        <w:rPr>
          <w:sz w:val="24"/>
          <w:szCs w:val="24"/>
        </w:rPr>
        <w:t>option.</w:t>
      </w:r>
    </w:p>
    <w:p w14:paraId="1EABE817" w14:textId="40EC486B" w:rsidR="00D215F9" w:rsidRPr="00D215F9" w:rsidRDefault="00D215F9" w:rsidP="00D215F9">
      <w:pPr>
        <w:pStyle w:val="ListParagraph"/>
        <w:numPr>
          <w:ilvl w:val="0"/>
          <w:numId w:val="3"/>
        </w:numPr>
        <w:rPr>
          <w:sz w:val="24"/>
          <w:szCs w:val="24"/>
        </w:rPr>
      </w:pPr>
      <w:r w:rsidRPr="00D215F9">
        <w:rPr>
          <w:sz w:val="24"/>
          <w:szCs w:val="24"/>
        </w:rPr>
        <w:t xml:space="preserve">Next, mount the test point </w:t>
      </w:r>
      <w:del w:id="31" w:author="Len Koppl" w:date="2024-04-28T10:37:00Z">
        <w:r w:rsidRPr="00D215F9" w:rsidDel="000D2A21">
          <w:rPr>
            <w:sz w:val="24"/>
            <w:szCs w:val="24"/>
          </w:rPr>
          <w:delText xml:space="preserve">IDC </w:delText>
        </w:r>
      </w:del>
      <w:ins w:id="32" w:author="Len Koppl" w:date="2024-04-28T10:37:00Z">
        <w:r w:rsidR="000D2A21">
          <w:rPr>
            <w:sz w:val="24"/>
            <w:szCs w:val="24"/>
          </w:rPr>
          <w:t>header</w:t>
        </w:r>
        <w:r w:rsidR="000D2A21" w:rsidRPr="00D215F9">
          <w:rPr>
            <w:sz w:val="24"/>
            <w:szCs w:val="24"/>
          </w:rPr>
          <w:t xml:space="preserve"> </w:t>
        </w:r>
      </w:ins>
      <w:r w:rsidRPr="00D215F9">
        <w:rPr>
          <w:sz w:val="24"/>
          <w:szCs w:val="24"/>
        </w:rPr>
        <w:t>pins and connections (</w:t>
      </w:r>
      <w:commentRangeStart w:id="33"/>
      <w:r w:rsidRPr="00D215F9">
        <w:rPr>
          <w:sz w:val="24"/>
          <w:szCs w:val="24"/>
        </w:rPr>
        <w:t>not those in boxes</w:t>
      </w:r>
      <w:commentRangeEnd w:id="33"/>
      <w:r w:rsidR="00017E24">
        <w:rPr>
          <w:rStyle w:val="CommentReference"/>
        </w:rPr>
        <w:commentReference w:id="33"/>
      </w:r>
      <w:r w:rsidRPr="00D215F9">
        <w:rPr>
          <w:sz w:val="24"/>
          <w:szCs w:val="24"/>
        </w:rPr>
        <w:t xml:space="preserve">).  Note that the “exciter out” I/Q output jack has pins next to the Teensy for connection to the teensy audio hat.  You should use </w:t>
      </w:r>
      <w:del w:id="34" w:author="Len Koppl" w:date="2024-04-27T16:58:00Z">
        <w:r w:rsidRPr="00D215F9" w:rsidDel="00251B2F">
          <w:rPr>
            <w:sz w:val="24"/>
            <w:szCs w:val="24"/>
          </w:rPr>
          <w:delText>90 degree</w:delText>
        </w:r>
      </w:del>
      <w:ins w:id="35" w:author="Len Koppl" w:date="2024-04-27T16:58:00Z">
        <w:r w:rsidR="00251B2F" w:rsidRPr="00D215F9">
          <w:rPr>
            <w:sz w:val="24"/>
            <w:szCs w:val="24"/>
          </w:rPr>
          <w:t>90-degree</w:t>
        </w:r>
      </w:ins>
      <w:r w:rsidRPr="00D215F9">
        <w:rPr>
          <w:sz w:val="24"/>
          <w:szCs w:val="24"/>
        </w:rPr>
        <w:t xml:space="preserve"> </w:t>
      </w:r>
      <w:ins w:id="36" w:author="Len Koppl" w:date="2024-04-27T16:58:00Z">
        <w:r w:rsidR="00251B2F">
          <w:rPr>
            <w:sz w:val="24"/>
            <w:szCs w:val="24"/>
          </w:rPr>
          <w:t xml:space="preserve">header </w:t>
        </w:r>
      </w:ins>
      <w:r w:rsidRPr="00D215F9">
        <w:rPr>
          <w:sz w:val="24"/>
          <w:szCs w:val="24"/>
        </w:rPr>
        <w:t>pins here to clear the audio hat above them properly.  See below.</w:t>
      </w:r>
    </w:p>
    <w:p w14:paraId="43F36C42" w14:textId="77777777" w:rsidR="00D215F9" w:rsidRPr="00D215F9" w:rsidRDefault="00D215F9" w:rsidP="00D215F9">
      <w:pPr>
        <w:pStyle w:val="ListParagraph"/>
        <w:jc w:val="center"/>
        <w:rPr>
          <w:sz w:val="24"/>
          <w:szCs w:val="24"/>
        </w:rPr>
      </w:pPr>
      <w:r w:rsidRPr="00D215F9">
        <w:rPr>
          <w:rFonts w:eastAsia="Times New Roman"/>
          <w:noProof/>
          <w:sz w:val="24"/>
          <w:szCs w:val="24"/>
        </w:rPr>
        <w:drawing>
          <wp:inline distT="0" distB="0" distL="0" distR="0" wp14:anchorId="4176EAAD" wp14:editId="0A15D919">
            <wp:extent cx="1194487" cy="1592649"/>
            <wp:effectExtent l="0" t="0" r="5715" b="7620"/>
            <wp:docPr id="1455797064" name="Picture 1" descr="IMG_0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6A135-E998-48EF-A79F-F9A97D5DC825" descr="IMG_0583.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06606" cy="1608807"/>
                    </a:xfrm>
                    <a:prstGeom prst="rect">
                      <a:avLst/>
                    </a:prstGeom>
                    <a:noFill/>
                    <a:ln>
                      <a:noFill/>
                    </a:ln>
                  </pic:spPr>
                </pic:pic>
              </a:graphicData>
            </a:graphic>
          </wp:inline>
        </w:drawing>
      </w:r>
    </w:p>
    <w:p w14:paraId="6C8CF8C4" w14:textId="77777777" w:rsidR="00D215F9" w:rsidRPr="00D215F9" w:rsidRDefault="00D215F9" w:rsidP="00D215F9">
      <w:pPr>
        <w:pStyle w:val="ListParagraph"/>
        <w:numPr>
          <w:ilvl w:val="0"/>
          <w:numId w:val="3"/>
        </w:numPr>
        <w:rPr>
          <w:sz w:val="24"/>
          <w:szCs w:val="24"/>
        </w:rPr>
      </w:pPr>
      <w:r w:rsidRPr="00D215F9">
        <w:rPr>
          <w:sz w:val="24"/>
          <w:szCs w:val="24"/>
        </w:rPr>
        <w:t>Mount the thru-hole parts except for the voltage regulators including the female headers for the Teensy and for U4.</w:t>
      </w:r>
    </w:p>
    <w:p w14:paraId="77305A68" w14:textId="77777777" w:rsidR="00D215F9" w:rsidRPr="00D215F9" w:rsidRDefault="00D215F9" w:rsidP="00D215F9">
      <w:pPr>
        <w:pStyle w:val="ListParagraph"/>
        <w:numPr>
          <w:ilvl w:val="0"/>
          <w:numId w:val="3"/>
        </w:numPr>
        <w:rPr>
          <w:sz w:val="24"/>
          <w:szCs w:val="24"/>
        </w:rPr>
      </w:pPr>
      <w:r w:rsidRPr="00D215F9">
        <w:rPr>
          <w:sz w:val="24"/>
          <w:szCs w:val="24"/>
        </w:rPr>
        <w:t xml:space="preserve">Mount the connectors.  This includes the 2x5 IDC male pin connectors, and the audio jacks.  </w:t>
      </w:r>
      <w:r w:rsidRPr="00D215F9">
        <w:rPr>
          <w:b/>
          <w:bCs/>
          <w:sz w:val="24"/>
          <w:szCs w:val="24"/>
        </w:rPr>
        <w:t>NOTE</w:t>
      </w:r>
      <w:r w:rsidRPr="00D215F9">
        <w:rPr>
          <w:sz w:val="24"/>
          <w:szCs w:val="24"/>
        </w:rPr>
        <w:t xml:space="preserve"> that the “Acc” connector, the “Bands” connector, the ethernet connection, and the second Teensy USB connection go on the back side of the board.  If you are using the “front panel” board, you don’t have to populate the “Encoders” connector unless you think you might use it for experimentation </w:t>
      </w:r>
      <w:proofErr w:type="gramStart"/>
      <w:r w:rsidRPr="00D215F9">
        <w:rPr>
          <w:sz w:val="24"/>
          <w:szCs w:val="24"/>
        </w:rPr>
        <w:t>at a later date</w:t>
      </w:r>
      <w:proofErr w:type="gramEnd"/>
      <w:r w:rsidRPr="00D215F9">
        <w:rPr>
          <w:sz w:val="24"/>
          <w:szCs w:val="24"/>
        </w:rPr>
        <w:t>.</w:t>
      </w:r>
    </w:p>
    <w:p w14:paraId="15093481" w14:textId="77777777" w:rsidR="00D215F9" w:rsidRPr="00D215F9" w:rsidRDefault="00D215F9" w:rsidP="00D215F9">
      <w:pPr>
        <w:pStyle w:val="ListParagraph"/>
        <w:numPr>
          <w:ilvl w:val="0"/>
          <w:numId w:val="3"/>
        </w:numPr>
        <w:rPr>
          <w:sz w:val="24"/>
          <w:szCs w:val="24"/>
        </w:rPr>
      </w:pPr>
      <w:commentRangeStart w:id="37"/>
      <w:r w:rsidRPr="00D215F9">
        <w:rPr>
          <w:sz w:val="24"/>
          <w:szCs w:val="24"/>
        </w:rPr>
        <w:t>Set the jumper at J2 in the proper position for the voltage of your display.  When in doubt, set it to the 3.3V position.</w:t>
      </w:r>
      <w:commentRangeEnd w:id="37"/>
      <w:r w:rsidR="0077333E">
        <w:rPr>
          <w:rStyle w:val="CommentReference"/>
        </w:rPr>
        <w:commentReference w:id="37"/>
      </w:r>
    </w:p>
    <w:p w14:paraId="1D3001EC" w14:textId="47D87491" w:rsidR="00D215F9" w:rsidRPr="00D215F9" w:rsidRDefault="00D215F9" w:rsidP="00D215F9">
      <w:pPr>
        <w:pStyle w:val="ListParagraph"/>
        <w:numPr>
          <w:ilvl w:val="0"/>
          <w:numId w:val="3"/>
        </w:numPr>
        <w:rPr>
          <w:sz w:val="24"/>
          <w:szCs w:val="24"/>
        </w:rPr>
      </w:pPr>
      <w:r w:rsidRPr="00D215F9">
        <w:rPr>
          <w:sz w:val="24"/>
          <w:szCs w:val="24"/>
        </w:rPr>
        <w:lastRenderedPageBreak/>
        <w:t>Finally, mount voltage regulators U1 and U3.  Start by mounting U1 and U3 securely to their heat sinks using a small dab of heat transfer compound and the appropriate screw.  Then solder the heatsink and regulator to the board.  There are holes to mount the heatsink and regulator assembly to either side of the board for your convenience.  If you will not use the offset board for the Teensy Audio Hat, the heatsinks and regulators should be mounted on the back side of the board.</w:t>
      </w:r>
      <w:ins w:id="38" w:author="Len Koppl" w:date="2024-04-27T16:53:00Z">
        <w:r w:rsidR="00017E24">
          <w:rPr>
            <w:sz w:val="24"/>
            <w:szCs w:val="24"/>
          </w:rPr>
          <w:t xml:space="preserve">  Note the pin orientation of the regulators if you mount them on the back side.</w:t>
        </w:r>
      </w:ins>
    </w:p>
    <w:p w14:paraId="55C67208" w14:textId="77777777" w:rsidR="00D215F9" w:rsidRPr="00D215F9" w:rsidRDefault="00D215F9" w:rsidP="00D215F9">
      <w:pPr>
        <w:pStyle w:val="ListParagraph"/>
        <w:numPr>
          <w:ilvl w:val="0"/>
          <w:numId w:val="3"/>
        </w:numPr>
        <w:rPr>
          <w:sz w:val="24"/>
          <w:szCs w:val="24"/>
        </w:rPr>
      </w:pPr>
      <w:r w:rsidRPr="00D215F9">
        <w:rPr>
          <w:sz w:val="24"/>
          <w:szCs w:val="24"/>
        </w:rPr>
        <w:t>You can now add a fan to the edge of the board.  Glue the fan down using hot glue and solder the fan power wires to the holes provided.  The fan is 12 volts.</w:t>
      </w:r>
    </w:p>
    <w:p w14:paraId="391178B2" w14:textId="77777777" w:rsidR="00D215F9" w:rsidRPr="00D215F9" w:rsidRDefault="00D215F9" w:rsidP="00D215F9">
      <w:pPr>
        <w:pStyle w:val="ListParagraph"/>
        <w:numPr>
          <w:ilvl w:val="0"/>
          <w:numId w:val="3"/>
        </w:numPr>
        <w:rPr>
          <w:sz w:val="24"/>
          <w:szCs w:val="24"/>
        </w:rPr>
      </w:pPr>
      <w:r w:rsidRPr="00D215F9">
        <w:rPr>
          <w:sz w:val="24"/>
          <w:szCs w:val="24"/>
        </w:rPr>
        <w:t>Mount the Teensy 4.1 and the Audio hat.  The hat is oriented to plug into the end of the Teensy with the board mounted USB mini connector.</w:t>
      </w:r>
    </w:p>
    <w:p w14:paraId="6E500BB2" w14:textId="0F041D22" w:rsidR="00D215F9" w:rsidRPr="00D215F9" w:rsidRDefault="00D215F9" w:rsidP="00D215F9">
      <w:pPr>
        <w:pStyle w:val="ListParagraph"/>
        <w:numPr>
          <w:ilvl w:val="0"/>
          <w:numId w:val="3"/>
        </w:numPr>
        <w:rPr>
          <w:sz w:val="24"/>
          <w:szCs w:val="24"/>
        </w:rPr>
      </w:pPr>
      <w:r w:rsidRPr="00D215F9">
        <w:rPr>
          <w:sz w:val="24"/>
          <w:szCs w:val="24"/>
        </w:rPr>
        <w:t xml:space="preserve">Make a cable to connect the “R_OUT” (or Q) and “L_OUT” (or I) with ground to the </w:t>
      </w:r>
      <w:del w:id="39" w:author="Len Koppl" w:date="2024-04-27T16:59:00Z">
        <w:r w:rsidRPr="00D215F9" w:rsidDel="00251B2F">
          <w:rPr>
            <w:sz w:val="24"/>
            <w:szCs w:val="24"/>
          </w:rPr>
          <w:delText>90 degree</w:delText>
        </w:r>
      </w:del>
      <w:ins w:id="40" w:author="Len Koppl" w:date="2024-04-27T16:59:00Z">
        <w:r w:rsidR="00251B2F">
          <w:rPr>
            <w:sz w:val="24"/>
            <w:szCs w:val="24"/>
          </w:rPr>
          <w:t>90-degree</w:t>
        </w:r>
      </w:ins>
      <w:r w:rsidRPr="00D215F9">
        <w:rPr>
          <w:sz w:val="24"/>
          <w:szCs w:val="24"/>
        </w:rPr>
        <w:t xml:space="preserve"> pins</w:t>
      </w:r>
      <w:ins w:id="41" w:author="Len Koppl" w:date="2024-04-27T16:54:00Z">
        <w:r w:rsidR="00017E24">
          <w:rPr>
            <w:sz w:val="24"/>
            <w:szCs w:val="24"/>
          </w:rPr>
          <w:t xml:space="preserve"> next t</w:t>
        </w:r>
      </w:ins>
      <w:ins w:id="42" w:author="Len Koppl" w:date="2024-04-27T16:55:00Z">
        <w:r w:rsidR="00017E24">
          <w:rPr>
            <w:sz w:val="24"/>
            <w:szCs w:val="24"/>
          </w:rPr>
          <w:t>o the Teensy board</w:t>
        </w:r>
      </w:ins>
      <w:ins w:id="43" w:author="Len Koppl" w:date="2024-04-27T16:58:00Z">
        <w:r w:rsidR="00251B2F">
          <w:rPr>
            <w:sz w:val="24"/>
            <w:szCs w:val="24"/>
          </w:rPr>
          <w:t xml:space="preserve"> (pins 17, 18, 19)</w:t>
        </w:r>
      </w:ins>
      <w:r w:rsidRPr="00D215F9">
        <w:rPr>
          <w:sz w:val="24"/>
          <w:szCs w:val="24"/>
        </w:rPr>
        <w:t xml:space="preserve">.  The best way to do this is to use jumper wires with female </w:t>
      </w:r>
      <w:del w:id="44" w:author="Len Koppl" w:date="2024-04-27T17:00:00Z">
        <w:r w:rsidRPr="00D215F9" w:rsidDel="00251B2F">
          <w:rPr>
            <w:sz w:val="24"/>
            <w:szCs w:val="24"/>
          </w:rPr>
          <w:delText xml:space="preserve">IDC </w:delText>
        </w:r>
      </w:del>
      <w:ins w:id="45" w:author="Len Koppl" w:date="2024-04-27T17:00:00Z">
        <w:r w:rsidR="00251B2F">
          <w:rPr>
            <w:sz w:val="24"/>
            <w:szCs w:val="24"/>
          </w:rPr>
          <w:t xml:space="preserve">.1 inch </w:t>
        </w:r>
      </w:ins>
      <w:ins w:id="46" w:author="Len Koppl" w:date="2024-04-28T10:43:00Z">
        <w:r w:rsidR="009967CD">
          <w:rPr>
            <w:sz w:val="24"/>
            <w:szCs w:val="24"/>
          </w:rPr>
          <w:t xml:space="preserve">header </w:t>
        </w:r>
      </w:ins>
      <w:ins w:id="47" w:author="Len Koppl" w:date="2024-04-27T17:00:00Z">
        <w:r w:rsidR="00251B2F">
          <w:rPr>
            <w:sz w:val="24"/>
            <w:szCs w:val="24"/>
          </w:rPr>
          <w:t>socket</w:t>
        </w:r>
        <w:r w:rsidR="00251B2F" w:rsidRPr="00D215F9">
          <w:rPr>
            <w:sz w:val="24"/>
            <w:szCs w:val="24"/>
          </w:rPr>
          <w:t xml:space="preserve"> </w:t>
        </w:r>
      </w:ins>
      <w:r w:rsidRPr="00D215F9">
        <w:rPr>
          <w:sz w:val="24"/>
          <w:szCs w:val="24"/>
        </w:rPr>
        <w:t>ends</w:t>
      </w:r>
      <w:ins w:id="48" w:author="Len Koppl" w:date="2024-04-28T10:42:00Z">
        <w:r w:rsidR="009967CD">
          <w:rPr>
            <w:sz w:val="24"/>
            <w:szCs w:val="24"/>
          </w:rPr>
          <w:t xml:space="preserve"> (AKA DuPont connectors)</w:t>
        </w:r>
      </w:ins>
      <w:del w:id="49" w:author="Len Koppl" w:date="2024-04-28T10:43:00Z">
        <w:r w:rsidRPr="00D215F9" w:rsidDel="009967CD">
          <w:rPr>
            <w:sz w:val="24"/>
            <w:szCs w:val="24"/>
          </w:rPr>
          <w:delText>…</w:delText>
        </w:r>
      </w:del>
      <w:r w:rsidRPr="00D215F9">
        <w:rPr>
          <w:sz w:val="24"/>
          <w:szCs w:val="24"/>
        </w:rPr>
        <w:t xml:space="preserve"> cut to the needed length and soldered to the Audio Hat.  Twist the wires together for </w:t>
      </w:r>
      <w:proofErr w:type="gramStart"/>
      <w:r w:rsidRPr="00D215F9">
        <w:rPr>
          <w:sz w:val="24"/>
          <w:szCs w:val="24"/>
        </w:rPr>
        <w:t>best</w:t>
      </w:r>
      <w:proofErr w:type="gramEnd"/>
      <w:r w:rsidRPr="00D215F9">
        <w:rPr>
          <w:sz w:val="24"/>
          <w:szCs w:val="24"/>
        </w:rPr>
        <w:t xml:space="preserve"> noise immunity. </w:t>
      </w:r>
    </w:p>
    <w:p w14:paraId="0FDD8D00" w14:textId="77777777" w:rsidR="00D215F9" w:rsidRPr="00D215F9" w:rsidRDefault="00D215F9" w:rsidP="00D215F9">
      <w:pPr>
        <w:rPr>
          <w:b/>
          <w:bCs/>
          <w:sz w:val="24"/>
          <w:szCs w:val="24"/>
        </w:rPr>
      </w:pPr>
      <w:r w:rsidRPr="00D215F9">
        <w:rPr>
          <w:b/>
          <w:bCs/>
          <w:sz w:val="24"/>
          <w:szCs w:val="24"/>
        </w:rPr>
        <w:t>Testing The V012.6 Main Board.</w:t>
      </w:r>
    </w:p>
    <w:p w14:paraId="72DF6F49" w14:textId="3B041E3D" w:rsidR="00CF3A48" w:rsidRDefault="00CF3A48" w:rsidP="00D10405">
      <w:pPr>
        <w:rPr>
          <w:ins w:id="50" w:author="William Schmidt" w:date="2024-04-28T12:42:00Z" w16du:dateUtc="2024-04-28T17:42:00Z"/>
          <w:b/>
          <w:bCs/>
          <w:sz w:val="24"/>
          <w:szCs w:val="24"/>
        </w:rPr>
      </w:pPr>
    </w:p>
    <w:p w14:paraId="2067FFF6" w14:textId="77777777" w:rsidR="00D10405" w:rsidRDefault="00D10405" w:rsidP="00D10405">
      <w:pPr>
        <w:rPr>
          <w:ins w:id="51" w:author="William Schmidt" w:date="2024-04-28T12:42:00Z" w16du:dateUtc="2024-04-28T17:42:00Z"/>
          <w:b/>
          <w:bCs/>
          <w:sz w:val="24"/>
          <w:szCs w:val="24"/>
        </w:rPr>
      </w:pPr>
    </w:p>
    <w:p w14:paraId="3429CA33" w14:textId="687A9597" w:rsidR="00D10405" w:rsidRDefault="00D10405" w:rsidP="00D10405">
      <w:pPr>
        <w:jc w:val="center"/>
        <w:rPr>
          <w:ins w:id="52" w:author="William Schmidt" w:date="2024-04-28T12:43:00Z" w16du:dateUtc="2024-04-28T17:43:00Z"/>
          <w:b/>
          <w:bCs/>
          <w:sz w:val="24"/>
          <w:szCs w:val="24"/>
        </w:rPr>
      </w:pPr>
      <w:ins w:id="53" w:author="William Schmidt" w:date="2024-04-28T12:42:00Z" w16du:dateUtc="2024-04-28T17:42:00Z">
        <w:r>
          <w:rPr>
            <w:b/>
            <w:bCs/>
            <w:sz w:val="24"/>
            <w:szCs w:val="24"/>
          </w:rPr>
          <w:t>FIGURES AND TABLES</w:t>
        </w:r>
      </w:ins>
    </w:p>
    <w:p w14:paraId="5EF5F559" w14:textId="77777777" w:rsidR="00D10405" w:rsidRDefault="00D10405" w:rsidP="00D10405">
      <w:pPr>
        <w:jc w:val="center"/>
        <w:rPr>
          <w:ins w:id="54" w:author="William Schmidt" w:date="2024-04-28T12:43:00Z" w16du:dateUtc="2024-04-28T17:43:00Z"/>
          <w:b/>
          <w:bCs/>
          <w:sz w:val="24"/>
          <w:szCs w:val="24"/>
        </w:rPr>
      </w:pPr>
    </w:p>
    <w:p w14:paraId="545D632C" w14:textId="77777777" w:rsidR="00D10405" w:rsidRDefault="00D10405" w:rsidP="00D10405">
      <w:pPr>
        <w:jc w:val="center"/>
        <w:rPr>
          <w:ins w:id="55" w:author="William Schmidt" w:date="2024-04-28T12:43:00Z" w16du:dateUtc="2024-04-28T17:43:00Z"/>
          <w:b/>
          <w:bCs/>
          <w:sz w:val="24"/>
          <w:szCs w:val="24"/>
        </w:rPr>
      </w:pPr>
    </w:p>
    <w:p w14:paraId="3A15F892" w14:textId="77777777" w:rsidR="00D10405" w:rsidRDefault="00D10405" w:rsidP="00D10405">
      <w:pPr>
        <w:jc w:val="center"/>
        <w:rPr>
          <w:ins w:id="56" w:author="William Schmidt" w:date="2024-04-28T12:43:00Z" w16du:dateUtc="2024-04-28T17:43:00Z"/>
          <w:b/>
          <w:bCs/>
          <w:sz w:val="24"/>
          <w:szCs w:val="24"/>
        </w:rPr>
      </w:pPr>
    </w:p>
    <w:p w14:paraId="79FFDD7B" w14:textId="77777777" w:rsidR="00D10405" w:rsidRDefault="00D10405" w:rsidP="00D10405">
      <w:pPr>
        <w:jc w:val="center"/>
        <w:rPr>
          <w:ins w:id="57" w:author="William Schmidt" w:date="2024-04-28T12:43:00Z" w16du:dateUtc="2024-04-28T17:43:00Z"/>
          <w:b/>
          <w:bCs/>
          <w:sz w:val="24"/>
          <w:szCs w:val="24"/>
        </w:rPr>
      </w:pPr>
    </w:p>
    <w:p w14:paraId="5C16C1C6" w14:textId="26858061" w:rsidR="00D10405" w:rsidRPr="00D10405" w:rsidRDefault="00D10405" w:rsidP="00D10405">
      <w:pPr>
        <w:jc w:val="center"/>
        <w:rPr>
          <w:b/>
          <w:bCs/>
          <w:sz w:val="24"/>
          <w:szCs w:val="24"/>
          <w:rPrChange w:id="58" w:author="William Schmidt" w:date="2024-04-28T12:42:00Z" w16du:dateUtc="2024-04-28T17:42:00Z">
            <w:rPr/>
          </w:rPrChange>
        </w:rPr>
        <w:pPrChange w:id="59" w:author="William Schmidt" w:date="2024-04-28T12:42:00Z" w16du:dateUtc="2024-04-28T17:42:00Z">
          <w:pPr>
            <w:pStyle w:val="ListParagraph"/>
            <w:numPr>
              <w:numId w:val="2"/>
            </w:numPr>
            <w:ind w:hanging="360"/>
          </w:pPr>
        </w:pPrChange>
      </w:pPr>
      <w:ins w:id="60" w:author="William Schmidt" w:date="2024-04-28T12:43:00Z" w16du:dateUtc="2024-04-28T17:43:00Z">
        <w:r>
          <w:rPr>
            <w:b/>
            <w:bCs/>
            <w:sz w:val="24"/>
            <w:szCs w:val="24"/>
          </w:rPr>
          <w:t>Table 1.  V12 Boards (Main, Teensy Audio Hat, and Hat Offset)</w:t>
        </w:r>
      </w:ins>
    </w:p>
    <w:sectPr w:rsidR="00D10405" w:rsidRPr="00D104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Len Koppl" w:date="2024-04-27T16:43:00Z" w:initials="LK">
    <w:p w14:paraId="7D8A7F8B" w14:textId="40E3B6BB" w:rsidR="00061E21" w:rsidRDefault="00061E21">
      <w:pPr>
        <w:pStyle w:val="CommentText"/>
      </w:pPr>
      <w:r>
        <w:rPr>
          <w:rStyle w:val="CommentReference"/>
        </w:rPr>
        <w:annotationRef/>
      </w:r>
      <w:r>
        <w:t>What should the display voltage be?</w:t>
      </w:r>
    </w:p>
  </w:comment>
  <w:comment w:id="23" w:author="Len Koppl" w:date="2024-04-28T10:33:00Z" w:initials="LK">
    <w:p w14:paraId="0A6FF4DE" w14:textId="228A8FD0" w:rsidR="000D2A21" w:rsidRDefault="000D2A21">
      <w:pPr>
        <w:pStyle w:val="CommentText"/>
      </w:pPr>
      <w:r>
        <w:rPr>
          <w:rStyle w:val="CommentReference"/>
        </w:rPr>
        <w:annotationRef/>
      </w:r>
      <w:r>
        <w:t>Should this be the Audio board?</w:t>
      </w:r>
    </w:p>
  </w:comment>
  <w:comment w:id="30" w:author="Len Koppl" w:date="2024-04-27T16:48:00Z" w:initials="LK">
    <w:p w14:paraId="7080824C" w14:textId="6411913C" w:rsidR="00017E24" w:rsidRDefault="00017E24">
      <w:pPr>
        <w:pStyle w:val="CommentText"/>
      </w:pPr>
      <w:r>
        <w:rPr>
          <w:rStyle w:val="CommentReference"/>
        </w:rPr>
        <w:annotationRef/>
      </w:r>
      <w:r>
        <w:t>Should call out the name of the option here.</w:t>
      </w:r>
    </w:p>
  </w:comment>
  <w:comment w:id="33" w:author="Len Koppl" w:date="2024-04-27T16:50:00Z" w:initials="LK">
    <w:p w14:paraId="3BE5FE53" w14:textId="573F71E1" w:rsidR="00017E24" w:rsidRDefault="00017E24">
      <w:pPr>
        <w:pStyle w:val="CommentText"/>
      </w:pPr>
      <w:r>
        <w:rPr>
          <w:rStyle w:val="CommentReference"/>
        </w:rPr>
        <w:annotationRef/>
      </w:r>
      <w:r>
        <w:t>I don’t understand this one…</w:t>
      </w:r>
    </w:p>
  </w:comment>
  <w:comment w:id="37" w:author="Len Koppl" w:date="2024-04-27T21:34:00Z" w:initials="LK">
    <w:p w14:paraId="1755E5FB" w14:textId="2ACA0F78" w:rsidR="0077333E" w:rsidRDefault="0077333E">
      <w:pPr>
        <w:pStyle w:val="CommentText"/>
      </w:pPr>
      <w:r>
        <w:rPr>
          <w:rStyle w:val="CommentReference"/>
        </w:rPr>
        <w:annotationRef/>
      </w:r>
      <w:r>
        <w:t>Need more info on setting voltage jumper.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8A7F8B" w15:done="0"/>
  <w15:commentEx w15:paraId="0A6FF4DE" w15:done="0"/>
  <w15:commentEx w15:paraId="7080824C" w15:done="0"/>
  <w15:commentEx w15:paraId="3BE5FE53" w15:done="0"/>
  <w15:commentEx w15:paraId="1755E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A63656" w16cex:dateUtc="2024-04-27T22:43:00Z"/>
  <w16cex:commentExtensible w16cex:durableId="537EC8BA" w16cex:dateUtc="2024-04-28T16:33:00Z"/>
  <w16cex:commentExtensible w16cex:durableId="5E117412" w16cex:dateUtc="2024-04-27T22:48:00Z"/>
  <w16cex:commentExtensible w16cex:durableId="042A6DE0" w16cex:dateUtc="2024-04-27T22:50:00Z"/>
  <w16cex:commentExtensible w16cex:durableId="0D14099F" w16cex:dateUtc="2024-04-28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8A7F8B" w16cid:durableId="6CA63656"/>
  <w16cid:commentId w16cid:paraId="0A6FF4DE" w16cid:durableId="537EC8BA"/>
  <w16cid:commentId w16cid:paraId="7080824C" w16cid:durableId="5E117412"/>
  <w16cid:commentId w16cid:paraId="3BE5FE53" w16cid:durableId="042A6DE0"/>
  <w16cid:commentId w16cid:paraId="1755E5FB" w16cid:durableId="0D1409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13842"/>
    <w:multiLevelType w:val="hybridMultilevel"/>
    <w:tmpl w:val="0850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B4663"/>
    <w:multiLevelType w:val="hybridMultilevel"/>
    <w:tmpl w:val="E5826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96C95"/>
    <w:multiLevelType w:val="multilevel"/>
    <w:tmpl w:val="BBA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3531149">
    <w:abstractNumId w:val="2"/>
  </w:num>
  <w:num w:numId="2" w16cid:durableId="1548881965">
    <w:abstractNumId w:val="1"/>
  </w:num>
  <w:num w:numId="3" w16cid:durableId="2770338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n Koppl">
    <w15:presenceInfo w15:providerId="Windows Live" w15:userId="d97bf35b64fc098a"/>
  </w15:person>
  <w15:person w15:author="William Schmidt">
    <w15:presenceInfo w15:providerId="Windows Live" w15:userId="f37511204146cf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74"/>
    <w:rsid w:val="00006F7D"/>
    <w:rsid w:val="00017E24"/>
    <w:rsid w:val="000259A8"/>
    <w:rsid w:val="000300DA"/>
    <w:rsid w:val="00061E21"/>
    <w:rsid w:val="00071F45"/>
    <w:rsid w:val="0008520C"/>
    <w:rsid w:val="00090F00"/>
    <w:rsid w:val="000A276B"/>
    <w:rsid w:val="000B3674"/>
    <w:rsid w:val="000B50F4"/>
    <w:rsid w:val="000D2A21"/>
    <w:rsid w:val="000E2A17"/>
    <w:rsid w:val="000F7715"/>
    <w:rsid w:val="00104276"/>
    <w:rsid w:val="00126F85"/>
    <w:rsid w:val="00135051"/>
    <w:rsid w:val="001350D5"/>
    <w:rsid w:val="00154957"/>
    <w:rsid w:val="00157B7E"/>
    <w:rsid w:val="00161B90"/>
    <w:rsid w:val="001636FD"/>
    <w:rsid w:val="001849B7"/>
    <w:rsid w:val="001852AE"/>
    <w:rsid w:val="00185D63"/>
    <w:rsid w:val="001A54A2"/>
    <w:rsid w:val="001B0BE3"/>
    <w:rsid w:val="001D5B96"/>
    <w:rsid w:val="00201C41"/>
    <w:rsid w:val="0021049A"/>
    <w:rsid w:val="00251B2F"/>
    <w:rsid w:val="00251FD1"/>
    <w:rsid w:val="002550CD"/>
    <w:rsid w:val="00256AC6"/>
    <w:rsid w:val="002578F0"/>
    <w:rsid w:val="00270BA6"/>
    <w:rsid w:val="00287289"/>
    <w:rsid w:val="002D102E"/>
    <w:rsid w:val="0030271C"/>
    <w:rsid w:val="003179CF"/>
    <w:rsid w:val="003705E5"/>
    <w:rsid w:val="00374568"/>
    <w:rsid w:val="003B3670"/>
    <w:rsid w:val="003B5815"/>
    <w:rsid w:val="003D0D64"/>
    <w:rsid w:val="003D1662"/>
    <w:rsid w:val="003F266A"/>
    <w:rsid w:val="00425EDA"/>
    <w:rsid w:val="004366C0"/>
    <w:rsid w:val="00453092"/>
    <w:rsid w:val="0046100C"/>
    <w:rsid w:val="004A0274"/>
    <w:rsid w:val="004A03A8"/>
    <w:rsid w:val="004A2EB5"/>
    <w:rsid w:val="004C3F4F"/>
    <w:rsid w:val="004C615D"/>
    <w:rsid w:val="004D1AB4"/>
    <w:rsid w:val="004F1D30"/>
    <w:rsid w:val="004F3155"/>
    <w:rsid w:val="00504825"/>
    <w:rsid w:val="005062BC"/>
    <w:rsid w:val="00535D69"/>
    <w:rsid w:val="00542AB7"/>
    <w:rsid w:val="00563BCF"/>
    <w:rsid w:val="00582889"/>
    <w:rsid w:val="005A2B9F"/>
    <w:rsid w:val="005D6288"/>
    <w:rsid w:val="005F58F3"/>
    <w:rsid w:val="006022F6"/>
    <w:rsid w:val="00657833"/>
    <w:rsid w:val="00664344"/>
    <w:rsid w:val="00672261"/>
    <w:rsid w:val="006748AF"/>
    <w:rsid w:val="00684DA2"/>
    <w:rsid w:val="00695D9C"/>
    <w:rsid w:val="006C1F38"/>
    <w:rsid w:val="006E147D"/>
    <w:rsid w:val="006E1852"/>
    <w:rsid w:val="006E39CE"/>
    <w:rsid w:val="006E7A99"/>
    <w:rsid w:val="00702179"/>
    <w:rsid w:val="00724290"/>
    <w:rsid w:val="00724A01"/>
    <w:rsid w:val="00753E0B"/>
    <w:rsid w:val="0077333E"/>
    <w:rsid w:val="00773E44"/>
    <w:rsid w:val="00791F3A"/>
    <w:rsid w:val="007A7418"/>
    <w:rsid w:val="007D1BE6"/>
    <w:rsid w:val="007E1792"/>
    <w:rsid w:val="007E5E21"/>
    <w:rsid w:val="0082542A"/>
    <w:rsid w:val="00842A79"/>
    <w:rsid w:val="00857689"/>
    <w:rsid w:val="00880B27"/>
    <w:rsid w:val="008840FE"/>
    <w:rsid w:val="00887307"/>
    <w:rsid w:val="00890D2E"/>
    <w:rsid w:val="0089243C"/>
    <w:rsid w:val="008A2747"/>
    <w:rsid w:val="008C275E"/>
    <w:rsid w:val="008C527A"/>
    <w:rsid w:val="008D0259"/>
    <w:rsid w:val="008E0DB0"/>
    <w:rsid w:val="008F01E8"/>
    <w:rsid w:val="008F3C14"/>
    <w:rsid w:val="009524A2"/>
    <w:rsid w:val="00991886"/>
    <w:rsid w:val="00995EBC"/>
    <w:rsid w:val="00995EEE"/>
    <w:rsid w:val="009967CD"/>
    <w:rsid w:val="009B648A"/>
    <w:rsid w:val="009B6B6B"/>
    <w:rsid w:val="009D09A6"/>
    <w:rsid w:val="00A240EB"/>
    <w:rsid w:val="00A54260"/>
    <w:rsid w:val="00A611FB"/>
    <w:rsid w:val="00A77AEB"/>
    <w:rsid w:val="00A95F29"/>
    <w:rsid w:val="00AF0B32"/>
    <w:rsid w:val="00AF4BD1"/>
    <w:rsid w:val="00B15B7E"/>
    <w:rsid w:val="00B87FC5"/>
    <w:rsid w:val="00BA5AFE"/>
    <w:rsid w:val="00BA6B04"/>
    <w:rsid w:val="00BA704D"/>
    <w:rsid w:val="00BC059B"/>
    <w:rsid w:val="00BC6217"/>
    <w:rsid w:val="00BD197F"/>
    <w:rsid w:val="00BD2F26"/>
    <w:rsid w:val="00BD4973"/>
    <w:rsid w:val="00BE059F"/>
    <w:rsid w:val="00C335E7"/>
    <w:rsid w:val="00C733EB"/>
    <w:rsid w:val="00CB67B4"/>
    <w:rsid w:val="00CC4FB3"/>
    <w:rsid w:val="00CC6208"/>
    <w:rsid w:val="00CC6DB6"/>
    <w:rsid w:val="00CF3612"/>
    <w:rsid w:val="00CF3A48"/>
    <w:rsid w:val="00CF6213"/>
    <w:rsid w:val="00D07DE7"/>
    <w:rsid w:val="00D10405"/>
    <w:rsid w:val="00D20F73"/>
    <w:rsid w:val="00D215F9"/>
    <w:rsid w:val="00D85051"/>
    <w:rsid w:val="00DF1FEA"/>
    <w:rsid w:val="00E078E7"/>
    <w:rsid w:val="00E11BC0"/>
    <w:rsid w:val="00E1680F"/>
    <w:rsid w:val="00E20965"/>
    <w:rsid w:val="00E25A9B"/>
    <w:rsid w:val="00E34E1E"/>
    <w:rsid w:val="00E35E4F"/>
    <w:rsid w:val="00E6327A"/>
    <w:rsid w:val="00EE5E41"/>
    <w:rsid w:val="00EF5698"/>
    <w:rsid w:val="00F05D30"/>
    <w:rsid w:val="00F236B3"/>
    <w:rsid w:val="00F348DB"/>
    <w:rsid w:val="00F56125"/>
    <w:rsid w:val="00F60DE2"/>
    <w:rsid w:val="00F60F83"/>
    <w:rsid w:val="00F72496"/>
    <w:rsid w:val="00F82BCF"/>
    <w:rsid w:val="00F85545"/>
    <w:rsid w:val="00FA063F"/>
    <w:rsid w:val="00FA3349"/>
    <w:rsid w:val="00FA5036"/>
    <w:rsid w:val="00FB226F"/>
    <w:rsid w:val="00FC48F4"/>
    <w:rsid w:val="00FD0466"/>
    <w:rsid w:val="00F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09F"/>
  <w15:chartTrackingRefBased/>
  <w15:docId w15:val="{ECD27712-980C-4AF9-9112-F724A2BD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674"/>
    <w:pPr>
      <w:spacing w:after="0" w:line="240" w:lineRule="auto"/>
    </w:pPr>
  </w:style>
  <w:style w:type="character" w:styleId="Hyperlink">
    <w:name w:val="Hyperlink"/>
    <w:basedOn w:val="DefaultParagraphFont"/>
    <w:uiPriority w:val="99"/>
    <w:semiHidden/>
    <w:unhideWhenUsed/>
    <w:rsid w:val="000B3674"/>
    <w:rPr>
      <w:color w:val="0000FF"/>
      <w:u w:val="single"/>
    </w:rPr>
  </w:style>
  <w:style w:type="paragraph" w:styleId="ListParagraph">
    <w:name w:val="List Paragraph"/>
    <w:basedOn w:val="Normal"/>
    <w:uiPriority w:val="34"/>
    <w:qFormat/>
    <w:rsid w:val="000B3674"/>
    <w:pPr>
      <w:ind w:left="720"/>
      <w:contextualSpacing/>
    </w:pPr>
  </w:style>
  <w:style w:type="character" w:styleId="PlaceholderText">
    <w:name w:val="Placeholder Text"/>
    <w:basedOn w:val="DefaultParagraphFont"/>
    <w:uiPriority w:val="99"/>
    <w:semiHidden/>
    <w:rsid w:val="00582889"/>
    <w:rPr>
      <w:color w:val="808080"/>
    </w:rPr>
  </w:style>
  <w:style w:type="paragraph" w:styleId="Revision">
    <w:name w:val="Revision"/>
    <w:hidden/>
    <w:uiPriority w:val="99"/>
    <w:semiHidden/>
    <w:rsid w:val="00061E21"/>
    <w:pPr>
      <w:spacing w:after="0" w:line="240" w:lineRule="auto"/>
    </w:pPr>
  </w:style>
  <w:style w:type="character" w:styleId="CommentReference">
    <w:name w:val="annotation reference"/>
    <w:basedOn w:val="DefaultParagraphFont"/>
    <w:uiPriority w:val="99"/>
    <w:semiHidden/>
    <w:unhideWhenUsed/>
    <w:rsid w:val="00061E21"/>
    <w:rPr>
      <w:sz w:val="16"/>
      <w:szCs w:val="16"/>
    </w:rPr>
  </w:style>
  <w:style w:type="paragraph" w:styleId="CommentText">
    <w:name w:val="annotation text"/>
    <w:basedOn w:val="Normal"/>
    <w:link w:val="CommentTextChar"/>
    <w:uiPriority w:val="99"/>
    <w:semiHidden/>
    <w:unhideWhenUsed/>
    <w:rsid w:val="00061E21"/>
    <w:pPr>
      <w:spacing w:line="240" w:lineRule="auto"/>
    </w:pPr>
    <w:rPr>
      <w:sz w:val="20"/>
      <w:szCs w:val="20"/>
    </w:rPr>
  </w:style>
  <w:style w:type="character" w:customStyle="1" w:styleId="CommentTextChar">
    <w:name w:val="Comment Text Char"/>
    <w:basedOn w:val="DefaultParagraphFont"/>
    <w:link w:val="CommentText"/>
    <w:uiPriority w:val="99"/>
    <w:semiHidden/>
    <w:rsid w:val="00061E21"/>
    <w:rPr>
      <w:sz w:val="20"/>
      <w:szCs w:val="20"/>
    </w:rPr>
  </w:style>
  <w:style w:type="paragraph" w:styleId="CommentSubject">
    <w:name w:val="annotation subject"/>
    <w:basedOn w:val="CommentText"/>
    <w:next w:val="CommentText"/>
    <w:link w:val="CommentSubjectChar"/>
    <w:uiPriority w:val="99"/>
    <w:semiHidden/>
    <w:unhideWhenUsed/>
    <w:rsid w:val="00061E21"/>
    <w:rPr>
      <w:b/>
      <w:bCs/>
    </w:rPr>
  </w:style>
  <w:style w:type="character" w:customStyle="1" w:styleId="CommentSubjectChar">
    <w:name w:val="Comment Subject Char"/>
    <w:basedOn w:val="CommentTextChar"/>
    <w:link w:val="CommentSubject"/>
    <w:uiPriority w:val="99"/>
    <w:semiHidden/>
    <w:rsid w:val="00061E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508285">
      <w:bodyDiv w:val="1"/>
      <w:marLeft w:val="0"/>
      <w:marRight w:val="0"/>
      <w:marTop w:val="0"/>
      <w:marBottom w:val="0"/>
      <w:divBdr>
        <w:top w:val="none" w:sz="0" w:space="0" w:color="auto"/>
        <w:left w:val="none" w:sz="0" w:space="0" w:color="auto"/>
        <w:bottom w:val="none" w:sz="0" w:space="0" w:color="auto"/>
        <w:right w:val="none" w:sz="0" w:space="0" w:color="auto"/>
      </w:divBdr>
    </w:div>
    <w:div w:id="15543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cid:1826A135-E998-48EF-A79F-F9A97D5DC825"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3DD-CA2C-4E95-9DEA-427ADC4E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cp:revision>
  <cp:lastPrinted>2023-11-16T03:05:00Z</cp:lastPrinted>
  <dcterms:created xsi:type="dcterms:W3CDTF">2024-04-28T17:41:00Z</dcterms:created>
  <dcterms:modified xsi:type="dcterms:W3CDTF">2024-04-28T17:43:00Z</dcterms:modified>
</cp:coreProperties>
</file>