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天地阴阳交欢大乐赋白居易的弟弟白行简所写</w:t>
      </w:r>
    </w:p>
    <w:p>
      <w:r>
        <w:t>《天地阴阳交欢大乐赋》</w:t>
      </w:r>
    </w:p>
    <w:p>
      <w:r>
        <w:t>（唐）白行简</w:t>
      </w:r>
    </w:p>
    <w:p>
      <w:r>
        <w:t>夫性命者，人之本；嗜欲者，人之利。本存利资，莫甚乎衣食。［衣食］既足</w:t>
      </w:r>
    </w:p>
    <w:p>
      <w:r>
        <w:t>，莫远乎欢娱。［欢娱］至精，极乎夫妇之道，合乎男女之情。情所知，莫甚交接</w:t>
      </w:r>
    </w:p>
    <w:p>
      <w:r>
        <w:t>【原注：交接者，夫妇行阴阳之道】。其余官爵功名，实人情之衰也。夫造构已为</w:t>
      </w:r>
    </w:p>
    <w:p>
      <w:r>
        <w:t>群伦之肇、造化之端。天地交接而覆载均，男女交接而阴阳顺，故仲尼称婚姻之大</w:t>
      </w:r>
    </w:p>
    <w:p>
      <w:r>
        <w:t>，诗人著《□［上冬下双虫］斯》之篇。考本寻根，不离此也。遂想男女之志，形</w:t>
      </w:r>
    </w:p>
    <w:p>
      <w:r>
        <w:t>貌妍媸之类。缘情立仪，因象取意，隐伪变机，无不尽有。难字异名，并随音注，</w:t>
      </w:r>
    </w:p>
    <w:p>
      <w:r>
        <w:t>始自童稚之岁，卒乎人事之终。虽则猥谈，理标佳境。具人之所乐，莫乐于此，所</w:t>
      </w:r>
    </w:p>
    <w:p>
      <w:r>
        <w:t>以名《大乐赋》。至于俚俗音号，辄无隐讳焉。惟迎笑于一时，□□惟素雅，□□</w:t>
      </w:r>
    </w:p>
    <w:p>
      <w:r>
        <w:t>□□，赋曰：</w:t>
      </w:r>
    </w:p>
    <w:p>
      <w:r>
        <w:t>玄化初辟，洪炉耀奇，铄劲成雄，熔柔制雌。铸男女之两体，范阴阳之二仪。</w:t>
      </w:r>
    </w:p>
    <w:p>
      <w:r>
        <w:t>观其男之性，既禀刚而立矩；</w:t>
      </w:r>
    </w:p>
    <w:p>
      <w:r>
        <w:t>女之质，亦叶顺而成规。</w:t>
      </w:r>
    </w:p>
    <w:p>
      <w:r>
        <w:t>夫怀抱之时，总角之始；虫带米囊，花含玉蕊。忽皮开而头露【原注：男也】，俄肉［亻亚］而突起【原注：女也】；</w:t>
      </w:r>
    </w:p>
    <w:p>
      <w:r>
        <w:t>时迁岁改，生戢戢之乌毛【原注：男也】；日往月来，流涓涓之红水【原注：女也】。既而男已羁冠，女当笄年，</w:t>
      </w:r>
    </w:p>
    <w:p>
      <w:r>
        <w:t>温柔之容似玉，娇羞之貌如仙。</w:t>
      </w:r>
    </w:p>
    <w:p>
      <w:r>
        <w:t>英威灿烂，绮态婵娟；素手雪净，粉颈花团。睹昂藏之才，已知挺秀；</w:t>
      </w:r>
    </w:p>
    <w:p>
      <w:r>
        <w:t>见窈窕之质，渐觉呈妍。</w:t>
      </w:r>
    </w:p>
    <w:p>
      <w:r>
        <w:t>草木芳丽，云水容裔；嫩叶絮花，香风绕砌。燕接翼想於男，分寸心为万计。</w:t>
      </w:r>
    </w:p>
    <w:p>
      <w:r>
        <w:t>然乃求吉士，问良媒。</w:t>
      </w:r>
    </w:p>
    <w:p>
      <w:r>
        <w:t>初六礼以盈止，复百两而爰来。</w:t>
      </w:r>
    </w:p>
    <w:p>
      <w:r>
        <w:t>既纳征于两姓，聘交礼於同杯。</w:t>
      </w:r>
    </w:p>
    <w:p>
      <w:r>
        <w:t>于是青春之夜，红炜之下，</w:t>
      </w:r>
    </w:p>
    <w:p>
      <w:r>
        <w:t>冠缨之际，花须将卸。</w:t>
      </w:r>
    </w:p>
    <w:p>
      <w:r>
        <w:t>思心静默，有殊鹦鹉之言；</w:t>
      </w:r>
    </w:p>
    <w:p>
      <w:r>
        <w:t>柔情暗通，是念凤凰之卦。</w:t>
      </w:r>
    </w:p>
    <w:p>
      <w:r>
        <w:t>乃出朱雀，揽红［衤军］，抬素足，抚肉臀。女握男茎，而女心忐忑，男含女舌，而男意昏昏。方以津液涂抹，上下揩擦。</w:t>
      </w:r>
    </w:p>
    <w:p>
      <w:r>
        <w:t>含情仰受，缝微绽而不知；</w:t>
      </w:r>
    </w:p>
    <w:p>
      <w:r>
        <w:t>用力前冲，茎突入而如割。</w:t>
      </w:r>
    </w:p>
    <w:p>
      <w:r>
        <w:t>观其童开点点，精漏汪汪。六带用拭，承筐是将。然乃成于夫妇，所谓合乎阴阳。</w:t>
      </w:r>
    </w:p>
    <w:p>
      <w:r>
        <w:t>从兹一度，永无闭固。</w:t>
      </w:r>
    </w:p>
    <w:p>
      <w:r>
        <w:t>或高楼月夜，或闲窗早暮；</w:t>
      </w:r>
    </w:p>
    <w:p>
      <w:r>
        <w:t>读素女之经，看隐侧之铺。立障圆施，倚枕横布。美人乃脱罗裙，解绣［衤夸］，颊似花围，腰如束素。</w:t>
      </w:r>
    </w:p>
    <w:p>
      <w:r>
        <w:t>情婉转以潜舒，眼低迷而下顾；</w:t>
      </w:r>
    </w:p>
    <w:p>
      <w:r>
        <w:t>初变体而拍［扌弱］，后从头而［扌勃］［扌素］。</w:t>
      </w:r>
    </w:p>
    <w:p>
      <w:r>
        <w:t>或掀脚而过肩，或宣裙而至肚。</w:t>
      </w:r>
    </w:p>
    <w:p>
      <w:r>
        <w:t>然更呜口［口朔］舌，碜勒高抬。</w:t>
      </w:r>
    </w:p>
    <w:p>
      <w:r>
        <w:t>玉茎振怒而头举【原注：男也】，</w:t>
      </w:r>
    </w:p>
    <w:p>
      <w:r>
        <w:t>金沟颤慑而唇开【原注：女也】。</w:t>
      </w:r>
    </w:p>
    <w:p>
      <w:r>
        <w:t>屹若孤峰，似嵯峨之挞坎；</w:t>
      </w:r>
    </w:p>
    <w:p>
      <w:r>
        <w:t>湛如幽谷，动趑趑之鸡台。</w:t>
      </w:r>
    </w:p>
    <w:p>
      <w:r>
        <w:t>于是精液流澌，淫水洋溢。</w:t>
      </w:r>
    </w:p>
    <w:p>
      <w:r>
        <w:t>女伏枕而支腰，男据床而峻膝。</w:t>
      </w:r>
    </w:p>
    <w:p>
      <w:r>
        <w:t>玉茎乃上下来去，左右揩［扌至］。</w:t>
      </w:r>
    </w:p>
    <w:p>
      <w:r>
        <w:t>阳峰直入，邂逅过于琴弦；</w:t>
      </w:r>
    </w:p>
    <w:p>
      <w:r>
        <w:t>阴干邪冲，参差磨於谷实</w:t>
      </w:r>
    </w:p>
    <w:p>
      <w:r>
        <w:t>【原注：《交接经》云：男阴头峰亦曰“阴干”。又《素女经》：</w:t>
      </w:r>
    </w:p>
    <w:p>
      <w:r>
        <w:t>女人阴深一寸曰琴弦，五寸曰谷实，过谷实则死也】。</w:t>
      </w:r>
    </w:p>
    <w:p>
      <w:r>
        <w:t>莫不上挑下剌，侧拗旁揩。</w:t>
      </w:r>
    </w:p>
    <w:p>
      <w:r>
        <w:t>臀摇似振，［尸＋盖］入如埋。</w:t>
      </w:r>
    </w:p>
    <w:p>
      <w:r>
        <w:t>暖滑［火亨］［火亨］，□□深深，</w:t>
      </w:r>
    </w:p>
    <w:p>
      <w:r>
        <w:t>或急抽，或慢［肆，石旁］。</w:t>
      </w:r>
    </w:p>
    <w:p>
      <w:r>
        <w:t>浅插如婴儿含乳，深刺似冻蛇入窟。</w:t>
      </w:r>
    </w:p>
    <w:p>
      <w:r>
        <w:t>扇簸而和核欲吞，冲击而连根尽没。</w:t>
      </w:r>
    </w:p>
    <w:p>
      <w:r>
        <w:t>乍浅乍深，再浮再沉。</w:t>
      </w:r>
    </w:p>
    <w:p>
      <w:r>
        <w:t>舌入其口，［尸＋盖］刺其心，</w:t>
      </w:r>
    </w:p>
    <w:p>
      <w:r>
        <w:t>湿［氵达］［氵达］，呜拶拶，或即据，或其捺。或久浸而淹留，或急抽而滑脱。</w:t>
      </w:r>
    </w:p>
    <w:p>
      <w:r>
        <w:t>方以帛子干拭，再内其中。</w:t>
      </w:r>
    </w:p>
    <w:p>
      <w:r>
        <w:t>袋阑单而乱摆，茎逼塞而深攻。</w:t>
      </w:r>
    </w:p>
    <w:p>
      <w:r>
        <w:t>纵婴婴之声，每闻气促；</w:t>
      </w:r>
    </w:p>
    <w:p>
      <w:r>
        <w:t>举摇摇之足，时觉香风。</w:t>
      </w:r>
    </w:p>
    <w:p>
      <w:r>
        <w:t>然更纵枕上之淫，用房中之术，</w:t>
      </w:r>
    </w:p>
    <w:p>
      <w:r>
        <w:t>行九浅而一深，待十侯而方毕。</w:t>
      </w:r>
    </w:p>
    <w:p>
      <w:r>
        <w:t>既恣情而乍疾乍徐，亦下顾而看出看入。女乃色变声颤，钗垂髻乱。</w:t>
      </w:r>
    </w:p>
    <w:p>
      <w:r>
        <w:t>慢眼而横波入鬓，梳低而半月临肩。</w:t>
      </w:r>
    </w:p>
    <w:p>
      <w:r>
        <w:t>男亦弥茫两目，摊垂四肢，</w:t>
      </w:r>
    </w:p>
    <w:p>
      <w:r>
        <w:t>精透子宫之内，津流丹穴之池</w:t>
      </w:r>
    </w:p>
    <w:p>
      <w:r>
        <w:t>【原注：《洞玄子》曰：女人阴孔为丹穴池也】。於是玉茎以退，金沟未盖，气力分张，形神散溃。［骨页］精尚湿，旁粘［尸＋亘］袋之间；［尸扁］汁犹多，流下尻门之外。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