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6713B" w14:textId="77777777" w:rsidR="009E64F8" w:rsidRDefault="009E64F8" w:rsidP="009E64F8">
      <w:pPr>
        <w:jc w:val="both"/>
      </w:pPr>
      <w:r>
        <w:t xml:space="preserve">Even though the local density potential isn’t actually a pair potential, it seems most natural to implement it as a pair style based on examples in the MANYBODY package.  Our starting point has been the code for the pair style </w:t>
      </w:r>
      <w:proofErr w:type="spellStart"/>
      <w:r>
        <w:t>eam</w:t>
      </w:r>
      <w:proofErr w:type="spellEnd"/>
      <w:r>
        <w:t>/alloy.  Our current implementation strategy is presented below:</w:t>
      </w:r>
    </w:p>
    <w:p w14:paraId="65B2C7DD" w14:textId="77777777" w:rsidR="009E64F8" w:rsidRDefault="009E64F8" w:rsidP="009E64F8">
      <w:pPr>
        <w:jc w:val="both"/>
      </w:pPr>
    </w:p>
    <w:p w14:paraId="16AA448D" w14:textId="77777777" w:rsidR="009E64F8" w:rsidRDefault="009E64F8" w:rsidP="009E64F8">
      <w:pPr>
        <w:jc w:val="both"/>
      </w:pPr>
      <w:r>
        <w:t>Name of the pair style in LAMMPS input script:</w:t>
      </w:r>
      <w:r>
        <w:tab/>
      </w:r>
      <w:proofErr w:type="spellStart"/>
      <w:r>
        <w:t>localdensity</w:t>
      </w:r>
      <w:proofErr w:type="spellEnd"/>
    </w:p>
    <w:p w14:paraId="1D1491D8" w14:textId="77777777" w:rsidR="009E64F8" w:rsidRDefault="009E64F8" w:rsidP="009E64F8">
      <w:pPr>
        <w:jc w:val="both"/>
      </w:pPr>
      <w:r>
        <w:t xml:space="preserve">How input parameters are </w:t>
      </w:r>
      <w:proofErr w:type="gramStart"/>
      <w:r>
        <w:t>taken:</w:t>
      </w:r>
      <w:proofErr w:type="gramEnd"/>
      <w:r>
        <w:t xml:space="preserve">   </w:t>
      </w:r>
      <w:r>
        <w:tab/>
      </w:r>
      <w:r>
        <w:tab/>
        <w:t xml:space="preserve">    </w:t>
      </w:r>
      <w:r>
        <w:tab/>
      </w:r>
      <w:proofErr w:type="spellStart"/>
      <w:r>
        <w:t>pair_style</w:t>
      </w:r>
      <w:proofErr w:type="spellEnd"/>
      <w:r>
        <w:t xml:space="preserve"> </w:t>
      </w:r>
      <w:proofErr w:type="spellStart"/>
      <w:r>
        <w:t>localdensity</w:t>
      </w:r>
      <w:proofErr w:type="spellEnd"/>
      <w:r>
        <w:t xml:space="preserve"> &lt;input file&gt;</w:t>
      </w:r>
    </w:p>
    <w:p w14:paraId="392BBCEC" w14:textId="77777777" w:rsidR="009E64F8" w:rsidRDefault="009E64F8" w:rsidP="009E64F8">
      <w:pPr>
        <w:jc w:val="both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(no </w:t>
      </w:r>
      <w:proofErr w:type="spellStart"/>
      <w:r>
        <w:t>pair_coeff</w:t>
      </w:r>
      <w:proofErr w:type="spellEnd"/>
      <w:r>
        <w:t xml:space="preserve"> command)</w:t>
      </w:r>
    </w:p>
    <w:p w14:paraId="5DFB7F14" w14:textId="77777777" w:rsidR="009E64F8" w:rsidRDefault="009E64F8" w:rsidP="009E64F8">
      <w:pPr>
        <w:jc w:val="both"/>
      </w:pPr>
      <w:r>
        <w:t>Input file format:</w:t>
      </w:r>
    </w:p>
    <w:p w14:paraId="1446F7D6" w14:textId="77777777" w:rsidR="009E64F8" w:rsidRDefault="009E64F8" w:rsidP="009E64F8">
      <w:pPr>
        <w:jc w:val="both"/>
      </w:pPr>
    </w:p>
    <w:p w14:paraId="019E90DB" w14:textId="77777777" w:rsidR="009E64F8" w:rsidRDefault="009E64F8" w:rsidP="009E64F8">
      <w:pPr>
        <w:tabs>
          <w:tab w:val="left" w:pos="1260"/>
        </w:tabs>
        <w:jc w:val="both"/>
      </w:pPr>
      <w:r>
        <w:rPr>
          <w:rFonts w:ascii="Calibri" w:eastAsia="Calibri" w:hAnsi="Calibri" w:cs="Calibri"/>
          <w:sz w:val="22"/>
          <w:szCs w:val="22"/>
          <w:shd w:val="clear" w:color="auto" w:fill="BFBFBF"/>
        </w:rPr>
        <w:t xml:space="preserve">Line 1: </w:t>
      </w:r>
      <w:r>
        <w:rPr>
          <w:rFonts w:ascii="Calibri" w:eastAsia="Calibri" w:hAnsi="Calibri" w:cs="Calibri"/>
          <w:sz w:val="22"/>
          <w:szCs w:val="22"/>
          <w:shd w:val="clear" w:color="auto" w:fill="BFBFBF"/>
        </w:rPr>
        <w:tab/>
        <w:t>comment or blank (this line is ignored)</w:t>
      </w:r>
    </w:p>
    <w:p w14:paraId="3B27D94E" w14:textId="77777777" w:rsidR="009E64F8" w:rsidRDefault="009E64F8" w:rsidP="009E64F8">
      <w:pPr>
        <w:tabs>
          <w:tab w:val="left" w:pos="1260"/>
        </w:tabs>
        <w:jc w:val="both"/>
      </w:pPr>
      <w:r>
        <w:rPr>
          <w:rFonts w:ascii="Calibri" w:eastAsia="Calibri" w:hAnsi="Calibri" w:cs="Calibri"/>
          <w:sz w:val="22"/>
          <w:szCs w:val="22"/>
          <w:shd w:val="clear" w:color="auto" w:fill="BFBFBF"/>
        </w:rPr>
        <w:t xml:space="preserve">Line 2: </w:t>
      </w:r>
      <w:r>
        <w:rPr>
          <w:rFonts w:ascii="Calibri" w:eastAsia="Calibri" w:hAnsi="Calibri" w:cs="Calibri"/>
          <w:sz w:val="22"/>
          <w:szCs w:val="22"/>
          <w:shd w:val="clear" w:color="auto" w:fill="BFBFBF"/>
        </w:rPr>
        <w:tab/>
        <w:t>comment or blank (ignored)</w:t>
      </w:r>
    </w:p>
    <w:p w14:paraId="02C86493" w14:textId="77777777" w:rsidR="009E64F8" w:rsidRDefault="009E64F8" w:rsidP="009E64F8">
      <w:pPr>
        <w:tabs>
          <w:tab w:val="left" w:pos="1260"/>
        </w:tabs>
        <w:jc w:val="both"/>
      </w:pPr>
      <w:r>
        <w:rPr>
          <w:rFonts w:ascii="Calibri" w:eastAsia="Calibri" w:hAnsi="Calibri" w:cs="Calibri"/>
          <w:sz w:val="22"/>
          <w:szCs w:val="22"/>
          <w:shd w:val="clear" w:color="auto" w:fill="BFBFBF"/>
        </w:rPr>
        <w:t>Line 3:</w:t>
      </w:r>
      <w:r>
        <w:rPr>
          <w:rFonts w:ascii="Calibri" w:eastAsia="Calibri" w:hAnsi="Calibri" w:cs="Calibri"/>
          <w:sz w:val="22"/>
          <w:szCs w:val="22"/>
          <w:shd w:val="clear" w:color="auto" w:fill="BFBFBF"/>
        </w:rPr>
        <w:tab/>
      </w:r>
      <m:oMath>
        <m:sSub>
          <m:sSubPr>
            <m:ctrlPr>
              <w:rPr>
                <w:rFonts w:ascii="Cambria" w:eastAsia="Cambria" w:hAnsi="Cambria" w:cs="Cambria"/>
                <w:sz w:val="22"/>
                <w:szCs w:val="22"/>
              </w:rPr>
            </m:ctrlPr>
          </m:sSubPr>
          <m:e>
            <m:r>
              <w:rPr>
                <w:rFonts w:ascii="Cambria" w:eastAsia="Cambria" w:hAnsi="Cambria" w:cs="Cambria"/>
                <w:sz w:val="22"/>
                <w:szCs w:val="22"/>
              </w:rPr>
              <m:t>N</m:t>
            </m:r>
          </m:e>
          <m:sub>
            <m:r>
              <w:rPr>
                <w:rFonts w:ascii="Cambria" w:eastAsia="Cambria" w:hAnsi="Cambria" w:cs="Cambria"/>
                <w:sz w:val="22"/>
                <w:szCs w:val="22"/>
              </w:rPr>
              <m:t>LD</m:t>
            </m:r>
          </m:sub>
        </m:sSub>
      </m:oMath>
      <w:r>
        <w:rPr>
          <w:rFonts w:ascii="Calibri" w:eastAsia="Calibri" w:hAnsi="Calibri" w:cs="Calibri"/>
          <w:sz w:val="22"/>
          <w:szCs w:val="22"/>
          <w:shd w:val="clear" w:color="auto" w:fill="BFBFBF"/>
        </w:rPr>
        <w:t xml:space="preserve"> (number of LD potentials)</w:t>
      </w:r>
    </w:p>
    <w:p w14:paraId="5CC7152C" w14:textId="77777777" w:rsidR="009E64F8" w:rsidRDefault="009E64F8" w:rsidP="009E64F8">
      <w:pPr>
        <w:tabs>
          <w:tab w:val="left" w:pos="1260"/>
        </w:tabs>
        <w:jc w:val="both"/>
      </w:pPr>
      <w:r>
        <w:rPr>
          <w:rFonts w:ascii="Calibri" w:eastAsia="Calibri" w:hAnsi="Calibri" w:cs="Calibri"/>
          <w:sz w:val="22"/>
          <w:szCs w:val="22"/>
          <w:shd w:val="clear" w:color="auto" w:fill="BFBFBF"/>
        </w:rPr>
        <w:t>Line 4:</w:t>
      </w:r>
      <w:r>
        <w:rPr>
          <w:rFonts w:ascii="Calibri" w:eastAsia="Calibri" w:hAnsi="Calibri" w:cs="Calibri"/>
          <w:sz w:val="22"/>
          <w:szCs w:val="22"/>
          <w:shd w:val="clear" w:color="auto" w:fill="BFBFBF"/>
        </w:rPr>
        <w:tab/>
        <w:t>blank (ignored)</w:t>
      </w:r>
    </w:p>
    <w:p w14:paraId="5C84148C" w14:textId="77777777" w:rsidR="009E64F8" w:rsidRDefault="009E64F8" w:rsidP="009E64F8">
      <w:pPr>
        <w:tabs>
          <w:tab w:val="left" w:pos="1260"/>
        </w:tabs>
        <w:jc w:val="both"/>
      </w:pPr>
    </w:p>
    <w:p w14:paraId="52152E5A" w14:textId="77777777" w:rsidR="009E64F8" w:rsidRDefault="009E64F8" w:rsidP="009E64F8">
      <w:pPr>
        <w:tabs>
          <w:tab w:val="left" w:pos="1260"/>
        </w:tabs>
        <w:jc w:val="both"/>
      </w:pPr>
      <w:r>
        <w:rPr>
          <w:rFonts w:ascii="Calibri" w:eastAsia="Calibri" w:hAnsi="Calibri" w:cs="Calibri"/>
          <w:sz w:val="22"/>
          <w:szCs w:val="22"/>
          <w:shd w:val="clear" w:color="auto" w:fill="BFBFBF"/>
        </w:rPr>
        <w:t xml:space="preserve">Line 5: </w:t>
      </w:r>
      <w:r>
        <w:rPr>
          <w:rFonts w:ascii="Calibri" w:eastAsia="Calibri" w:hAnsi="Calibri" w:cs="Calibri"/>
          <w:sz w:val="22"/>
          <w:szCs w:val="22"/>
          <w:shd w:val="clear" w:color="auto" w:fill="BFBFBF"/>
        </w:rPr>
        <w:tab/>
      </w:r>
      <m:oMath>
        <m:sSub>
          <m:sSubPr>
            <m:ctrlPr>
              <w:rPr>
                <w:rFonts w:ascii="Cambria" w:eastAsia="Cambria" w:hAnsi="Cambria" w:cs="Cambria"/>
                <w:sz w:val="22"/>
                <w:szCs w:val="22"/>
              </w:rPr>
            </m:ctrlPr>
          </m:sSubPr>
          <m:e>
            <m:r>
              <w:rPr>
                <w:rFonts w:ascii="Cambria" w:eastAsia="Cambria" w:hAnsi="Cambria" w:cs="Cambria"/>
                <w:sz w:val="22"/>
                <w:szCs w:val="22"/>
              </w:rPr>
              <m:t>R</m:t>
            </m:r>
          </m:e>
          <m:sub>
            <m:r>
              <w:rPr>
                <w:rFonts w:ascii="Cambria" w:eastAsia="Cambria" w:hAnsi="Cambria" w:cs="Cambria"/>
                <w:sz w:val="22"/>
                <w:szCs w:val="22"/>
              </w:rPr>
              <m:t>1</m:t>
            </m:r>
          </m:sub>
        </m:sSub>
      </m:oMath>
      <w:r>
        <w:rPr>
          <w:rFonts w:ascii="Calibri" w:eastAsia="Calibri" w:hAnsi="Calibri" w:cs="Calibri"/>
          <w:sz w:val="22"/>
          <w:szCs w:val="22"/>
          <w:shd w:val="clear" w:color="auto" w:fill="BFBFBF"/>
        </w:rPr>
        <w:t xml:space="preserve">   </w:t>
      </w:r>
      <m:oMath>
        <m:sSub>
          <m:sSubPr>
            <m:ctrlPr>
              <w:rPr>
                <w:rFonts w:ascii="Cambria" w:eastAsia="Cambria" w:hAnsi="Cambria" w:cs="Cambria"/>
                <w:sz w:val="22"/>
                <w:szCs w:val="22"/>
              </w:rPr>
            </m:ctrlPr>
          </m:sSubPr>
          <m:e>
            <m:r>
              <w:rPr>
                <w:rFonts w:ascii="Cambria" w:eastAsia="Cambria" w:hAnsi="Cambria" w:cs="Cambria"/>
                <w:sz w:val="22"/>
                <w:szCs w:val="22"/>
              </w:rPr>
              <m:t>R</m:t>
            </m:r>
          </m:e>
          <m:sub>
            <m:r>
              <w:rPr>
                <w:rFonts w:ascii="Cambria" w:eastAsia="Cambria" w:hAnsi="Cambria" w:cs="Cambria"/>
                <w:sz w:val="22"/>
                <w:szCs w:val="22"/>
              </w:rPr>
              <m:t>2</m:t>
            </m:r>
          </m:sub>
        </m:sSub>
      </m:oMath>
      <w:r>
        <w:rPr>
          <w:rFonts w:ascii="Calibri" w:eastAsia="Calibri" w:hAnsi="Calibri" w:cs="Calibri"/>
          <w:sz w:val="22"/>
          <w:szCs w:val="22"/>
          <w:shd w:val="clear" w:color="auto" w:fill="BFBFBF"/>
        </w:rPr>
        <w:t xml:space="preserve"> (lower and upper cutoffs)</w:t>
      </w: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0" hidden="0" allowOverlap="0" wp14:anchorId="72A99257" wp14:editId="6E600DE3">
            <wp:simplePos x="0" y="0"/>
            <wp:positionH relativeFrom="margin">
              <wp:posOffset>4572000</wp:posOffset>
            </wp:positionH>
            <wp:positionV relativeFrom="paragraph">
              <wp:posOffset>0</wp:posOffset>
            </wp:positionV>
            <wp:extent cx="317500" cy="1778000"/>
            <wp:effectExtent l="0" t="0" r="0" b="0"/>
            <wp:wrapNone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</w:p>
    <w:p w14:paraId="11A01754" w14:textId="77777777" w:rsidR="009E64F8" w:rsidRDefault="009E64F8" w:rsidP="009E64F8">
      <w:pPr>
        <w:tabs>
          <w:tab w:val="left" w:pos="1260"/>
        </w:tabs>
        <w:jc w:val="both"/>
      </w:pPr>
      <w:r>
        <w:rPr>
          <w:rFonts w:ascii="Calibri" w:eastAsia="Calibri" w:hAnsi="Calibri" w:cs="Calibri"/>
          <w:sz w:val="22"/>
          <w:szCs w:val="22"/>
          <w:shd w:val="clear" w:color="auto" w:fill="BFBFBF"/>
        </w:rPr>
        <w:t xml:space="preserve">Line 6: </w:t>
      </w:r>
      <w:r>
        <w:rPr>
          <w:rFonts w:ascii="Calibri" w:eastAsia="Calibri" w:hAnsi="Calibri" w:cs="Calibri"/>
          <w:sz w:val="22"/>
          <w:szCs w:val="22"/>
          <w:shd w:val="clear" w:color="auto" w:fill="BFBFBF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  <w:shd w:val="clear" w:color="auto" w:fill="BFBFBF"/>
        </w:rPr>
        <w:t>centraltypes</w:t>
      </w:r>
      <w:proofErr w:type="spellEnd"/>
      <w:r>
        <w:rPr>
          <w:rFonts w:ascii="Calibri" w:eastAsia="Calibri" w:hAnsi="Calibri" w:cs="Calibri"/>
          <w:sz w:val="22"/>
          <w:szCs w:val="22"/>
          <w:shd w:val="clear" w:color="auto" w:fill="BFBFBF"/>
        </w:rPr>
        <w:t xml:space="preserve"> (central atom types separated by spaces)</w:t>
      </w:r>
    </w:p>
    <w:p w14:paraId="45ABA2D2" w14:textId="77777777" w:rsidR="009E64F8" w:rsidRDefault="009E64F8" w:rsidP="009E64F8">
      <w:pPr>
        <w:tabs>
          <w:tab w:val="left" w:pos="1260"/>
        </w:tabs>
        <w:jc w:val="both"/>
      </w:pPr>
      <w:r>
        <w:rPr>
          <w:rFonts w:ascii="Calibri" w:eastAsia="Calibri" w:hAnsi="Calibri" w:cs="Calibri"/>
          <w:sz w:val="22"/>
          <w:szCs w:val="22"/>
          <w:shd w:val="clear" w:color="auto" w:fill="BFBFBF"/>
        </w:rPr>
        <w:t xml:space="preserve">Line 7: </w:t>
      </w:r>
      <w:r>
        <w:rPr>
          <w:rFonts w:ascii="Calibri" w:eastAsia="Calibri" w:hAnsi="Calibri" w:cs="Calibri"/>
          <w:sz w:val="22"/>
          <w:szCs w:val="22"/>
          <w:shd w:val="clear" w:color="auto" w:fill="BFBFBF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  <w:shd w:val="clear" w:color="auto" w:fill="BFBFBF"/>
        </w:rPr>
        <w:t>neighbortypes</w:t>
      </w:r>
      <w:proofErr w:type="spellEnd"/>
      <w:r>
        <w:rPr>
          <w:rFonts w:ascii="Calibri" w:eastAsia="Calibri" w:hAnsi="Calibri" w:cs="Calibri"/>
          <w:sz w:val="22"/>
          <w:szCs w:val="22"/>
          <w:shd w:val="clear" w:color="auto" w:fill="BFBFBF"/>
        </w:rPr>
        <w:t xml:space="preserve"> (neighbor atom types separated by spaces)</w:t>
      </w:r>
    </w:p>
    <w:p w14:paraId="649219B2" w14:textId="77777777" w:rsidR="009E64F8" w:rsidRDefault="009E64F8" w:rsidP="009E64F8">
      <w:pPr>
        <w:tabs>
          <w:tab w:val="left" w:pos="1260"/>
        </w:tabs>
        <w:jc w:val="both"/>
      </w:pPr>
      <w:r>
        <w:rPr>
          <w:rFonts w:ascii="Calibri" w:eastAsia="Calibri" w:hAnsi="Calibri" w:cs="Calibri"/>
          <w:sz w:val="22"/>
          <w:szCs w:val="22"/>
          <w:shd w:val="clear" w:color="auto" w:fill="BFBFBF"/>
        </w:rPr>
        <w:t xml:space="preserve">Line 8: </w:t>
      </w:r>
      <w:r>
        <w:rPr>
          <w:rFonts w:ascii="Calibri" w:eastAsia="Calibri" w:hAnsi="Calibri" w:cs="Calibri"/>
          <w:sz w:val="22"/>
          <w:szCs w:val="22"/>
          <w:shd w:val="clear" w:color="auto" w:fill="BFBFBF"/>
        </w:rPr>
        <w:tab/>
      </w:r>
      <m:oMath>
        <m:sSub>
          <m:sSubPr>
            <m:ctrlPr>
              <w:rPr>
                <w:rFonts w:ascii="Cambria" w:eastAsia="Cambria" w:hAnsi="Cambria" w:cs="Cambria"/>
                <w:sz w:val="22"/>
                <w:szCs w:val="22"/>
              </w:rPr>
            </m:ctrlPr>
          </m:sSubPr>
          <m:e>
            <m:r>
              <w:rPr>
                <w:rFonts w:ascii="Cambria" w:eastAsia="Cambria" w:hAnsi="Cambria" w:cs="Cambria"/>
                <w:sz w:val="22"/>
                <w:szCs w:val="22"/>
              </w:rPr>
              <m:t>N</m:t>
            </m:r>
          </m:e>
          <m:sub>
            <m:r>
              <w:rPr>
                <w:rFonts w:ascii="Cambria" w:eastAsia="Cambria" w:hAnsi="Cambria" w:cs="Cambria"/>
                <w:sz w:val="22"/>
                <w:szCs w:val="22"/>
              </w:rPr>
              <m:t>ρ</m:t>
            </m:r>
          </m:sub>
        </m:sSub>
      </m:oMath>
      <w:r>
        <w:rPr>
          <w:rFonts w:ascii="Calibri" w:eastAsia="Calibri" w:hAnsi="Calibri" w:cs="Calibri"/>
          <w:sz w:val="22"/>
          <w:szCs w:val="22"/>
          <w:shd w:val="clear" w:color="auto" w:fill="BFBFBF"/>
        </w:rPr>
        <w:t xml:space="preserve"> (number of values of </w:t>
      </w:r>
      <m:oMath>
        <m:r>
          <w:rPr>
            <w:rFonts w:ascii="Cambria" w:eastAsia="Cambria" w:hAnsi="Cambria" w:cs="Cambria"/>
            <w:sz w:val="22"/>
            <w:szCs w:val="22"/>
          </w:rPr>
          <m:t>ρ</m:t>
        </m:r>
      </m:oMath>
      <w:r>
        <w:rPr>
          <w:rFonts w:ascii="Calibri" w:eastAsia="Calibri" w:hAnsi="Calibri" w:cs="Calibri"/>
          <w:sz w:val="22"/>
          <w:szCs w:val="22"/>
          <w:shd w:val="clear" w:color="auto" w:fill="BFBFBF"/>
        </w:rPr>
        <w:t xml:space="preserve"> and </w:t>
      </w:r>
      <m:oMath>
        <m:r>
          <w:rPr>
            <w:rFonts w:ascii="Cambria" w:eastAsia="Cambria" w:hAnsi="Cambria" w:cs="Cambria"/>
            <w:sz w:val="22"/>
            <w:szCs w:val="22"/>
          </w:rPr>
          <m:t>F</m:t>
        </m:r>
        <m:r>
          <m:t>(</m:t>
        </m:r>
        <m:r>
          <w:rPr>
            <w:rFonts w:ascii="Cambria" w:eastAsia="Cambria" w:hAnsi="Cambria" w:cs="Cambria"/>
            <w:sz w:val="22"/>
            <w:szCs w:val="22"/>
          </w:rPr>
          <m:t>ρ</m:t>
        </m:r>
        <m:r>
          <m:t>)</m:t>
        </m:r>
      </m:oMath>
      <w:r>
        <w:rPr>
          <w:rFonts w:ascii="Calibri" w:eastAsia="Calibri" w:hAnsi="Calibri" w:cs="Calibri"/>
          <w:sz w:val="22"/>
          <w:szCs w:val="22"/>
          <w:shd w:val="clear" w:color="auto" w:fill="BFBFBF"/>
        </w:rPr>
        <w:t xml:space="preserve"> tabulated)</w:t>
      </w:r>
      <w:r>
        <w:rPr>
          <w:noProof/>
        </w:rPr>
        <w:drawing>
          <wp:anchor distT="45720" distB="45720" distL="114300" distR="114300" simplePos="0" relativeHeight="251660288" behindDoc="0" locked="0" layoutInCell="0" hidden="0" allowOverlap="0" wp14:anchorId="7601A816" wp14:editId="389A401D">
            <wp:simplePos x="0" y="0"/>
            <wp:positionH relativeFrom="margin">
              <wp:posOffset>5918200</wp:posOffset>
            </wp:positionH>
            <wp:positionV relativeFrom="paragraph">
              <wp:posOffset>0</wp:posOffset>
            </wp:positionV>
            <wp:extent cx="863600" cy="685800"/>
            <wp:effectExtent l="0" t="0" r="0" b="0"/>
            <wp:wrapNone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F09F79" w14:textId="77777777" w:rsidR="009E64F8" w:rsidRDefault="009E64F8" w:rsidP="009E64F8">
      <w:pPr>
        <w:tabs>
          <w:tab w:val="left" w:pos="1260"/>
        </w:tabs>
        <w:jc w:val="both"/>
      </w:pPr>
      <w:r>
        <w:rPr>
          <w:rFonts w:ascii="Calibri" w:eastAsia="Calibri" w:hAnsi="Calibri" w:cs="Calibri"/>
          <w:sz w:val="22"/>
          <w:szCs w:val="22"/>
          <w:shd w:val="clear" w:color="auto" w:fill="BFBFBF"/>
        </w:rPr>
        <w:t xml:space="preserve">Line 9: </w:t>
      </w:r>
      <w:r>
        <w:rPr>
          <w:rFonts w:ascii="Calibri" w:eastAsia="Calibri" w:hAnsi="Calibri" w:cs="Calibri"/>
          <w:sz w:val="22"/>
          <w:szCs w:val="22"/>
          <w:shd w:val="clear" w:color="auto" w:fill="BFBFBF"/>
        </w:rPr>
        <w:tab/>
      </w:r>
      <m:oMath>
        <m:sSub>
          <m:sSubPr>
            <m:ctrlPr>
              <w:rPr>
                <w:rFonts w:ascii="Calibri" w:eastAsia="Calibri" w:hAnsi="Calibri" w:cs="Calibri"/>
                <w:sz w:val="22"/>
                <w:szCs w:val="22"/>
              </w:rPr>
            </m:ctrlPr>
          </m:sSubPr>
          <m:e>
            <m:r>
              <w:rPr>
                <w:rFonts w:ascii="Cambria" w:eastAsia="Cambria" w:hAnsi="Cambria" w:cs="Cambria"/>
                <w:sz w:val="22"/>
                <w:szCs w:val="22"/>
              </w:rPr>
              <m:t>ρ</m:t>
            </m:r>
          </m:e>
          <m:sub>
            <m:r>
              <w:rPr>
                <w:rFonts w:ascii="Calibri" w:eastAsia="Calibri" w:hAnsi="Calibri" w:cs="Calibri"/>
                <w:sz w:val="22"/>
                <w:szCs w:val="22"/>
              </w:rPr>
              <m:t>min</m:t>
            </m:r>
          </m:sub>
        </m:sSub>
      </m:oMath>
      <w:r>
        <w:rPr>
          <w:rFonts w:ascii="Calibri" w:eastAsia="Calibri" w:hAnsi="Calibri" w:cs="Calibri"/>
          <w:sz w:val="22"/>
          <w:szCs w:val="22"/>
          <w:shd w:val="clear" w:color="auto" w:fill="BFBFBF"/>
        </w:rPr>
        <w:t xml:space="preserve">   </w:t>
      </w:r>
      <m:oMath>
        <m:sSub>
          <m:sSubPr>
            <m:ctrlPr>
              <w:rPr>
                <w:rFonts w:ascii="Calibri" w:eastAsia="Calibri" w:hAnsi="Calibri" w:cs="Calibri"/>
                <w:sz w:val="22"/>
                <w:szCs w:val="22"/>
              </w:rPr>
            </m:ctrlPr>
          </m:sSubPr>
          <m:e>
            <m:r>
              <w:rPr>
                <w:rFonts w:ascii="Cambria" w:eastAsia="Cambria" w:hAnsi="Cambria" w:cs="Cambria"/>
                <w:sz w:val="22"/>
                <w:szCs w:val="22"/>
              </w:rPr>
              <m:t>ρ</m:t>
            </m:r>
          </m:e>
          <m:sub>
            <m:r>
              <w:rPr>
                <w:rFonts w:ascii="Calibri" w:eastAsia="Calibri" w:hAnsi="Calibri" w:cs="Calibri"/>
                <w:sz w:val="22"/>
                <w:szCs w:val="22"/>
              </w:rPr>
              <m:t>max</m:t>
            </m:r>
          </m:sub>
        </m:sSub>
      </m:oMath>
    </w:p>
    <w:p w14:paraId="5122CEAE" w14:textId="77777777" w:rsidR="009E64F8" w:rsidRDefault="009E64F8" w:rsidP="009E64F8">
      <w:pPr>
        <w:tabs>
          <w:tab w:val="left" w:pos="1260"/>
        </w:tabs>
        <w:jc w:val="both"/>
      </w:pPr>
      <w:r>
        <w:rPr>
          <w:rFonts w:ascii="Calibri" w:eastAsia="Calibri" w:hAnsi="Calibri" w:cs="Calibri"/>
          <w:sz w:val="22"/>
          <w:szCs w:val="22"/>
          <w:shd w:val="clear" w:color="auto" w:fill="BFBFBF"/>
        </w:rPr>
        <w:t xml:space="preserve">Line 10: </w:t>
      </w:r>
      <w:r>
        <w:rPr>
          <w:rFonts w:ascii="Calibri" w:eastAsia="Calibri" w:hAnsi="Calibri" w:cs="Calibri"/>
          <w:sz w:val="22"/>
          <w:szCs w:val="22"/>
          <w:shd w:val="clear" w:color="auto" w:fill="BFBFBF"/>
        </w:rPr>
        <w:tab/>
      </w:r>
      <m:oMath>
        <m:r>
          <w:rPr>
            <w:rFonts w:ascii="Cambria" w:eastAsia="Cambria" w:hAnsi="Cambria" w:cs="Cambria"/>
            <w:sz w:val="22"/>
            <w:szCs w:val="22"/>
          </w:rPr>
          <m:t>F(</m:t>
        </m:r>
        <m:sSub>
          <m:sSubPr>
            <m:ctrlPr>
              <w:rPr>
                <w:rFonts w:ascii="Calibri" w:eastAsia="Calibri" w:hAnsi="Calibri" w:cs="Calibri"/>
                <w:sz w:val="22"/>
                <w:szCs w:val="22"/>
              </w:rPr>
            </m:ctrlPr>
          </m:sSubPr>
          <m:e>
            <m:r>
              <w:rPr>
                <w:rFonts w:ascii="Cambria" w:eastAsia="Cambria" w:hAnsi="Cambria" w:cs="Cambria"/>
                <w:sz w:val="22"/>
                <w:szCs w:val="22"/>
              </w:rPr>
              <m:t>ρ</m:t>
            </m:r>
          </m:e>
          <m:sub>
            <m:r>
              <w:rPr>
                <w:rFonts w:ascii="Calibri" w:eastAsia="Calibri" w:hAnsi="Calibri" w:cs="Calibri"/>
                <w:sz w:val="22"/>
                <w:szCs w:val="22"/>
              </w:rPr>
              <m:t>min</m:t>
            </m:r>
          </m:sub>
        </m:sSub>
        <m:r>
          <w:rPr>
            <w:rFonts w:ascii="Cambria" w:eastAsia="Cambria" w:hAnsi="Cambria" w:cs="Cambria"/>
            <w:sz w:val="22"/>
            <w:szCs w:val="22"/>
          </w:rPr>
          <m:t>+0⋅Δρ)</m:t>
        </m:r>
      </m:oMath>
    </w:p>
    <w:p w14:paraId="3F5FCE5D" w14:textId="77777777" w:rsidR="009E64F8" w:rsidRDefault="009E64F8" w:rsidP="009E64F8">
      <w:pPr>
        <w:tabs>
          <w:tab w:val="left" w:pos="1260"/>
        </w:tabs>
        <w:jc w:val="both"/>
      </w:pPr>
      <w:r>
        <w:rPr>
          <w:rFonts w:ascii="Calibri" w:eastAsia="Calibri" w:hAnsi="Calibri" w:cs="Calibri"/>
          <w:sz w:val="22"/>
          <w:szCs w:val="22"/>
          <w:shd w:val="clear" w:color="auto" w:fill="BFBFBF"/>
        </w:rPr>
        <w:t>Line 11:</w:t>
      </w:r>
      <w:r>
        <w:rPr>
          <w:rFonts w:ascii="Calibri" w:eastAsia="Calibri" w:hAnsi="Calibri" w:cs="Calibri"/>
          <w:sz w:val="22"/>
          <w:szCs w:val="22"/>
          <w:shd w:val="clear" w:color="auto" w:fill="BFBFBF"/>
        </w:rPr>
        <w:tab/>
      </w:r>
      <m:oMath>
        <m:r>
          <w:rPr>
            <w:rFonts w:ascii="Cambria" w:eastAsia="Cambria" w:hAnsi="Cambria" w:cs="Cambria"/>
            <w:sz w:val="22"/>
            <w:szCs w:val="22"/>
          </w:rPr>
          <m:t>F(</m:t>
        </m:r>
        <m:sSub>
          <m:sSubPr>
            <m:ctrlPr>
              <w:rPr>
                <w:rFonts w:ascii="Calibri" w:eastAsia="Calibri" w:hAnsi="Calibri" w:cs="Calibri"/>
                <w:sz w:val="22"/>
                <w:szCs w:val="22"/>
              </w:rPr>
            </m:ctrlPr>
          </m:sSubPr>
          <m:e>
            <m:r>
              <w:rPr>
                <w:rFonts w:ascii="Cambria" w:eastAsia="Cambria" w:hAnsi="Cambria" w:cs="Cambria"/>
                <w:sz w:val="22"/>
                <w:szCs w:val="22"/>
              </w:rPr>
              <m:t>ρ</m:t>
            </m:r>
          </m:e>
          <m:sub>
            <m:r>
              <w:rPr>
                <w:rFonts w:ascii="Calibri" w:eastAsia="Calibri" w:hAnsi="Calibri" w:cs="Calibri"/>
                <w:sz w:val="22"/>
                <w:szCs w:val="22"/>
              </w:rPr>
              <m:t>min</m:t>
            </m:r>
          </m:sub>
        </m:sSub>
        <m:r>
          <w:rPr>
            <w:rFonts w:ascii="Cambria" w:eastAsia="Cambria" w:hAnsi="Cambria" w:cs="Cambria"/>
            <w:sz w:val="22"/>
            <w:szCs w:val="22"/>
          </w:rPr>
          <m:t>+1⋅Δρ)</m:t>
        </m:r>
      </m:oMath>
    </w:p>
    <w:p w14:paraId="597CA7DD" w14:textId="77777777" w:rsidR="009E64F8" w:rsidRDefault="009E64F8" w:rsidP="009E64F8">
      <w:pPr>
        <w:tabs>
          <w:tab w:val="left" w:pos="1260"/>
        </w:tabs>
        <w:jc w:val="both"/>
      </w:pPr>
      <w:r>
        <w:rPr>
          <w:rFonts w:ascii="Calibri" w:eastAsia="Calibri" w:hAnsi="Calibri" w:cs="Calibri"/>
          <w:sz w:val="22"/>
          <w:szCs w:val="22"/>
          <w:shd w:val="clear" w:color="auto" w:fill="BFBFBF"/>
        </w:rPr>
        <w:t>Line 11:</w:t>
      </w:r>
      <w:r>
        <w:rPr>
          <w:rFonts w:ascii="Calibri" w:eastAsia="Calibri" w:hAnsi="Calibri" w:cs="Calibri"/>
          <w:sz w:val="22"/>
          <w:szCs w:val="22"/>
          <w:shd w:val="clear" w:color="auto" w:fill="BFBFBF"/>
        </w:rPr>
        <w:tab/>
      </w:r>
      <m:oMath>
        <m:r>
          <w:rPr>
            <w:rFonts w:ascii="Cambria" w:eastAsia="Cambria" w:hAnsi="Cambria" w:cs="Cambria"/>
            <w:sz w:val="22"/>
            <w:szCs w:val="22"/>
          </w:rPr>
          <m:t>F(</m:t>
        </m:r>
        <m:sSub>
          <m:sSubPr>
            <m:ctrlPr>
              <w:rPr>
                <w:rFonts w:ascii="Calibri" w:eastAsia="Calibri" w:hAnsi="Calibri" w:cs="Calibri"/>
                <w:sz w:val="22"/>
                <w:szCs w:val="22"/>
              </w:rPr>
            </m:ctrlPr>
          </m:sSubPr>
          <m:e>
            <m:r>
              <w:rPr>
                <w:rFonts w:ascii="Cambria" w:eastAsia="Cambria" w:hAnsi="Cambria" w:cs="Cambria"/>
                <w:sz w:val="22"/>
                <w:szCs w:val="22"/>
              </w:rPr>
              <m:t>ρ</m:t>
            </m:r>
          </m:e>
          <m:sub>
            <m:r>
              <w:rPr>
                <w:rFonts w:ascii="Calibri" w:eastAsia="Calibri" w:hAnsi="Calibri" w:cs="Calibri"/>
                <w:sz w:val="22"/>
                <w:szCs w:val="22"/>
              </w:rPr>
              <m:t>min</m:t>
            </m:r>
          </m:sub>
        </m:sSub>
        <m:r>
          <w:rPr>
            <w:rFonts w:ascii="Cambria" w:eastAsia="Cambria" w:hAnsi="Cambria" w:cs="Cambria"/>
            <w:sz w:val="22"/>
            <w:szCs w:val="22"/>
          </w:rPr>
          <m:t>+2⋅Δρ)</m:t>
        </m:r>
      </m:oMath>
    </w:p>
    <w:p w14:paraId="1E40C093" w14:textId="77777777" w:rsidR="009E64F8" w:rsidRDefault="009E64F8" w:rsidP="009E64F8">
      <w:pPr>
        <w:tabs>
          <w:tab w:val="left" w:pos="1260"/>
        </w:tabs>
        <w:jc w:val="both"/>
      </w:pPr>
      <w:r>
        <w:rPr>
          <w:rFonts w:ascii="Calibri" w:eastAsia="Calibri" w:hAnsi="Calibri" w:cs="Calibri"/>
          <w:sz w:val="22"/>
          <w:szCs w:val="22"/>
          <w:shd w:val="clear" w:color="auto" w:fill="BFBFBF"/>
        </w:rPr>
        <w:t>…</w:t>
      </w:r>
    </w:p>
    <w:p w14:paraId="35288179" w14:textId="77777777" w:rsidR="009E64F8" w:rsidRDefault="009E64F8" w:rsidP="009E64F8">
      <w:pPr>
        <w:tabs>
          <w:tab w:val="left" w:pos="1260"/>
        </w:tabs>
        <w:jc w:val="both"/>
      </w:pPr>
      <w:r>
        <w:rPr>
          <w:rFonts w:ascii="Calibri" w:eastAsia="Calibri" w:hAnsi="Calibri" w:cs="Calibri"/>
          <w:sz w:val="22"/>
          <w:szCs w:val="22"/>
          <w:shd w:val="clear" w:color="auto" w:fill="BFBFBF"/>
        </w:rPr>
        <w:t>Line 9+</w:t>
      </w:r>
      <m:oMath>
        <m:sSub>
          <m:sSubPr>
            <m:ctrlPr>
              <w:rPr>
                <w:rFonts w:ascii="Cambria" w:eastAsia="Cambria" w:hAnsi="Cambria" w:cs="Cambria"/>
                <w:sz w:val="22"/>
                <w:szCs w:val="22"/>
              </w:rPr>
            </m:ctrlPr>
          </m:sSubPr>
          <m:e>
            <m:r>
              <w:rPr>
                <w:rFonts w:ascii="Cambria" w:eastAsia="Cambria" w:hAnsi="Cambria" w:cs="Cambria"/>
                <w:sz w:val="22"/>
                <w:szCs w:val="22"/>
              </w:rPr>
              <m:t>N</m:t>
            </m:r>
          </m:e>
          <m:sub>
            <m:r>
              <w:rPr>
                <w:rFonts w:ascii="Cambria" w:eastAsia="Cambria" w:hAnsi="Cambria" w:cs="Cambria"/>
                <w:sz w:val="22"/>
                <w:szCs w:val="22"/>
              </w:rPr>
              <m:t>ρ</m:t>
            </m:r>
          </m:sub>
        </m:sSub>
      </m:oMath>
      <w:r>
        <w:rPr>
          <w:rFonts w:ascii="Calibri" w:eastAsia="Calibri" w:hAnsi="Calibri" w:cs="Calibri"/>
          <w:sz w:val="22"/>
          <w:szCs w:val="22"/>
          <w:shd w:val="clear" w:color="auto" w:fill="BFBFBF"/>
        </w:rPr>
        <w:t>:</w:t>
      </w:r>
      <w:r>
        <w:rPr>
          <w:rFonts w:ascii="Calibri" w:eastAsia="Calibri" w:hAnsi="Calibri" w:cs="Calibri"/>
          <w:sz w:val="22"/>
          <w:szCs w:val="22"/>
          <w:shd w:val="clear" w:color="auto" w:fill="BFBFBF"/>
        </w:rPr>
        <w:tab/>
      </w:r>
      <m:oMath>
        <m:r>
          <w:rPr>
            <w:rFonts w:ascii="Cambria" w:eastAsia="Cambria" w:hAnsi="Cambria" w:cs="Cambria"/>
            <w:sz w:val="22"/>
            <w:szCs w:val="22"/>
          </w:rPr>
          <m:t>F(</m:t>
        </m:r>
        <m:sSub>
          <m:sSubPr>
            <m:ctrlPr>
              <w:rPr>
                <w:rFonts w:ascii="Calibri" w:eastAsia="Calibri" w:hAnsi="Calibri" w:cs="Calibri"/>
                <w:sz w:val="22"/>
                <w:szCs w:val="22"/>
              </w:rPr>
            </m:ctrlPr>
          </m:sSubPr>
          <m:e>
            <m:r>
              <w:rPr>
                <w:rFonts w:ascii="Cambria" w:eastAsia="Cambria" w:hAnsi="Cambria" w:cs="Cambria"/>
                <w:sz w:val="22"/>
                <w:szCs w:val="22"/>
              </w:rPr>
              <m:t>ρ</m:t>
            </m:r>
          </m:e>
          <m:sub>
            <m:r>
              <w:rPr>
                <w:rFonts w:ascii="Calibri" w:eastAsia="Calibri" w:hAnsi="Calibri" w:cs="Calibri"/>
                <w:sz w:val="22"/>
                <w:szCs w:val="22"/>
              </w:rPr>
              <m:t>min</m:t>
            </m:r>
          </m:sub>
        </m:sSub>
        <m:r>
          <w:rPr>
            <w:rFonts w:ascii="Cambria" w:eastAsia="Cambria" w:hAnsi="Cambria" w:cs="Cambria"/>
            <w:sz w:val="22"/>
            <w:szCs w:val="22"/>
          </w:rPr>
          <m:t>+</m:t>
        </m:r>
        <m:sSub>
          <m:sSubPr>
            <m:ctrlPr>
              <w:rPr>
                <w:rFonts w:ascii="Cambria" w:eastAsia="Cambria" w:hAnsi="Cambria" w:cs="Cambria"/>
                <w:sz w:val="22"/>
                <w:szCs w:val="22"/>
              </w:rPr>
            </m:ctrlPr>
          </m:sSubPr>
          <m:e>
            <m:r>
              <w:rPr>
                <w:rFonts w:ascii="Cambria" w:eastAsia="Cambria" w:hAnsi="Cambria" w:cs="Cambria"/>
                <w:sz w:val="22"/>
                <w:szCs w:val="22"/>
              </w:rPr>
              <m:t>N</m:t>
            </m:r>
          </m:e>
          <m:sub>
            <m:r>
              <w:rPr>
                <w:rFonts w:ascii="Cambria" w:eastAsia="Cambria" w:hAnsi="Cambria" w:cs="Cambria"/>
                <w:sz w:val="22"/>
                <w:szCs w:val="22"/>
              </w:rPr>
              <m:t>ρ</m:t>
            </m:r>
          </m:sub>
        </m:sSub>
        <m:r>
          <w:rPr>
            <w:rFonts w:ascii="Cambria" w:eastAsia="Cambria" w:hAnsi="Cambria" w:cs="Cambria"/>
            <w:sz w:val="22"/>
            <w:szCs w:val="22"/>
          </w:rPr>
          <m:t>⋅Δρ)</m:t>
        </m:r>
      </m:oMath>
    </w:p>
    <w:p w14:paraId="6DFBD007" w14:textId="77777777" w:rsidR="009E64F8" w:rsidRDefault="009E64F8" w:rsidP="009E64F8">
      <w:pPr>
        <w:tabs>
          <w:tab w:val="left" w:pos="1260"/>
        </w:tabs>
        <w:jc w:val="both"/>
      </w:pPr>
      <w:r>
        <w:rPr>
          <w:rFonts w:ascii="Calibri" w:eastAsia="Calibri" w:hAnsi="Calibri" w:cs="Calibri"/>
          <w:sz w:val="22"/>
          <w:szCs w:val="22"/>
          <w:shd w:val="clear" w:color="auto" w:fill="BFBFBF"/>
        </w:rPr>
        <w:t>Line 10+</w:t>
      </w:r>
      <m:oMath>
        <m:sSub>
          <m:sSubPr>
            <m:ctrlPr>
              <w:rPr>
                <w:rFonts w:ascii="Cambria" w:eastAsia="Cambria" w:hAnsi="Cambria" w:cs="Cambria"/>
                <w:sz w:val="22"/>
                <w:szCs w:val="22"/>
              </w:rPr>
            </m:ctrlPr>
          </m:sSubPr>
          <m:e>
            <m:r>
              <w:rPr>
                <w:rFonts w:ascii="Cambria" w:eastAsia="Cambria" w:hAnsi="Cambria" w:cs="Cambria"/>
                <w:sz w:val="22"/>
                <w:szCs w:val="22"/>
              </w:rPr>
              <m:t>N</m:t>
            </m:r>
          </m:e>
          <m:sub>
            <m:r>
              <w:rPr>
                <w:rFonts w:ascii="Cambria" w:eastAsia="Cambria" w:hAnsi="Cambria" w:cs="Cambria"/>
                <w:sz w:val="22"/>
                <w:szCs w:val="22"/>
              </w:rPr>
              <m:t>ρ</m:t>
            </m:r>
          </m:sub>
        </m:sSub>
      </m:oMath>
      <w:r>
        <w:rPr>
          <w:rFonts w:ascii="Calibri" w:eastAsia="Calibri" w:hAnsi="Calibri" w:cs="Calibri"/>
          <w:sz w:val="22"/>
          <w:szCs w:val="22"/>
          <w:shd w:val="clear" w:color="auto" w:fill="BFBFBF"/>
        </w:rPr>
        <w:t>:</w:t>
      </w:r>
      <w:r>
        <w:rPr>
          <w:rFonts w:ascii="Calibri" w:eastAsia="Calibri" w:hAnsi="Calibri" w:cs="Calibri"/>
          <w:sz w:val="22"/>
          <w:szCs w:val="22"/>
          <w:shd w:val="clear" w:color="auto" w:fill="BFBFBF"/>
        </w:rPr>
        <w:tab/>
        <w:t>blank (ignored)</w:t>
      </w:r>
    </w:p>
    <w:p w14:paraId="70688AE9" w14:textId="77777777" w:rsidR="009E64F8" w:rsidRDefault="009E64F8" w:rsidP="009E64F8">
      <w:pPr>
        <w:tabs>
          <w:tab w:val="left" w:pos="1260"/>
        </w:tabs>
        <w:jc w:val="both"/>
      </w:pPr>
    </w:p>
    <w:p w14:paraId="75A5FBE9" w14:textId="77777777" w:rsidR="009E64F8" w:rsidRDefault="009E64F8" w:rsidP="009E64F8">
      <w:pPr>
        <w:tabs>
          <w:tab w:val="left" w:pos="1260"/>
        </w:tabs>
        <w:jc w:val="both"/>
      </w:pPr>
      <w:r>
        <w:rPr>
          <w:rFonts w:ascii="Calibri" w:eastAsia="Calibri" w:hAnsi="Calibri" w:cs="Calibri"/>
          <w:sz w:val="22"/>
          <w:szCs w:val="22"/>
          <w:shd w:val="clear" w:color="auto" w:fill="BFBFBF"/>
        </w:rPr>
        <w:t>Block 2</w:t>
      </w:r>
    </w:p>
    <w:p w14:paraId="7BBE0FCE" w14:textId="77777777" w:rsidR="009E64F8" w:rsidRDefault="009E64F8" w:rsidP="009E64F8">
      <w:pPr>
        <w:tabs>
          <w:tab w:val="left" w:pos="1260"/>
        </w:tabs>
        <w:jc w:val="both"/>
      </w:pPr>
    </w:p>
    <w:p w14:paraId="45713CE9" w14:textId="77777777" w:rsidR="009E64F8" w:rsidRDefault="009E64F8" w:rsidP="009E64F8">
      <w:pPr>
        <w:tabs>
          <w:tab w:val="left" w:pos="1260"/>
        </w:tabs>
        <w:jc w:val="both"/>
      </w:pPr>
      <w:r>
        <w:rPr>
          <w:rFonts w:ascii="Calibri" w:eastAsia="Calibri" w:hAnsi="Calibri" w:cs="Calibri"/>
          <w:sz w:val="22"/>
          <w:szCs w:val="22"/>
          <w:shd w:val="clear" w:color="auto" w:fill="BFBFBF"/>
        </w:rPr>
        <w:t>Block 3</w:t>
      </w:r>
    </w:p>
    <w:p w14:paraId="243A7FDA" w14:textId="77777777" w:rsidR="009E64F8" w:rsidRDefault="009E64F8" w:rsidP="009E64F8">
      <w:pPr>
        <w:tabs>
          <w:tab w:val="left" w:pos="1440"/>
        </w:tabs>
        <w:jc w:val="both"/>
      </w:pPr>
    </w:p>
    <w:p w14:paraId="7347936D" w14:textId="77777777" w:rsidR="009E64F8" w:rsidRDefault="009E64F8" w:rsidP="009E64F8">
      <w:pPr>
        <w:tabs>
          <w:tab w:val="left" w:pos="1260"/>
        </w:tabs>
        <w:jc w:val="both"/>
      </w:pPr>
      <w:r>
        <w:rPr>
          <w:rFonts w:ascii="Calibri" w:eastAsia="Calibri" w:hAnsi="Calibri" w:cs="Calibri"/>
          <w:sz w:val="22"/>
          <w:szCs w:val="22"/>
          <w:shd w:val="clear" w:color="auto" w:fill="BFBFBF"/>
        </w:rPr>
        <w:t>…</w:t>
      </w:r>
    </w:p>
    <w:p w14:paraId="1BEFB682" w14:textId="77777777" w:rsidR="009E64F8" w:rsidRDefault="009E64F8" w:rsidP="009E64F8">
      <w:pPr>
        <w:tabs>
          <w:tab w:val="left" w:pos="1440"/>
        </w:tabs>
        <w:jc w:val="both"/>
      </w:pPr>
    </w:p>
    <w:p w14:paraId="56396115" w14:textId="77777777" w:rsidR="009E64F8" w:rsidRDefault="009E64F8" w:rsidP="009E64F8">
      <w:pPr>
        <w:tabs>
          <w:tab w:val="left" w:pos="1260"/>
        </w:tabs>
        <w:jc w:val="both"/>
      </w:pPr>
      <w:r>
        <w:rPr>
          <w:rFonts w:ascii="Calibri" w:eastAsia="Calibri" w:hAnsi="Calibri" w:cs="Calibri"/>
          <w:sz w:val="22"/>
          <w:szCs w:val="22"/>
          <w:shd w:val="clear" w:color="auto" w:fill="BFBFBF"/>
        </w:rPr>
        <w:t xml:space="preserve">Block </w:t>
      </w:r>
      <m:oMath>
        <m:sSub>
          <m:sSubPr>
            <m:ctrlPr>
              <w:rPr>
                <w:rFonts w:ascii="Cambria" w:eastAsia="Cambria" w:hAnsi="Cambria" w:cs="Cambria"/>
                <w:sz w:val="22"/>
                <w:szCs w:val="22"/>
              </w:rPr>
            </m:ctrlPr>
          </m:sSubPr>
          <m:e>
            <m:r>
              <w:rPr>
                <w:rFonts w:ascii="Cambria" w:eastAsia="Cambria" w:hAnsi="Cambria" w:cs="Cambria"/>
                <w:sz w:val="22"/>
                <w:szCs w:val="22"/>
              </w:rPr>
              <m:t>N</m:t>
            </m:r>
          </m:e>
          <m:sub>
            <m:r>
              <w:rPr>
                <w:rFonts w:ascii="Cambria" w:eastAsia="Cambria" w:hAnsi="Cambria" w:cs="Cambria"/>
                <w:sz w:val="22"/>
                <w:szCs w:val="22"/>
              </w:rPr>
              <m:t>LD</m:t>
            </m:r>
          </m:sub>
        </m:sSub>
      </m:oMath>
    </w:p>
    <w:p w14:paraId="724E43E2" w14:textId="77777777" w:rsidR="009E64F8" w:rsidRDefault="009E64F8" w:rsidP="009E64F8"/>
    <w:p w14:paraId="3F8F2C76" w14:textId="77777777" w:rsidR="009E64F8" w:rsidRDefault="009E64F8" w:rsidP="009E64F8">
      <w:proofErr w:type="gramStart"/>
      <w:r>
        <w:t>Thus</w:t>
      </w:r>
      <w:proofErr w:type="gramEnd"/>
      <w:r>
        <w:t xml:space="preserve"> the input file is separated into blocks each representing a separate local density potential and each specifying its own upper and lower cutoffs, central and neighbor atoms, and potential.  In general, blank lines anywhere are ignored. </w:t>
      </w:r>
    </w:p>
    <w:p w14:paraId="53129A70" w14:textId="77777777" w:rsidR="000E4767" w:rsidRDefault="000E4767"/>
    <w:sectPr w:rsidR="000E4767" w:rsidSect="00C6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F8"/>
    <w:rsid w:val="000E4767"/>
    <w:rsid w:val="009E64F8"/>
    <w:rsid w:val="00C6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AC81"/>
  <w14:defaultImageDpi w14:val="32767"/>
  <w15:chartTrackingRefBased/>
  <w15:docId w15:val="{9F544B3B-347D-474B-8CDA-CDF524AB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64F8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Sanyal</dc:creator>
  <cp:keywords/>
  <dc:description/>
  <cp:lastModifiedBy>Tanmoy Sanyal</cp:lastModifiedBy>
  <cp:revision>1</cp:revision>
  <dcterms:created xsi:type="dcterms:W3CDTF">2019-05-05T12:35:00Z</dcterms:created>
  <dcterms:modified xsi:type="dcterms:W3CDTF">2019-05-05T12:36:00Z</dcterms:modified>
</cp:coreProperties>
</file>