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098A" w:rsidRDefault="00A1098A" w:rsidP="00FA66C2">
      <w:pPr>
        <w:pStyle w:val="Title"/>
        <w:ind w:left="0"/>
        <w:jc w:val="left"/>
      </w:pPr>
      <w:r>
        <w:t xml:space="preserve"> </w:t>
      </w:r>
      <w:r w:rsidR="00A130CB">
        <w:rPr>
          <w:rFonts w:ascii="Calibri" w:hAnsi="Calibri"/>
          <w:b w:val="0"/>
          <w:bCs w:val="0"/>
          <w:noProof/>
          <w:color w:val="2E75B5"/>
          <w:sz w:val="40"/>
          <w:szCs w:val="40"/>
          <w:lang w:eastAsia="en-US"/>
        </w:rPr>
        <w:drawing>
          <wp:inline distT="0" distB="0" distL="0" distR="0">
            <wp:extent cx="1638300" cy="541020"/>
            <wp:effectExtent l="0" t="0" r="0" b="0"/>
            <wp:docPr id="1" name="Picture 1" descr="https://lh5.googleusercontent.com/DRN4QVuC02ifom_NAMHupC-Z8jry1N9Bn1aTiJJIt9ovHe4Qfi3oNCtpnmX_hZEYhgdIWzxu2sniwwJtUoCWSoRWDSRAdMjO-Bc0bU1LIRW_AVCdJp0FKAFU44-pZFv2jn63r1pf8zVRjyPb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RN4QVuC02ifom_NAMHupC-Z8jry1N9Bn1aTiJJIt9ovHe4Qfi3oNCtpnmX_hZEYhgdIWzxu2sniwwJtUoCWSoRWDSRAdMjO-Bc0bU1LIRW_AVCdJp0FKAFU44-pZFv2jn63r1pf8zVRjyPb7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541020"/>
                    </a:xfrm>
                    <a:prstGeom prst="rect">
                      <a:avLst/>
                    </a:prstGeom>
                    <a:noFill/>
                    <a:ln>
                      <a:noFill/>
                    </a:ln>
                  </pic:spPr>
                </pic:pic>
              </a:graphicData>
            </a:graphic>
          </wp:inline>
        </w:drawing>
      </w:r>
    </w:p>
    <w:p w:rsidR="00A1098A" w:rsidRDefault="00A1098A">
      <w:pPr>
        <w:pStyle w:val="BD-3"/>
      </w:pPr>
      <w:r>
        <w:tab/>
      </w:r>
    </w:p>
    <w:p w:rsidR="00A1098A" w:rsidRDefault="00A1098A">
      <w:pPr>
        <w:pStyle w:val="BD-3"/>
      </w:pPr>
    </w:p>
    <w:p w:rsidR="00A1098A" w:rsidRDefault="00A1098A">
      <w:pPr>
        <w:pStyle w:val="BD-3"/>
      </w:pPr>
    </w:p>
    <w:p w:rsidR="00A1098A" w:rsidRDefault="00A1098A">
      <w:pPr>
        <w:pStyle w:val="BD-3"/>
      </w:pPr>
    </w:p>
    <w:p w:rsidR="00A1098A" w:rsidRDefault="00A1098A">
      <w:pPr>
        <w:pStyle w:val="BD-3"/>
      </w:pPr>
    </w:p>
    <w:p w:rsidR="00A1098A" w:rsidRDefault="00A1098A">
      <w:pPr>
        <w:pStyle w:val="BD-3"/>
      </w:pPr>
    </w:p>
    <w:p w:rsidR="00A1098A" w:rsidRDefault="00A1098A">
      <w:pPr>
        <w:pStyle w:val="BD-3"/>
      </w:pPr>
    </w:p>
    <w:p w:rsidR="00A1098A" w:rsidRDefault="00A1098A">
      <w:pPr>
        <w:pStyle w:val="BD-3"/>
      </w:pPr>
    </w:p>
    <w:p w:rsidR="00A1098A" w:rsidRDefault="00A1098A">
      <w:pPr>
        <w:pStyle w:val="BD-3"/>
        <w:rPr>
          <w:sz w:val="36"/>
        </w:rPr>
      </w:pPr>
    </w:p>
    <w:p w:rsidR="00A1098A" w:rsidRDefault="00FA66C2">
      <w:pPr>
        <w:pStyle w:val="BD-3"/>
        <w:rPr>
          <w:sz w:val="36"/>
        </w:rPr>
      </w:pPr>
      <w:r w:rsidRPr="00FA66C2">
        <w:rPr>
          <w:sz w:val="36"/>
        </w:rPr>
        <w:t>SFDC Automatic Deployment</w:t>
      </w:r>
    </w:p>
    <w:p w:rsidR="00FA66C2" w:rsidRDefault="00FA66C2">
      <w:pPr>
        <w:pStyle w:val="BD-3"/>
        <w:rPr>
          <w:sz w:val="36"/>
        </w:rPr>
      </w:pPr>
    </w:p>
    <w:p w:rsidR="00FA66C2" w:rsidRDefault="00FA66C2">
      <w:pPr>
        <w:pStyle w:val="BD-3"/>
        <w:rPr>
          <w:sz w:val="28"/>
          <w:szCs w:val="32"/>
        </w:rPr>
      </w:pPr>
    </w:p>
    <w:p w:rsidR="00A1098A" w:rsidRDefault="00A1098A">
      <w:pPr>
        <w:pStyle w:val="BD-3"/>
        <w:rPr>
          <w:sz w:val="28"/>
          <w:szCs w:val="32"/>
        </w:rPr>
      </w:pPr>
    </w:p>
    <w:p w:rsidR="00A1098A" w:rsidRDefault="00A1098A">
      <w:pPr>
        <w:pStyle w:val="BD-3"/>
        <w:rPr>
          <w:sz w:val="28"/>
          <w:szCs w:val="32"/>
        </w:rPr>
      </w:pPr>
    </w:p>
    <w:p w:rsidR="00A1098A" w:rsidRDefault="00FA66C2">
      <w:pPr>
        <w:pStyle w:val="BD-3"/>
      </w:pPr>
      <w:r>
        <w:rPr>
          <w:rFonts w:cs="Arial"/>
          <w:color w:val="1879BF"/>
          <w:sz w:val="34"/>
        </w:rPr>
        <w:t>Technical Guide</w:t>
      </w:r>
    </w:p>
    <w:p w:rsidR="00A1098A" w:rsidRDefault="00A1098A">
      <w:pPr>
        <w:pStyle w:val="BD-3"/>
      </w:pPr>
    </w:p>
    <w:p w:rsidR="00A1098A" w:rsidRDefault="00A1098A">
      <w:pPr>
        <w:pStyle w:val="BD-3"/>
      </w:pPr>
    </w:p>
    <w:p w:rsidR="00A1098A" w:rsidRDefault="00A1098A">
      <w:pPr>
        <w:pStyle w:val="BD-3"/>
      </w:pPr>
    </w:p>
    <w:p w:rsidR="00A1098A" w:rsidRDefault="00A1098A">
      <w:pPr>
        <w:pStyle w:val="BD-3"/>
        <w:ind w:left="4248" w:firstLine="708"/>
      </w:pPr>
      <w:r>
        <w:rPr>
          <w:sz w:val="24"/>
        </w:rPr>
        <w:t>Version 1.0.0 - July 2016</w:t>
      </w:r>
    </w:p>
    <w:p w:rsidR="00A1098A" w:rsidRDefault="00A1098A"/>
    <w:p w:rsidR="00A1098A" w:rsidRDefault="00A1098A">
      <w:pPr>
        <w:pStyle w:val="Heading1"/>
        <w:pageBreakBefore/>
      </w:pPr>
      <w:bookmarkStart w:id="0" w:name="_Toc455405186"/>
      <w:bookmarkStart w:id="1" w:name="_Toc447026320"/>
      <w:bookmarkStart w:id="2" w:name="_Toc456707205"/>
      <w:r>
        <w:lastRenderedPageBreak/>
        <w:t>Document History</w:t>
      </w:r>
      <w:bookmarkEnd w:id="0"/>
      <w:bookmarkEnd w:id="1"/>
      <w:bookmarkEnd w:id="2"/>
    </w:p>
    <w:tbl>
      <w:tblPr>
        <w:tblW w:w="9831" w:type="dxa"/>
        <w:tblInd w:w="-116" w:type="dxa"/>
        <w:tblLayout w:type="fixed"/>
        <w:tblLook w:val="0000" w:firstRow="0" w:lastRow="0" w:firstColumn="0" w:lastColumn="0" w:noHBand="0" w:noVBand="0"/>
      </w:tblPr>
      <w:tblGrid>
        <w:gridCol w:w="1551"/>
        <w:gridCol w:w="1172"/>
        <w:gridCol w:w="4127"/>
        <w:gridCol w:w="2981"/>
      </w:tblGrid>
      <w:tr w:rsidR="00A1098A" w:rsidTr="001A02CF">
        <w:trPr>
          <w:trHeight w:val="248"/>
        </w:trPr>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1098A" w:rsidRDefault="00A1098A" w:rsidP="0024719B">
            <w:bookmarkStart w:id="3" w:name="_Toc455405187"/>
            <w:bookmarkStart w:id="4" w:name="_Toc447026321"/>
            <w:r>
              <w:t>Date</w:t>
            </w:r>
            <w:bookmarkEnd w:id="3"/>
            <w:bookmarkEnd w:id="4"/>
          </w:p>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A1098A" w:rsidRDefault="00A1098A" w:rsidP="0024719B">
            <w:bookmarkStart w:id="5" w:name="_Toc455405188"/>
            <w:bookmarkStart w:id="6" w:name="_Toc447026322"/>
            <w:r>
              <w:t>Version</w:t>
            </w:r>
            <w:bookmarkEnd w:id="5"/>
            <w:bookmarkEnd w:id="6"/>
          </w:p>
        </w:tc>
        <w:tc>
          <w:tcPr>
            <w:tcW w:w="4127" w:type="dxa"/>
            <w:tcBorders>
              <w:top w:val="single" w:sz="4" w:space="0" w:color="000000"/>
              <w:left w:val="single" w:sz="4" w:space="0" w:color="000000"/>
              <w:bottom w:val="single" w:sz="4" w:space="0" w:color="000000"/>
              <w:right w:val="single" w:sz="4" w:space="0" w:color="000000"/>
            </w:tcBorders>
            <w:shd w:val="clear" w:color="auto" w:fill="auto"/>
          </w:tcPr>
          <w:p w:rsidR="00A1098A" w:rsidRDefault="00A1098A" w:rsidP="0024719B">
            <w:bookmarkStart w:id="7" w:name="_Toc455405189"/>
            <w:bookmarkStart w:id="8" w:name="_Toc447026323"/>
            <w:r>
              <w:t>Description</w:t>
            </w:r>
            <w:bookmarkEnd w:id="7"/>
            <w:bookmarkEnd w:id="8"/>
          </w:p>
        </w:tc>
        <w:tc>
          <w:tcPr>
            <w:tcW w:w="2981" w:type="dxa"/>
            <w:tcBorders>
              <w:top w:val="single" w:sz="4" w:space="0" w:color="000000"/>
              <w:left w:val="single" w:sz="4" w:space="0" w:color="000000"/>
              <w:bottom w:val="single" w:sz="4" w:space="0" w:color="000000"/>
              <w:right w:val="single" w:sz="4" w:space="0" w:color="000000"/>
            </w:tcBorders>
            <w:shd w:val="clear" w:color="auto" w:fill="auto"/>
          </w:tcPr>
          <w:p w:rsidR="00A1098A" w:rsidRDefault="00A1098A" w:rsidP="0024719B">
            <w:bookmarkStart w:id="9" w:name="_Toc455405190"/>
            <w:bookmarkStart w:id="10" w:name="_Toc447026324"/>
            <w:r>
              <w:t>Author</w:t>
            </w:r>
            <w:bookmarkEnd w:id="9"/>
            <w:bookmarkEnd w:id="10"/>
          </w:p>
        </w:tc>
      </w:tr>
      <w:tr w:rsidR="001A02CF" w:rsidTr="001A02CF">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1A02CF" w:rsidP="001A02CF">
            <w:r>
              <w:t>19/07/2016</w:t>
            </w:r>
          </w:p>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C1793B" w:rsidP="001A02CF">
            <w:r>
              <w:t>1.0.0</w:t>
            </w:r>
          </w:p>
        </w:tc>
        <w:tc>
          <w:tcPr>
            <w:tcW w:w="4127"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1A02CF" w:rsidP="001A02CF"/>
        </w:tc>
        <w:tc>
          <w:tcPr>
            <w:tcW w:w="2981"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1A02CF" w:rsidP="001A02CF">
            <w:r>
              <w:t>Diogo Roxo</w:t>
            </w:r>
          </w:p>
        </w:tc>
      </w:tr>
      <w:tr w:rsidR="001A02CF" w:rsidTr="001A02CF">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1A02CF" w:rsidP="001A02CF"/>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1A02CF" w:rsidP="001A02CF"/>
        </w:tc>
        <w:tc>
          <w:tcPr>
            <w:tcW w:w="4127"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1A02CF" w:rsidP="001A02CF"/>
        </w:tc>
        <w:tc>
          <w:tcPr>
            <w:tcW w:w="2981" w:type="dxa"/>
            <w:tcBorders>
              <w:top w:val="single" w:sz="4" w:space="0" w:color="000000"/>
              <w:left w:val="single" w:sz="4" w:space="0" w:color="000000"/>
              <w:bottom w:val="single" w:sz="4" w:space="0" w:color="000000"/>
              <w:right w:val="single" w:sz="4" w:space="0" w:color="000000"/>
            </w:tcBorders>
            <w:shd w:val="clear" w:color="auto" w:fill="auto"/>
          </w:tcPr>
          <w:p w:rsidR="001A02CF" w:rsidRDefault="001A02CF" w:rsidP="001A02CF"/>
        </w:tc>
      </w:tr>
    </w:tbl>
    <w:p w:rsidR="00A1098A" w:rsidRDefault="00A1098A">
      <w:pPr>
        <w:pStyle w:val="Heading1"/>
      </w:pPr>
    </w:p>
    <w:p w:rsidR="00A1098A" w:rsidRDefault="00A1098A">
      <w:pPr>
        <w:pageBreakBefore/>
      </w:pPr>
    </w:p>
    <w:p w:rsidR="00A1098A" w:rsidRDefault="00A1098A">
      <w:pPr>
        <w:pStyle w:val="ContentsHeading"/>
      </w:pPr>
      <w:bookmarkStart w:id="11" w:name="_Toc456707206"/>
      <w:r>
        <w:t>Content</w:t>
      </w:r>
      <w:bookmarkEnd w:id="11"/>
    </w:p>
    <w:p w:rsidR="0024719B" w:rsidRPr="00A1098A" w:rsidRDefault="00A1098A">
      <w:pPr>
        <w:pStyle w:val="TOC1"/>
        <w:rPr>
          <w:rFonts w:ascii="Calibri" w:hAnsi="Calibri"/>
          <w:noProof/>
          <w:lang w:val="pt-PT" w:eastAsia="pt-PT"/>
        </w:rPr>
      </w:pPr>
      <w:r>
        <w:fldChar w:fldCharType="begin"/>
      </w:r>
      <w:r>
        <w:instrText xml:space="preserve"> TOC </w:instrText>
      </w:r>
      <w:r>
        <w:fldChar w:fldCharType="separate"/>
      </w:r>
      <w:r w:rsidR="0024719B">
        <w:rPr>
          <w:noProof/>
        </w:rPr>
        <w:t>Document History</w:t>
      </w:r>
      <w:r w:rsidR="0024719B">
        <w:rPr>
          <w:noProof/>
        </w:rPr>
        <w:tab/>
      </w:r>
      <w:r w:rsidR="0024719B">
        <w:rPr>
          <w:noProof/>
        </w:rPr>
        <w:fldChar w:fldCharType="begin"/>
      </w:r>
      <w:r w:rsidR="0024719B">
        <w:rPr>
          <w:noProof/>
        </w:rPr>
        <w:instrText xml:space="preserve"> PAGEREF _Toc456707205 \h </w:instrText>
      </w:r>
      <w:r w:rsidR="0024719B">
        <w:rPr>
          <w:noProof/>
        </w:rPr>
      </w:r>
      <w:r w:rsidR="0024719B">
        <w:rPr>
          <w:noProof/>
        </w:rPr>
        <w:fldChar w:fldCharType="separate"/>
      </w:r>
      <w:r w:rsidR="0024719B">
        <w:rPr>
          <w:noProof/>
        </w:rPr>
        <w:t>2</w:t>
      </w:r>
      <w:r w:rsidR="0024719B">
        <w:rPr>
          <w:noProof/>
        </w:rPr>
        <w:fldChar w:fldCharType="end"/>
      </w:r>
    </w:p>
    <w:p w:rsidR="0024719B" w:rsidRPr="00A1098A" w:rsidRDefault="0024719B">
      <w:pPr>
        <w:pStyle w:val="TOC1"/>
        <w:rPr>
          <w:rFonts w:ascii="Calibri" w:hAnsi="Calibri"/>
          <w:noProof/>
          <w:lang w:val="pt-PT" w:eastAsia="pt-PT"/>
        </w:rPr>
      </w:pPr>
      <w:r>
        <w:rPr>
          <w:noProof/>
        </w:rPr>
        <w:t>Content</w:t>
      </w:r>
      <w:r>
        <w:rPr>
          <w:noProof/>
        </w:rPr>
        <w:tab/>
      </w:r>
      <w:r>
        <w:rPr>
          <w:noProof/>
        </w:rPr>
        <w:fldChar w:fldCharType="begin"/>
      </w:r>
      <w:r>
        <w:rPr>
          <w:noProof/>
        </w:rPr>
        <w:instrText xml:space="preserve"> PAGEREF _Toc456707206 \h </w:instrText>
      </w:r>
      <w:r>
        <w:rPr>
          <w:noProof/>
        </w:rPr>
      </w:r>
      <w:r>
        <w:rPr>
          <w:noProof/>
        </w:rPr>
        <w:fldChar w:fldCharType="separate"/>
      </w:r>
      <w:r>
        <w:rPr>
          <w:noProof/>
        </w:rPr>
        <w:t>3</w:t>
      </w:r>
      <w:r>
        <w:rPr>
          <w:noProof/>
        </w:rPr>
        <w:fldChar w:fldCharType="end"/>
      </w:r>
    </w:p>
    <w:p w:rsidR="0024719B" w:rsidRPr="00A1098A" w:rsidRDefault="0024719B">
      <w:pPr>
        <w:pStyle w:val="TOC1"/>
        <w:rPr>
          <w:rFonts w:ascii="Calibri" w:hAnsi="Calibri"/>
          <w:noProof/>
          <w:lang w:val="pt-PT" w:eastAsia="pt-PT"/>
        </w:rPr>
      </w:pPr>
      <w:r>
        <w:rPr>
          <w:noProof/>
        </w:rPr>
        <w:t>OVERVIEW</w:t>
      </w:r>
      <w:r>
        <w:rPr>
          <w:noProof/>
        </w:rPr>
        <w:tab/>
      </w:r>
      <w:r>
        <w:rPr>
          <w:noProof/>
        </w:rPr>
        <w:fldChar w:fldCharType="begin"/>
      </w:r>
      <w:r>
        <w:rPr>
          <w:noProof/>
        </w:rPr>
        <w:instrText xml:space="preserve"> PAGEREF _Toc456707207 \h </w:instrText>
      </w:r>
      <w:r>
        <w:rPr>
          <w:noProof/>
        </w:rPr>
      </w:r>
      <w:r>
        <w:rPr>
          <w:noProof/>
        </w:rPr>
        <w:fldChar w:fldCharType="separate"/>
      </w:r>
      <w:r>
        <w:rPr>
          <w:noProof/>
        </w:rPr>
        <w:t>5</w:t>
      </w:r>
      <w:r>
        <w:rPr>
          <w:noProof/>
        </w:rPr>
        <w:fldChar w:fldCharType="end"/>
      </w:r>
    </w:p>
    <w:p w:rsidR="0024719B" w:rsidRPr="00A1098A" w:rsidRDefault="0024719B">
      <w:pPr>
        <w:pStyle w:val="TOC1"/>
        <w:rPr>
          <w:rFonts w:ascii="Calibri" w:hAnsi="Calibri"/>
          <w:noProof/>
          <w:lang w:val="pt-PT" w:eastAsia="pt-PT"/>
        </w:rPr>
      </w:pPr>
      <w:r>
        <w:rPr>
          <w:noProof/>
        </w:rPr>
        <w:t>Business Documentation</w:t>
      </w:r>
      <w:r>
        <w:rPr>
          <w:noProof/>
        </w:rPr>
        <w:tab/>
      </w:r>
      <w:r>
        <w:rPr>
          <w:noProof/>
        </w:rPr>
        <w:fldChar w:fldCharType="begin"/>
      </w:r>
      <w:r>
        <w:rPr>
          <w:noProof/>
        </w:rPr>
        <w:instrText xml:space="preserve"> PAGEREF _Toc456707208 \h </w:instrText>
      </w:r>
      <w:r>
        <w:rPr>
          <w:noProof/>
        </w:rPr>
      </w:r>
      <w:r>
        <w:rPr>
          <w:noProof/>
        </w:rPr>
        <w:fldChar w:fldCharType="separate"/>
      </w:r>
      <w:r>
        <w:rPr>
          <w:noProof/>
        </w:rPr>
        <w:t>5</w:t>
      </w:r>
      <w:r>
        <w:rPr>
          <w:noProof/>
        </w:rPr>
        <w:fldChar w:fldCharType="end"/>
      </w:r>
    </w:p>
    <w:p w:rsidR="0024719B" w:rsidRPr="00A1098A" w:rsidRDefault="0024719B">
      <w:pPr>
        <w:pStyle w:val="TOC1"/>
        <w:rPr>
          <w:rFonts w:ascii="Calibri" w:hAnsi="Calibri"/>
          <w:noProof/>
          <w:lang w:val="pt-PT" w:eastAsia="pt-PT"/>
        </w:rPr>
      </w:pPr>
      <w:r>
        <w:rPr>
          <w:noProof/>
        </w:rPr>
        <w:t>Processes</w:t>
      </w:r>
      <w:r>
        <w:rPr>
          <w:noProof/>
        </w:rPr>
        <w:tab/>
      </w:r>
      <w:r>
        <w:rPr>
          <w:noProof/>
        </w:rPr>
        <w:fldChar w:fldCharType="begin"/>
      </w:r>
      <w:r>
        <w:rPr>
          <w:noProof/>
        </w:rPr>
        <w:instrText xml:space="preserve"> PAGEREF _Toc456707209 \h </w:instrText>
      </w:r>
      <w:r>
        <w:rPr>
          <w:noProof/>
        </w:rPr>
      </w:r>
      <w:r>
        <w:rPr>
          <w:noProof/>
        </w:rPr>
        <w:fldChar w:fldCharType="separate"/>
      </w:r>
      <w:r>
        <w:rPr>
          <w:noProof/>
        </w:rPr>
        <w:t>5</w:t>
      </w:r>
      <w:r>
        <w:rPr>
          <w:noProof/>
        </w:rPr>
        <w:fldChar w:fldCharType="end"/>
      </w:r>
    </w:p>
    <w:p w:rsidR="0024719B" w:rsidRPr="00A1098A" w:rsidRDefault="0024719B">
      <w:pPr>
        <w:pStyle w:val="TOC2"/>
        <w:tabs>
          <w:tab w:val="left" w:pos="660"/>
        </w:tabs>
        <w:rPr>
          <w:rFonts w:ascii="Calibri" w:hAnsi="Calibri"/>
          <w:noProof/>
          <w:lang w:eastAsia="pt-PT"/>
        </w:rPr>
      </w:pPr>
      <w:r>
        <w:rPr>
          <w:noProof/>
        </w:rPr>
        <w:t>1.</w:t>
      </w:r>
      <w:r w:rsidRPr="00A1098A">
        <w:rPr>
          <w:rFonts w:ascii="Calibri" w:hAnsi="Calibri"/>
          <w:noProof/>
          <w:lang w:eastAsia="pt-PT"/>
        </w:rPr>
        <w:tab/>
      </w:r>
      <w:r>
        <w:rPr>
          <w:noProof/>
        </w:rPr>
        <w:t>Automate OSCAR migration from SAAM</w:t>
      </w:r>
      <w:r>
        <w:rPr>
          <w:noProof/>
        </w:rPr>
        <w:tab/>
      </w:r>
      <w:r>
        <w:rPr>
          <w:noProof/>
        </w:rPr>
        <w:fldChar w:fldCharType="begin"/>
      </w:r>
      <w:r>
        <w:rPr>
          <w:noProof/>
        </w:rPr>
        <w:instrText xml:space="preserve"> PAGEREF _Toc456707210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Migrate SAAM from Portal</w:t>
      </w:r>
      <w:r>
        <w:rPr>
          <w:noProof/>
        </w:rPr>
        <w:tab/>
      </w:r>
      <w:r>
        <w:rPr>
          <w:noProof/>
        </w:rPr>
        <w:fldChar w:fldCharType="begin"/>
      </w:r>
      <w:r>
        <w:rPr>
          <w:noProof/>
        </w:rPr>
        <w:instrText xml:space="preserve"> PAGEREF _Toc456707211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Migrate SAAM not from Portal</w:t>
      </w:r>
      <w:r>
        <w:rPr>
          <w:noProof/>
        </w:rPr>
        <w:tab/>
      </w:r>
      <w:r>
        <w:rPr>
          <w:noProof/>
        </w:rPr>
        <w:fldChar w:fldCharType="begin"/>
      </w:r>
      <w:r>
        <w:rPr>
          <w:noProof/>
        </w:rPr>
        <w:instrText xml:space="preserve"> PAGEREF _Toc456707212 \h </w:instrText>
      </w:r>
      <w:r>
        <w:rPr>
          <w:noProof/>
        </w:rPr>
      </w:r>
      <w:r>
        <w:rPr>
          <w:noProof/>
        </w:rPr>
        <w:fldChar w:fldCharType="separate"/>
      </w:r>
      <w:r>
        <w:rPr>
          <w:noProof/>
        </w:rPr>
        <w:t>7</w:t>
      </w:r>
      <w:r>
        <w:rPr>
          <w:noProof/>
        </w:rPr>
        <w:fldChar w:fldCharType="end"/>
      </w:r>
    </w:p>
    <w:p w:rsidR="0024719B" w:rsidRPr="00A1098A" w:rsidRDefault="0024719B">
      <w:pPr>
        <w:pStyle w:val="TOC2"/>
        <w:tabs>
          <w:tab w:val="left" w:pos="660"/>
        </w:tabs>
        <w:rPr>
          <w:rFonts w:ascii="Calibri" w:hAnsi="Calibri"/>
          <w:noProof/>
          <w:lang w:eastAsia="pt-PT"/>
        </w:rPr>
      </w:pPr>
      <w:r>
        <w:rPr>
          <w:noProof/>
        </w:rPr>
        <w:t>2.</w:t>
      </w:r>
      <w:r w:rsidRPr="00A1098A">
        <w:rPr>
          <w:rFonts w:ascii="Calibri" w:hAnsi="Calibri"/>
          <w:noProof/>
          <w:lang w:eastAsia="pt-PT"/>
        </w:rPr>
        <w:tab/>
      </w:r>
      <w:r>
        <w:rPr>
          <w:noProof/>
        </w:rPr>
        <w:t>Reorganization of OSCAR</w:t>
      </w:r>
      <w:r>
        <w:rPr>
          <w:noProof/>
        </w:rPr>
        <w:tab/>
      </w:r>
      <w:r>
        <w:rPr>
          <w:noProof/>
        </w:rPr>
        <w:fldChar w:fldCharType="begin"/>
      </w:r>
      <w:r>
        <w:rPr>
          <w:noProof/>
        </w:rPr>
        <w:instrText xml:space="preserve"> PAGEREF _Toc456707213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Rename OSCAR fields / section / steps</w:t>
      </w:r>
      <w:r>
        <w:rPr>
          <w:noProof/>
        </w:rPr>
        <w:tab/>
      </w:r>
      <w:r>
        <w:rPr>
          <w:noProof/>
        </w:rPr>
        <w:fldChar w:fldCharType="begin"/>
      </w:r>
      <w:r>
        <w:rPr>
          <w:noProof/>
        </w:rPr>
        <w:instrText xml:space="preserve"> PAGEREF _Toc456707214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Create the missing fields in the OSCAR</w:t>
      </w:r>
      <w:r>
        <w:rPr>
          <w:noProof/>
        </w:rPr>
        <w:tab/>
      </w:r>
      <w:r>
        <w:rPr>
          <w:noProof/>
        </w:rPr>
        <w:fldChar w:fldCharType="begin"/>
      </w:r>
      <w:r>
        <w:rPr>
          <w:noProof/>
        </w:rPr>
        <w:instrText xml:space="preserve"> PAGEREF _Toc456707215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Review the layout of the OSCAR</w:t>
      </w:r>
      <w:r>
        <w:rPr>
          <w:noProof/>
        </w:rPr>
        <w:tab/>
      </w:r>
      <w:r>
        <w:rPr>
          <w:noProof/>
        </w:rPr>
        <w:fldChar w:fldCharType="begin"/>
      </w:r>
      <w:r>
        <w:rPr>
          <w:noProof/>
        </w:rPr>
        <w:instrText xml:space="preserve"> PAGEREF _Toc456707216 \h </w:instrText>
      </w:r>
      <w:r>
        <w:rPr>
          <w:noProof/>
        </w:rPr>
      </w:r>
      <w:r>
        <w:rPr>
          <w:noProof/>
        </w:rPr>
        <w:fldChar w:fldCharType="separate"/>
      </w:r>
      <w:r>
        <w:rPr>
          <w:noProof/>
        </w:rPr>
        <w:t>7</w:t>
      </w:r>
      <w:r>
        <w:rPr>
          <w:noProof/>
        </w:rPr>
        <w:fldChar w:fldCharType="end"/>
      </w:r>
    </w:p>
    <w:p w:rsidR="0024719B" w:rsidRPr="00A1098A" w:rsidRDefault="0024719B">
      <w:pPr>
        <w:pStyle w:val="TOC2"/>
        <w:tabs>
          <w:tab w:val="left" w:pos="660"/>
        </w:tabs>
        <w:rPr>
          <w:rFonts w:ascii="Calibri" w:hAnsi="Calibri"/>
          <w:noProof/>
          <w:lang w:eastAsia="pt-PT"/>
        </w:rPr>
      </w:pPr>
      <w:r>
        <w:rPr>
          <w:noProof/>
        </w:rPr>
        <w:t>3.</w:t>
      </w:r>
      <w:r w:rsidRPr="00A1098A">
        <w:rPr>
          <w:rFonts w:ascii="Calibri" w:hAnsi="Calibri"/>
          <w:noProof/>
          <w:lang w:eastAsia="pt-PT"/>
        </w:rPr>
        <w:tab/>
      </w:r>
      <w:r>
        <w:rPr>
          <w:noProof/>
        </w:rPr>
        <w:t>Enhancements on the OSCAR</w:t>
      </w:r>
      <w:r>
        <w:rPr>
          <w:noProof/>
        </w:rPr>
        <w:tab/>
      </w:r>
      <w:r>
        <w:rPr>
          <w:noProof/>
        </w:rPr>
        <w:fldChar w:fldCharType="begin"/>
      </w:r>
      <w:r>
        <w:rPr>
          <w:noProof/>
        </w:rPr>
        <w:instrText xml:space="preserve"> PAGEREF _Toc456707217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Wizard: prepopulate fields for new BR and new SA using HO's values</w:t>
      </w:r>
      <w:r>
        <w:rPr>
          <w:noProof/>
        </w:rPr>
        <w:tab/>
      </w:r>
      <w:r>
        <w:rPr>
          <w:noProof/>
        </w:rPr>
        <w:fldChar w:fldCharType="begin"/>
      </w:r>
      <w:r>
        <w:rPr>
          <w:noProof/>
        </w:rPr>
        <w:instrText xml:space="preserve"> PAGEREF _Toc456707218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Align record owner for OSCAR and communication case</w:t>
      </w:r>
      <w:r>
        <w:rPr>
          <w:noProof/>
        </w:rPr>
        <w:tab/>
      </w:r>
      <w:r>
        <w:rPr>
          <w:noProof/>
        </w:rPr>
        <w:fldChar w:fldCharType="begin"/>
      </w:r>
      <w:r>
        <w:rPr>
          <w:noProof/>
        </w:rPr>
        <w:instrText xml:space="preserve"> PAGEREF _Toc456707219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Enhance the hierarchy left panel on the account view</w:t>
      </w:r>
      <w:r>
        <w:rPr>
          <w:noProof/>
        </w:rPr>
        <w:tab/>
      </w:r>
      <w:r>
        <w:rPr>
          <w:noProof/>
        </w:rPr>
        <w:fldChar w:fldCharType="begin"/>
      </w:r>
      <w:r>
        <w:rPr>
          <w:noProof/>
        </w:rPr>
        <w:instrText xml:space="preserve"> PAGEREF _Toc456707220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Fill “Type of customer” on the communication case</w:t>
      </w:r>
      <w:r>
        <w:rPr>
          <w:noProof/>
        </w:rPr>
        <w:tab/>
      </w:r>
      <w:r>
        <w:rPr>
          <w:noProof/>
        </w:rPr>
        <w:fldChar w:fldCharType="begin"/>
      </w:r>
      <w:r>
        <w:rPr>
          <w:noProof/>
        </w:rPr>
        <w:instrText xml:space="preserve"> PAGEREF _Toc456707221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Fill properly the field “Case area” on Communication case</w:t>
      </w:r>
      <w:r>
        <w:rPr>
          <w:noProof/>
        </w:rPr>
        <w:tab/>
      </w:r>
      <w:r>
        <w:rPr>
          <w:noProof/>
        </w:rPr>
        <w:fldChar w:fldCharType="begin"/>
      </w:r>
      <w:r>
        <w:rPr>
          <w:noProof/>
        </w:rPr>
        <w:instrText xml:space="preserve"> PAGEREF _Toc456707222 \h </w:instrText>
      </w:r>
      <w:r>
        <w:rPr>
          <w:noProof/>
        </w:rPr>
      </w:r>
      <w:r>
        <w:rPr>
          <w:noProof/>
        </w:rPr>
        <w:fldChar w:fldCharType="separate"/>
      </w:r>
      <w:r>
        <w:rPr>
          <w:noProof/>
        </w:rPr>
        <w:t>7</w:t>
      </w:r>
      <w:r>
        <w:rPr>
          <w:noProof/>
        </w:rPr>
        <w:fldChar w:fldCharType="end"/>
      </w:r>
    </w:p>
    <w:p w:rsidR="0024719B" w:rsidRPr="00A1098A" w:rsidRDefault="0024719B">
      <w:pPr>
        <w:pStyle w:val="TOC3"/>
        <w:rPr>
          <w:rFonts w:ascii="Calibri" w:hAnsi="Calibri"/>
          <w:noProof/>
          <w:lang w:eastAsia="pt-PT"/>
        </w:rPr>
      </w:pPr>
      <w:r>
        <w:rPr>
          <w:noProof/>
        </w:rPr>
        <w:t>Recalculation of deadline for sanity checks</w:t>
      </w:r>
      <w:r>
        <w:rPr>
          <w:noProof/>
        </w:rPr>
        <w:tab/>
      </w:r>
      <w:r>
        <w:rPr>
          <w:noProof/>
        </w:rPr>
        <w:fldChar w:fldCharType="begin"/>
      </w:r>
      <w:r>
        <w:rPr>
          <w:noProof/>
        </w:rPr>
        <w:instrText xml:space="preserve"> PAGEREF _Toc456707223 \h </w:instrText>
      </w:r>
      <w:r>
        <w:rPr>
          <w:noProof/>
        </w:rPr>
      </w:r>
      <w:r>
        <w:rPr>
          <w:noProof/>
        </w:rPr>
        <w:fldChar w:fldCharType="separate"/>
      </w:r>
      <w:r>
        <w:rPr>
          <w:noProof/>
        </w:rPr>
        <w:t>8</w:t>
      </w:r>
      <w:r>
        <w:rPr>
          <w:noProof/>
        </w:rPr>
        <w:fldChar w:fldCharType="end"/>
      </w:r>
    </w:p>
    <w:p w:rsidR="0024719B" w:rsidRPr="00A1098A" w:rsidRDefault="0024719B">
      <w:pPr>
        <w:pStyle w:val="TOC3"/>
        <w:rPr>
          <w:rFonts w:ascii="Calibri" w:hAnsi="Calibri"/>
          <w:noProof/>
          <w:lang w:eastAsia="pt-PT"/>
        </w:rPr>
      </w:pPr>
      <w:r>
        <w:rPr>
          <w:noProof/>
        </w:rPr>
        <w:t>Review Statuses on OSCAR and communication case</w:t>
      </w:r>
      <w:r>
        <w:rPr>
          <w:noProof/>
        </w:rPr>
        <w:tab/>
      </w:r>
      <w:r>
        <w:rPr>
          <w:noProof/>
        </w:rPr>
        <w:fldChar w:fldCharType="begin"/>
      </w:r>
      <w:r>
        <w:rPr>
          <w:noProof/>
        </w:rPr>
        <w:instrText xml:space="preserve"> PAGEREF _Toc456707224 \h </w:instrText>
      </w:r>
      <w:r>
        <w:rPr>
          <w:noProof/>
        </w:rPr>
      </w:r>
      <w:r>
        <w:rPr>
          <w:noProof/>
        </w:rPr>
        <w:fldChar w:fldCharType="separate"/>
      </w:r>
      <w:r>
        <w:rPr>
          <w:noProof/>
        </w:rPr>
        <w:t>8</w:t>
      </w:r>
      <w:r>
        <w:rPr>
          <w:noProof/>
        </w:rPr>
        <w:fldChar w:fldCharType="end"/>
      </w:r>
    </w:p>
    <w:p w:rsidR="0024719B" w:rsidRPr="00A1098A" w:rsidRDefault="0024719B">
      <w:pPr>
        <w:pStyle w:val="TOC2"/>
        <w:tabs>
          <w:tab w:val="left" w:pos="660"/>
        </w:tabs>
        <w:rPr>
          <w:rFonts w:ascii="Calibri" w:hAnsi="Calibri"/>
          <w:noProof/>
          <w:lang w:eastAsia="pt-PT"/>
        </w:rPr>
      </w:pPr>
      <w:r>
        <w:rPr>
          <w:noProof/>
        </w:rPr>
        <w:t>4.</w:t>
      </w:r>
      <w:r w:rsidRPr="00A1098A">
        <w:rPr>
          <w:rFonts w:ascii="Calibri" w:hAnsi="Calibri"/>
          <w:noProof/>
          <w:lang w:eastAsia="pt-PT"/>
        </w:rPr>
        <w:tab/>
      </w:r>
      <w:r>
        <w:rPr>
          <w:noProof/>
        </w:rPr>
        <w:t>Review the left side panel for agency changes: when sanity checks are passed, master data have to be updated</w:t>
      </w:r>
      <w:r>
        <w:rPr>
          <w:noProof/>
        </w:rPr>
        <w:tab/>
      </w:r>
      <w:r>
        <w:rPr>
          <w:noProof/>
        </w:rPr>
        <w:fldChar w:fldCharType="begin"/>
      </w:r>
      <w:r>
        <w:rPr>
          <w:noProof/>
        </w:rPr>
        <w:instrText xml:space="preserve"> PAGEREF _Toc456707225 \h </w:instrText>
      </w:r>
      <w:r>
        <w:rPr>
          <w:noProof/>
        </w:rPr>
      </w:r>
      <w:r>
        <w:rPr>
          <w:noProof/>
        </w:rPr>
        <w:fldChar w:fldCharType="separate"/>
      </w:r>
      <w:r>
        <w:rPr>
          <w:noProof/>
        </w:rPr>
        <w:t>8</w:t>
      </w:r>
      <w:r>
        <w:rPr>
          <w:noProof/>
        </w:rPr>
        <w:fldChar w:fldCharType="end"/>
      </w:r>
    </w:p>
    <w:p w:rsidR="0024719B" w:rsidRPr="00A1098A" w:rsidRDefault="0024719B">
      <w:pPr>
        <w:pStyle w:val="TOC3"/>
        <w:rPr>
          <w:rFonts w:ascii="Calibri" w:hAnsi="Calibri"/>
          <w:noProof/>
          <w:lang w:eastAsia="pt-PT"/>
        </w:rPr>
      </w:pPr>
      <w:r>
        <w:rPr>
          <w:noProof/>
        </w:rPr>
        <w:t>Review the left side panel for agency changes: when sanity checks are passed, master data have to be updated</w:t>
      </w:r>
      <w:r>
        <w:rPr>
          <w:noProof/>
        </w:rPr>
        <w:tab/>
      </w:r>
      <w:r>
        <w:rPr>
          <w:noProof/>
        </w:rPr>
        <w:fldChar w:fldCharType="begin"/>
      </w:r>
      <w:r>
        <w:rPr>
          <w:noProof/>
        </w:rPr>
        <w:instrText xml:space="preserve"> PAGEREF _Toc456707226 \h </w:instrText>
      </w:r>
      <w:r>
        <w:rPr>
          <w:noProof/>
        </w:rPr>
      </w:r>
      <w:r>
        <w:rPr>
          <w:noProof/>
        </w:rPr>
        <w:fldChar w:fldCharType="separate"/>
      </w:r>
      <w:r>
        <w:rPr>
          <w:noProof/>
        </w:rPr>
        <w:t>8</w:t>
      </w:r>
      <w:r>
        <w:rPr>
          <w:noProof/>
        </w:rPr>
        <w:fldChar w:fldCharType="end"/>
      </w:r>
    </w:p>
    <w:p w:rsidR="0024719B" w:rsidRPr="00A1098A" w:rsidRDefault="0024719B">
      <w:pPr>
        <w:pStyle w:val="TOC2"/>
        <w:tabs>
          <w:tab w:val="left" w:pos="660"/>
        </w:tabs>
        <w:rPr>
          <w:rFonts w:ascii="Calibri" w:hAnsi="Calibri"/>
          <w:noProof/>
          <w:lang w:eastAsia="pt-PT"/>
        </w:rPr>
      </w:pPr>
      <w:r>
        <w:rPr>
          <w:noProof/>
        </w:rPr>
        <w:t>5.</w:t>
      </w:r>
      <w:r w:rsidRPr="00A1098A">
        <w:rPr>
          <w:rFonts w:ascii="Calibri" w:hAnsi="Calibri"/>
          <w:noProof/>
          <w:lang w:eastAsia="pt-PT"/>
        </w:rPr>
        <w:tab/>
      </w:r>
      <w:r>
        <w:rPr>
          <w:noProof/>
        </w:rPr>
        <w:t>Keep ownership data aligned between HO and branches</w:t>
      </w:r>
      <w:r>
        <w:rPr>
          <w:noProof/>
        </w:rPr>
        <w:tab/>
      </w:r>
      <w:r>
        <w:rPr>
          <w:noProof/>
        </w:rPr>
        <w:fldChar w:fldCharType="begin"/>
      </w:r>
      <w:r>
        <w:rPr>
          <w:noProof/>
        </w:rPr>
        <w:instrText xml:space="preserve"> PAGEREF _Toc456707227 \h </w:instrText>
      </w:r>
      <w:r>
        <w:rPr>
          <w:noProof/>
        </w:rPr>
      </w:r>
      <w:r>
        <w:rPr>
          <w:noProof/>
        </w:rPr>
        <w:fldChar w:fldCharType="separate"/>
      </w:r>
      <w:r>
        <w:rPr>
          <w:noProof/>
        </w:rPr>
        <w:t>8</w:t>
      </w:r>
      <w:r>
        <w:rPr>
          <w:noProof/>
        </w:rPr>
        <w:fldChar w:fldCharType="end"/>
      </w:r>
    </w:p>
    <w:p w:rsidR="0024719B" w:rsidRPr="00A1098A" w:rsidRDefault="0024719B">
      <w:pPr>
        <w:pStyle w:val="TOC3"/>
        <w:rPr>
          <w:rFonts w:ascii="Calibri" w:hAnsi="Calibri"/>
          <w:noProof/>
          <w:lang w:eastAsia="pt-PT"/>
        </w:rPr>
      </w:pPr>
      <w:r>
        <w:rPr>
          <w:noProof/>
        </w:rPr>
        <w:t>Improve the wizard to prepopulate owners data for new BR, new BR abroad and SA.</w:t>
      </w:r>
      <w:r>
        <w:rPr>
          <w:noProof/>
        </w:rPr>
        <w:tab/>
      </w:r>
      <w:r>
        <w:rPr>
          <w:noProof/>
        </w:rPr>
        <w:fldChar w:fldCharType="begin"/>
      </w:r>
      <w:r>
        <w:rPr>
          <w:noProof/>
        </w:rPr>
        <w:instrText xml:space="preserve"> PAGEREF _Toc456707228 \h </w:instrText>
      </w:r>
      <w:r>
        <w:rPr>
          <w:noProof/>
        </w:rPr>
      </w:r>
      <w:r>
        <w:rPr>
          <w:noProof/>
        </w:rPr>
        <w:fldChar w:fldCharType="separate"/>
      </w:r>
      <w:r>
        <w:rPr>
          <w:noProof/>
        </w:rPr>
        <w:t>8</w:t>
      </w:r>
      <w:r>
        <w:rPr>
          <w:noProof/>
        </w:rPr>
        <w:fldChar w:fldCharType="end"/>
      </w:r>
    </w:p>
    <w:p w:rsidR="0024719B" w:rsidRPr="00A1098A" w:rsidRDefault="0024719B">
      <w:pPr>
        <w:pStyle w:val="TOC3"/>
        <w:rPr>
          <w:rFonts w:ascii="Calibri" w:hAnsi="Calibri"/>
          <w:noProof/>
          <w:lang w:eastAsia="pt-PT"/>
        </w:rPr>
      </w:pPr>
      <w:r>
        <w:rPr>
          <w:noProof/>
        </w:rPr>
        <w:t>Improve the wizard to prepopulate owners data for agency changes and correction~</w:t>
      </w:r>
      <w:r>
        <w:rPr>
          <w:noProof/>
        </w:rPr>
        <w:tab/>
      </w:r>
      <w:r>
        <w:rPr>
          <w:noProof/>
        </w:rPr>
        <w:fldChar w:fldCharType="begin"/>
      </w:r>
      <w:r>
        <w:rPr>
          <w:noProof/>
        </w:rPr>
        <w:instrText xml:space="preserve"> PAGEREF _Toc456707229 \h </w:instrText>
      </w:r>
      <w:r>
        <w:rPr>
          <w:noProof/>
        </w:rPr>
      </w:r>
      <w:r>
        <w:rPr>
          <w:noProof/>
        </w:rPr>
        <w:fldChar w:fldCharType="separate"/>
      </w:r>
      <w:r>
        <w:rPr>
          <w:noProof/>
        </w:rPr>
        <w:t>8</w:t>
      </w:r>
      <w:r>
        <w:rPr>
          <w:noProof/>
        </w:rPr>
        <w:fldChar w:fldCharType="end"/>
      </w:r>
    </w:p>
    <w:p w:rsidR="0024719B" w:rsidRPr="00A1098A" w:rsidRDefault="0024719B">
      <w:pPr>
        <w:pStyle w:val="TOC3"/>
        <w:rPr>
          <w:rFonts w:ascii="Calibri" w:hAnsi="Calibri"/>
          <w:noProof/>
          <w:lang w:eastAsia="pt-PT"/>
        </w:rPr>
      </w:pPr>
      <w:r>
        <w:rPr>
          <w:noProof/>
        </w:rPr>
        <w:t>Lock owners data in the "Manage owners" page for new agencies with a parent account</w:t>
      </w:r>
      <w:r>
        <w:rPr>
          <w:noProof/>
        </w:rPr>
        <w:tab/>
      </w:r>
      <w:r>
        <w:rPr>
          <w:noProof/>
        </w:rPr>
        <w:fldChar w:fldCharType="begin"/>
      </w:r>
      <w:r>
        <w:rPr>
          <w:noProof/>
        </w:rPr>
        <w:instrText xml:space="preserve"> PAGEREF _Toc456707230 \h </w:instrText>
      </w:r>
      <w:r>
        <w:rPr>
          <w:noProof/>
        </w:rPr>
      </w:r>
      <w:r>
        <w:rPr>
          <w:noProof/>
        </w:rPr>
        <w:fldChar w:fldCharType="separate"/>
      </w:r>
      <w:r>
        <w:rPr>
          <w:noProof/>
        </w:rPr>
        <w:t>8</w:t>
      </w:r>
      <w:r>
        <w:rPr>
          <w:noProof/>
        </w:rPr>
        <w:fldChar w:fldCharType="end"/>
      </w:r>
    </w:p>
    <w:p w:rsidR="0024719B" w:rsidRPr="00A1098A" w:rsidRDefault="0024719B">
      <w:pPr>
        <w:pStyle w:val="TOC3"/>
        <w:rPr>
          <w:rFonts w:ascii="Calibri" w:hAnsi="Calibri"/>
          <w:noProof/>
          <w:lang w:eastAsia="pt-PT"/>
        </w:rPr>
      </w:pPr>
      <w:r>
        <w:rPr>
          <w:noProof/>
        </w:rPr>
        <w:lastRenderedPageBreak/>
        <w:t>Add a validation to ensure that all the hierarchy is selected in hierarchy account selection for change of shareholding</w:t>
      </w:r>
      <w:r>
        <w:rPr>
          <w:noProof/>
        </w:rPr>
        <w:tab/>
      </w:r>
      <w:r>
        <w:rPr>
          <w:noProof/>
        </w:rPr>
        <w:fldChar w:fldCharType="begin"/>
      </w:r>
      <w:r>
        <w:rPr>
          <w:noProof/>
        </w:rPr>
        <w:instrText xml:space="preserve"> PAGEREF _Toc456707231 \h </w:instrText>
      </w:r>
      <w:r>
        <w:rPr>
          <w:noProof/>
        </w:rPr>
      </w:r>
      <w:r>
        <w:rPr>
          <w:noProof/>
        </w:rPr>
        <w:fldChar w:fldCharType="separate"/>
      </w:r>
      <w:r>
        <w:rPr>
          <w:noProof/>
        </w:rPr>
        <w:t>8</w:t>
      </w:r>
      <w:r>
        <w:rPr>
          <w:noProof/>
        </w:rPr>
        <w:fldChar w:fldCharType="end"/>
      </w:r>
    </w:p>
    <w:p w:rsidR="0024719B" w:rsidRPr="00A1098A" w:rsidRDefault="0024719B">
      <w:pPr>
        <w:pStyle w:val="TOC3"/>
        <w:rPr>
          <w:rFonts w:ascii="Calibri" w:hAnsi="Calibri"/>
          <w:noProof/>
          <w:lang w:eastAsia="pt-PT"/>
        </w:rPr>
      </w:pPr>
      <w:r>
        <w:rPr>
          <w:noProof/>
        </w:rPr>
        <w:t>Change the way owners/contacts are pushed to master data for oscar corrections.</w:t>
      </w:r>
      <w:r>
        <w:rPr>
          <w:noProof/>
        </w:rPr>
        <w:tab/>
      </w:r>
      <w:r>
        <w:rPr>
          <w:noProof/>
        </w:rPr>
        <w:fldChar w:fldCharType="begin"/>
      </w:r>
      <w:r>
        <w:rPr>
          <w:noProof/>
        </w:rPr>
        <w:instrText xml:space="preserve"> PAGEREF _Toc456707232 \h </w:instrText>
      </w:r>
      <w:r>
        <w:rPr>
          <w:noProof/>
        </w:rPr>
      </w:r>
      <w:r>
        <w:rPr>
          <w:noProof/>
        </w:rPr>
        <w:fldChar w:fldCharType="separate"/>
      </w:r>
      <w:r>
        <w:rPr>
          <w:noProof/>
        </w:rPr>
        <w:t>9</w:t>
      </w:r>
      <w:r>
        <w:rPr>
          <w:noProof/>
        </w:rPr>
        <w:fldChar w:fldCharType="end"/>
      </w:r>
    </w:p>
    <w:p w:rsidR="0024719B" w:rsidRPr="00A1098A" w:rsidRDefault="0024719B">
      <w:pPr>
        <w:pStyle w:val="TOC2"/>
        <w:tabs>
          <w:tab w:val="left" w:pos="660"/>
        </w:tabs>
        <w:rPr>
          <w:rFonts w:ascii="Calibri" w:hAnsi="Calibri"/>
          <w:noProof/>
          <w:lang w:eastAsia="pt-PT"/>
        </w:rPr>
      </w:pPr>
      <w:r>
        <w:rPr>
          <w:noProof/>
        </w:rPr>
        <w:t>6.</w:t>
      </w:r>
      <w:r w:rsidRPr="00A1098A">
        <w:rPr>
          <w:rFonts w:ascii="Calibri" w:hAnsi="Calibri"/>
          <w:noProof/>
          <w:lang w:eastAsia="pt-PT"/>
        </w:rPr>
        <w:tab/>
      </w:r>
      <w:r>
        <w:rPr>
          <w:noProof/>
        </w:rPr>
        <w:t>Implement validations</w:t>
      </w:r>
      <w:r>
        <w:rPr>
          <w:noProof/>
        </w:rPr>
        <w:tab/>
      </w:r>
      <w:r>
        <w:rPr>
          <w:noProof/>
        </w:rPr>
        <w:fldChar w:fldCharType="begin"/>
      </w:r>
      <w:r>
        <w:rPr>
          <w:noProof/>
        </w:rPr>
        <w:instrText xml:space="preserve"> PAGEREF _Toc456707233 \h </w:instrText>
      </w:r>
      <w:r>
        <w:rPr>
          <w:noProof/>
        </w:rPr>
      </w:r>
      <w:r>
        <w:rPr>
          <w:noProof/>
        </w:rPr>
        <w:fldChar w:fldCharType="separate"/>
      </w:r>
      <w:r>
        <w:rPr>
          <w:noProof/>
        </w:rPr>
        <w:t>9</w:t>
      </w:r>
      <w:r>
        <w:rPr>
          <w:noProof/>
        </w:rPr>
        <w:fldChar w:fldCharType="end"/>
      </w:r>
    </w:p>
    <w:p w:rsidR="0024719B" w:rsidRPr="00A1098A" w:rsidRDefault="0024719B">
      <w:pPr>
        <w:pStyle w:val="TOC3"/>
        <w:rPr>
          <w:rFonts w:ascii="Calibri" w:hAnsi="Calibri"/>
          <w:noProof/>
          <w:lang w:eastAsia="pt-PT"/>
        </w:rPr>
      </w:pPr>
      <w:r>
        <w:rPr>
          <w:noProof/>
        </w:rPr>
        <w:t>Wizard: new BR, new BR abroad, and new SA must have a parent account</w:t>
      </w:r>
      <w:r>
        <w:rPr>
          <w:noProof/>
        </w:rPr>
        <w:tab/>
      </w:r>
      <w:r>
        <w:rPr>
          <w:noProof/>
        </w:rPr>
        <w:fldChar w:fldCharType="begin"/>
      </w:r>
      <w:r>
        <w:rPr>
          <w:noProof/>
        </w:rPr>
        <w:instrText xml:space="preserve"> PAGEREF _Toc456707234 \h </w:instrText>
      </w:r>
      <w:r>
        <w:rPr>
          <w:noProof/>
        </w:rPr>
      </w:r>
      <w:r>
        <w:rPr>
          <w:noProof/>
        </w:rPr>
        <w:fldChar w:fldCharType="separate"/>
      </w:r>
      <w:r>
        <w:rPr>
          <w:noProof/>
        </w:rPr>
        <w:t>9</w:t>
      </w:r>
      <w:r>
        <w:rPr>
          <w:noProof/>
        </w:rPr>
        <w:fldChar w:fldCharType="end"/>
      </w:r>
    </w:p>
    <w:p w:rsidR="0024719B" w:rsidRPr="00A1098A" w:rsidRDefault="0024719B">
      <w:pPr>
        <w:pStyle w:val="TOC3"/>
        <w:rPr>
          <w:rFonts w:ascii="Calibri" w:hAnsi="Calibri"/>
          <w:noProof/>
          <w:lang w:eastAsia="pt-PT"/>
        </w:rPr>
      </w:pPr>
      <w:r>
        <w:rPr>
          <w:noProof/>
        </w:rPr>
        <w:t>Wizard: the processes can start only if the account has the proper location type</w:t>
      </w:r>
      <w:r>
        <w:rPr>
          <w:noProof/>
        </w:rPr>
        <w:tab/>
      </w:r>
      <w:r>
        <w:rPr>
          <w:noProof/>
        </w:rPr>
        <w:fldChar w:fldCharType="begin"/>
      </w:r>
      <w:r>
        <w:rPr>
          <w:noProof/>
        </w:rPr>
        <w:instrText xml:space="preserve"> PAGEREF _Toc456707235 \h </w:instrText>
      </w:r>
      <w:r>
        <w:rPr>
          <w:noProof/>
        </w:rPr>
      </w:r>
      <w:r>
        <w:rPr>
          <w:noProof/>
        </w:rPr>
        <w:fldChar w:fldCharType="separate"/>
      </w:r>
      <w:r>
        <w:rPr>
          <w:noProof/>
        </w:rPr>
        <w:t>9</w:t>
      </w:r>
      <w:r>
        <w:rPr>
          <w:noProof/>
        </w:rPr>
        <w:fldChar w:fldCharType="end"/>
      </w:r>
    </w:p>
    <w:p w:rsidR="0024719B" w:rsidRPr="00A1098A" w:rsidRDefault="0024719B">
      <w:pPr>
        <w:pStyle w:val="TOC2"/>
        <w:tabs>
          <w:tab w:val="left" w:pos="660"/>
        </w:tabs>
        <w:rPr>
          <w:rFonts w:ascii="Calibri" w:hAnsi="Calibri"/>
          <w:noProof/>
          <w:lang w:val="pt-PT" w:eastAsia="pt-PT"/>
        </w:rPr>
      </w:pPr>
      <w:r>
        <w:rPr>
          <w:noProof/>
        </w:rPr>
        <w:t>7.</w:t>
      </w:r>
      <w:r w:rsidRPr="00A1098A">
        <w:rPr>
          <w:rFonts w:ascii="Calibri" w:hAnsi="Calibri"/>
          <w:noProof/>
          <w:lang w:val="pt-PT" w:eastAsia="pt-PT"/>
        </w:rPr>
        <w:tab/>
      </w:r>
      <w:r>
        <w:rPr>
          <w:noProof/>
        </w:rPr>
        <w:t>Sprint Components</w:t>
      </w:r>
      <w:r>
        <w:rPr>
          <w:noProof/>
        </w:rPr>
        <w:tab/>
      </w:r>
      <w:r>
        <w:rPr>
          <w:noProof/>
        </w:rPr>
        <w:fldChar w:fldCharType="begin"/>
      </w:r>
      <w:r>
        <w:rPr>
          <w:noProof/>
        </w:rPr>
        <w:instrText xml:space="preserve"> PAGEREF _Toc456707236 \h </w:instrText>
      </w:r>
      <w:r>
        <w:rPr>
          <w:noProof/>
        </w:rPr>
      </w:r>
      <w:r>
        <w:rPr>
          <w:noProof/>
        </w:rPr>
        <w:fldChar w:fldCharType="separate"/>
      </w:r>
      <w:r>
        <w:rPr>
          <w:noProof/>
        </w:rPr>
        <w:t>9</w:t>
      </w:r>
      <w:r>
        <w:rPr>
          <w:noProof/>
        </w:rPr>
        <w:fldChar w:fldCharType="end"/>
      </w:r>
    </w:p>
    <w:p w:rsidR="00A1098A" w:rsidRDefault="00A1098A">
      <w:r>
        <w:fldChar w:fldCharType="end"/>
      </w:r>
      <w:hyperlink w:anchor="_Toc455405186" w:history="1"/>
    </w:p>
    <w:p w:rsidR="00A1098A" w:rsidRDefault="00A1098A">
      <w:pPr>
        <w:spacing w:after="200" w:line="276" w:lineRule="auto"/>
        <w:rPr>
          <w:rFonts w:cs="font331"/>
          <w:b/>
          <w:bCs/>
          <w:color w:val="365F91"/>
          <w:sz w:val="28"/>
          <w:szCs w:val="28"/>
        </w:rPr>
      </w:pPr>
    </w:p>
    <w:p w:rsidR="00A1098A" w:rsidRDefault="00A1098A">
      <w:pPr>
        <w:pStyle w:val="Heading1"/>
        <w:pageBreakBefore/>
      </w:pPr>
      <w:bookmarkStart w:id="12" w:name="_Toc455405191"/>
      <w:bookmarkStart w:id="13" w:name="_Toc456707207"/>
      <w:r>
        <w:lastRenderedPageBreak/>
        <w:t>OVERVIEW</w:t>
      </w:r>
      <w:bookmarkEnd w:id="12"/>
      <w:bookmarkEnd w:id="13"/>
    </w:p>
    <w:p w:rsidR="000A7B72" w:rsidRDefault="00A130CB">
      <w:r>
        <w:t>This document describes a tool to perform an automatic deployment in</w:t>
      </w:r>
      <w:r w:rsidR="00167C0E">
        <w:t>to</w:t>
      </w:r>
      <w:r>
        <w:t xml:space="preserve"> a Salesforce Environment</w:t>
      </w:r>
      <w:r w:rsidR="00A1098A">
        <w:t>.</w:t>
      </w:r>
      <w:r w:rsidR="00167C0E">
        <w:t xml:space="preserve"> </w:t>
      </w:r>
    </w:p>
    <w:p w:rsidR="00A1098A" w:rsidRDefault="00167C0E">
      <w:r>
        <w:t>In the examples below it was used a Developer Sandbox.</w:t>
      </w:r>
    </w:p>
    <w:p w:rsidR="00A1098A" w:rsidRDefault="00A1098A"/>
    <w:p w:rsidR="00A1098A" w:rsidRDefault="00A130CB" w:rsidP="0032708E">
      <w:pPr>
        <w:pStyle w:val="Heading1"/>
      </w:pPr>
      <w:r>
        <w:t>Requirements</w:t>
      </w:r>
      <w:bookmarkStart w:id="14" w:name="_MON_1530448238"/>
      <w:bookmarkEnd w:id="14"/>
    </w:p>
    <w:p w:rsidR="0032708E" w:rsidRDefault="0032708E" w:rsidP="0032708E">
      <w:pPr>
        <w:pStyle w:val="BodyText"/>
      </w:pPr>
      <w:r>
        <w:t>In order to work with this tool you need to install:</w:t>
      </w:r>
    </w:p>
    <w:p w:rsidR="0032708E" w:rsidRPr="0032708E" w:rsidRDefault="0032708E" w:rsidP="0032708E">
      <w:pPr>
        <w:pStyle w:val="ListParagraph"/>
        <w:numPr>
          <w:ilvl w:val="0"/>
          <w:numId w:val="12"/>
        </w:numPr>
        <w:suppressAutoHyphens w:val="0"/>
        <w:spacing w:line="240" w:lineRule="auto"/>
        <w:rPr>
          <w:rFonts w:ascii="Calibri" w:hAnsi="Calibri"/>
          <w:color w:val="1F497D"/>
          <w:u w:val="single"/>
          <w:lang w:eastAsia="en-US"/>
        </w:rPr>
      </w:pPr>
      <w:r>
        <w:rPr>
          <w:color w:val="1F497D"/>
        </w:rPr>
        <w:t>Install Python 3.5.1(</w:t>
      </w:r>
      <w:hyperlink r:id="rId6" w:history="1">
        <w:r>
          <w:rPr>
            <w:rStyle w:val="Hyperlink"/>
          </w:rPr>
          <w:t>https://www.python.org/downloads/</w:t>
        </w:r>
      </w:hyperlink>
      <w:r>
        <w:rPr>
          <w:color w:val="1F497D"/>
        </w:rPr>
        <w:t xml:space="preserve"> ). Be sure you created the environment variables.</w:t>
      </w:r>
    </w:p>
    <w:p w:rsidR="0032708E" w:rsidRDefault="0032708E" w:rsidP="0032708E">
      <w:pPr>
        <w:pStyle w:val="ListParagraph"/>
        <w:numPr>
          <w:ilvl w:val="0"/>
          <w:numId w:val="12"/>
        </w:numPr>
        <w:suppressAutoHyphens w:val="0"/>
        <w:spacing w:line="240" w:lineRule="auto"/>
        <w:rPr>
          <w:rFonts w:ascii="Calibri" w:hAnsi="Calibri"/>
          <w:color w:val="1F497D"/>
          <w:u w:val="single"/>
          <w:lang w:eastAsia="en-US"/>
        </w:rPr>
      </w:pPr>
      <w:bookmarkStart w:id="15" w:name="_GoBack"/>
      <w:bookmarkEnd w:id="15"/>
    </w:p>
    <w:p w:rsidR="0032708E" w:rsidRPr="0032708E" w:rsidRDefault="0032708E" w:rsidP="0032708E">
      <w:pPr>
        <w:pStyle w:val="BodyText"/>
      </w:pPr>
    </w:p>
    <w:p w:rsidR="00A1098A" w:rsidRDefault="00A1098A">
      <w:pPr>
        <w:pStyle w:val="Heading1"/>
      </w:pPr>
      <w:bookmarkStart w:id="16" w:name="_Toc455405193"/>
      <w:bookmarkStart w:id="17" w:name="_Toc456707209"/>
      <w:r>
        <w:t>Processes</w:t>
      </w:r>
      <w:bookmarkEnd w:id="16"/>
      <w:bookmarkEnd w:id="17"/>
    </w:p>
    <w:p w:rsidR="00924C21" w:rsidRDefault="00924C21" w:rsidP="00924C21"/>
    <w:p w:rsidR="00924C21" w:rsidRDefault="00924C21" w:rsidP="00924C21"/>
    <w:p w:rsidR="00924C21" w:rsidRDefault="00924C21" w:rsidP="00486DC5">
      <w:pPr>
        <w:pStyle w:val="Heading2"/>
        <w:numPr>
          <w:ilvl w:val="1"/>
          <w:numId w:val="6"/>
        </w:numPr>
      </w:pPr>
      <w:r>
        <w:br w:type="page"/>
      </w:r>
      <w:bookmarkStart w:id="18" w:name="_Toc456707210"/>
      <w:r w:rsidRPr="00924C21">
        <w:lastRenderedPageBreak/>
        <w:t>Automate OSCAR migration from SAAM</w:t>
      </w:r>
      <w:bookmarkEnd w:id="18"/>
    </w:p>
    <w:p w:rsidR="00924C21" w:rsidRDefault="00924C21" w:rsidP="00924C21">
      <w:pPr>
        <w:pStyle w:val="Heading3"/>
      </w:pPr>
      <w:bookmarkStart w:id="19" w:name="_Toc456707211"/>
      <w:r>
        <w:t>Migrate SAAM from Portal</w:t>
      </w:r>
      <w:bookmarkEnd w:id="19"/>
    </w:p>
    <w:p w:rsidR="00486DC5" w:rsidRDefault="00486DC5" w:rsidP="00486DC5">
      <w:r>
        <w:t>Details here</w:t>
      </w:r>
    </w:p>
    <w:p w:rsidR="00486DC5" w:rsidRDefault="00486DC5" w:rsidP="00486DC5"/>
    <w:p w:rsidR="00924C21" w:rsidRDefault="00924C21" w:rsidP="00486DC5">
      <w:pPr>
        <w:pStyle w:val="Heading3"/>
      </w:pPr>
      <w:bookmarkStart w:id="20" w:name="_Toc456707212"/>
      <w:r>
        <w:t>Migrate SAAM not from Portal</w:t>
      </w:r>
      <w:bookmarkEnd w:id="20"/>
    </w:p>
    <w:p w:rsidR="00486DC5" w:rsidRDefault="00486DC5" w:rsidP="00486DC5">
      <w:pPr>
        <w:numPr>
          <w:ilvl w:val="0"/>
          <w:numId w:val="1"/>
        </w:numPr>
      </w:pPr>
      <w:r>
        <w:t>Details here</w:t>
      </w:r>
    </w:p>
    <w:p w:rsidR="00B30015" w:rsidRDefault="00924C21" w:rsidP="00B30015">
      <w:pPr>
        <w:pStyle w:val="Heading2"/>
        <w:numPr>
          <w:ilvl w:val="1"/>
          <w:numId w:val="6"/>
        </w:numPr>
      </w:pPr>
      <w:bookmarkStart w:id="21" w:name="_Toc456707213"/>
      <w:r w:rsidRPr="00924C21">
        <w:t>Reorganization of OSCAR</w:t>
      </w:r>
      <w:bookmarkEnd w:id="21"/>
    </w:p>
    <w:p w:rsidR="00B30015" w:rsidRPr="00B30015" w:rsidRDefault="00B30015" w:rsidP="00B30015">
      <w:pPr>
        <w:pStyle w:val="BodyText"/>
      </w:pPr>
      <w:r w:rsidRPr="00B30015">
        <w:t xml:space="preserve">The </w:t>
      </w:r>
      <w:r w:rsidR="00702441">
        <w:t xml:space="preserve">Oscar </w:t>
      </w:r>
      <w:r w:rsidRPr="00B30015">
        <w:t xml:space="preserve">object </w:t>
      </w:r>
      <w:r w:rsidR="00702441">
        <w:t>(</w:t>
      </w:r>
      <w:proofErr w:type="spellStart"/>
      <w:r w:rsidR="00702441">
        <w:t>AMS_OSCAR__c</w:t>
      </w:r>
      <w:proofErr w:type="spellEnd"/>
      <w:r w:rsidR="00702441">
        <w:t xml:space="preserve">) </w:t>
      </w:r>
      <w:r w:rsidRPr="00B30015">
        <w:t>suffered some small changes as specified in the document “Reorganization of OSCAR 29-06-2016.doc” attached.</w:t>
      </w:r>
    </w:p>
    <w:p w:rsidR="00924C21" w:rsidRDefault="00924C21" w:rsidP="00924C21">
      <w:pPr>
        <w:pStyle w:val="Heading3"/>
      </w:pPr>
      <w:bookmarkStart w:id="22" w:name="_Toc456707214"/>
      <w:r>
        <w:t>Rename OSCAR fields / section / steps</w:t>
      </w:r>
      <w:bookmarkEnd w:id="22"/>
    </w:p>
    <w:p w:rsidR="00B30015" w:rsidRPr="008220B9" w:rsidRDefault="00B30015" w:rsidP="00B30015">
      <w:pPr>
        <w:numPr>
          <w:ilvl w:val="0"/>
          <w:numId w:val="1"/>
        </w:numPr>
        <w:spacing w:line="276" w:lineRule="auto"/>
        <w:rPr>
          <w:rFonts w:cs="Arial"/>
        </w:rPr>
      </w:pPr>
      <w:bookmarkStart w:id="23" w:name="_Toc456707215"/>
    </w:p>
    <w:tbl>
      <w:tblPr>
        <w:tblStyle w:val="TableGrid"/>
        <w:tblW w:w="9947" w:type="dxa"/>
        <w:tblLook w:val="04A0" w:firstRow="1" w:lastRow="0" w:firstColumn="1" w:lastColumn="0" w:noHBand="0" w:noVBand="1"/>
      </w:tblPr>
      <w:tblGrid>
        <w:gridCol w:w="3525"/>
        <w:gridCol w:w="3739"/>
        <w:gridCol w:w="2683"/>
      </w:tblGrid>
      <w:tr w:rsidR="00B30015" w:rsidRPr="008220B9" w:rsidTr="00051016">
        <w:trPr>
          <w:trHeight w:val="271"/>
        </w:trPr>
        <w:tc>
          <w:tcPr>
            <w:tcW w:w="3525" w:type="dxa"/>
          </w:tcPr>
          <w:p w:rsidR="00B30015" w:rsidRPr="008220B9" w:rsidRDefault="00B30015" w:rsidP="00051016">
            <w:pPr>
              <w:spacing w:line="276" w:lineRule="auto"/>
              <w:jc w:val="center"/>
              <w:rPr>
                <w:rFonts w:cs="Arial"/>
                <w:b/>
              </w:rPr>
            </w:pPr>
            <w:proofErr w:type="spellStart"/>
            <w:r w:rsidRPr="008220B9">
              <w:rPr>
                <w:rFonts w:cs="Arial"/>
                <w:b/>
              </w:rPr>
              <w:t>Existing</w:t>
            </w:r>
            <w:proofErr w:type="spellEnd"/>
            <w:r w:rsidRPr="008220B9">
              <w:rPr>
                <w:rFonts w:cs="Arial"/>
                <w:b/>
              </w:rPr>
              <w:t xml:space="preserve"> Field Name</w:t>
            </w:r>
          </w:p>
        </w:tc>
        <w:tc>
          <w:tcPr>
            <w:tcW w:w="3739" w:type="dxa"/>
          </w:tcPr>
          <w:p w:rsidR="00B30015" w:rsidRPr="008220B9" w:rsidRDefault="00B30015" w:rsidP="00051016">
            <w:pPr>
              <w:spacing w:line="276" w:lineRule="auto"/>
              <w:jc w:val="center"/>
              <w:rPr>
                <w:rFonts w:cs="Arial"/>
                <w:b/>
              </w:rPr>
            </w:pPr>
            <w:r w:rsidRPr="008220B9">
              <w:rPr>
                <w:rFonts w:cs="Arial"/>
                <w:b/>
              </w:rPr>
              <w:t>New Field Name</w:t>
            </w:r>
          </w:p>
        </w:tc>
        <w:tc>
          <w:tcPr>
            <w:tcW w:w="2683" w:type="dxa"/>
          </w:tcPr>
          <w:p w:rsidR="00B30015" w:rsidRPr="008220B9" w:rsidRDefault="00B30015" w:rsidP="00051016">
            <w:pPr>
              <w:spacing w:line="276" w:lineRule="auto"/>
              <w:jc w:val="center"/>
              <w:rPr>
                <w:rFonts w:cs="Arial"/>
                <w:b/>
              </w:rPr>
            </w:pPr>
            <w:proofErr w:type="spellStart"/>
            <w:r w:rsidRPr="008220B9">
              <w:rPr>
                <w:rFonts w:cs="Arial"/>
                <w:b/>
              </w:rPr>
              <w:t>Remarks</w:t>
            </w:r>
            <w:proofErr w:type="spellEnd"/>
          </w:p>
        </w:tc>
      </w:tr>
      <w:tr w:rsidR="00B30015" w:rsidRPr="008220B9" w:rsidTr="00051016">
        <w:trPr>
          <w:trHeight w:val="1367"/>
        </w:trPr>
        <w:tc>
          <w:tcPr>
            <w:tcW w:w="3525" w:type="dxa"/>
          </w:tcPr>
          <w:p w:rsidR="00B30015" w:rsidRPr="0006634C" w:rsidRDefault="00B30015" w:rsidP="00051016">
            <w:pPr>
              <w:spacing w:line="276" w:lineRule="auto"/>
              <w:jc w:val="center"/>
              <w:rPr>
                <w:rFonts w:cs="Arial"/>
                <w:b/>
              </w:rPr>
            </w:pPr>
            <w:r w:rsidRPr="0006634C">
              <w:rPr>
                <w:rFonts w:cs="Arial"/>
                <w:b/>
              </w:rPr>
              <w:t xml:space="preserve">Message - “ </w:t>
            </w:r>
            <w:r w:rsidRPr="0006634C">
              <w:rPr>
                <w:rFonts w:cs="Arial"/>
                <w:b/>
                <w:i/>
              </w:rPr>
              <w:t xml:space="preserve">IATA Code </w:t>
            </w:r>
            <w:proofErr w:type="spellStart"/>
            <w:r w:rsidRPr="0006634C">
              <w:rPr>
                <w:rFonts w:cs="Arial"/>
                <w:b/>
                <w:i/>
              </w:rPr>
              <w:t>Bypassed</w:t>
            </w:r>
            <w:proofErr w:type="spellEnd"/>
            <w:r w:rsidRPr="0006634C">
              <w:rPr>
                <w:rFonts w:cs="Arial"/>
                <w:b/>
              </w:rPr>
              <w:t>”</w:t>
            </w:r>
          </w:p>
        </w:tc>
        <w:tc>
          <w:tcPr>
            <w:tcW w:w="3739" w:type="dxa"/>
          </w:tcPr>
          <w:p w:rsidR="00B30015" w:rsidRPr="0006634C" w:rsidRDefault="00B30015" w:rsidP="00051016">
            <w:pPr>
              <w:spacing w:line="276" w:lineRule="auto"/>
              <w:jc w:val="center"/>
              <w:rPr>
                <w:rFonts w:cs="Arial"/>
              </w:rPr>
            </w:pPr>
            <w:r w:rsidRPr="0006634C">
              <w:rPr>
                <w:rFonts w:cs="Arial"/>
              </w:rPr>
              <w:t>“</w:t>
            </w:r>
            <w:r w:rsidRPr="0006634C">
              <w:rPr>
                <w:rFonts w:cs="Arial"/>
                <w:i/>
              </w:rPr>
              <w:t xml:space="preserve">IATA Code </w:t>
            </w:r>
            <w:proofErr w:type="spellStart"/>
            <w:r w:rsidRPr="0006634C">
              <w:rPr>
                <w:rFonts w:cs="Arial"/>
                <w:i/>
              </w:rPr>
              <w:t>already</w:t>
            </w:r>
            <w:proofErr w:type="spellEnd"/>
            <w:r w:rsidRPr="0006634C">
              <w:rPr>
                <w:rFonts w:cs="Arial"/>
                <w:i/>
              </w:rPr>
              <w:t xml:space="preserve"> </w:t>
            </w:r>
            <w:proofErr w:type="spellStart"/>
            <w:r w:rsidRPr="0006634C">
              <w:rPr>
                <w:rFonts w:cs="Arial"/>
                <w:i/>
              </w:rPr>
              <w:t>generated</w:t>
            </w:r>
            <w:proofErr w:type="spellEnd"/>
            <w:r w:rsidRPr="0006634C">
              <w:rPr>
                <w:rFonts w:cs="Arial"/>
              </w:rPr>
              <w:t>”</w:t>
            </w:r>
          </w:p>
        </w:tc>
        <w:tc>
          <w:tcPr>
            <w:tcW w:w="2683" w:type="dxa"/>
          </w:tcPr>
          <w:p w:rsidR="00B30015" w:rsidRPr="0006634C" w:rsidRDefault="00B30015" w:rsidP="00051016">
            <w:pPr>
              <w:spacing w:line="276" w:lineRule="auto"/>
              <w:jc w:val="center"/>
              <w:rPr>
                <w:rFonts w:cs="Arial"/>
              </w:rPr>
            </w:pPr>
            <w:r w:rsidRPr="0006634C">
              <w:rPr>
                <w:rFonts w:cs="Arial"/>
              </w:rPr>
              <w:t xml:space="preserve">message </w:t>
            </w:r>
            <w:proofErr w:type="spellStart"/>
            <w:r w:rsidRPr="0006634C">
              <w:rPr>
                <w:rFonts w:cs="Arial"/>
              </w:rPr>
              <w:t>displayed</w:t>
            </w:r>
            <w:proofErr w:type="spellEnd"/>
            <w:r w:rsidRPr="0006634C">
              <w:rPr>
                <w:rFonts w:cs="Arial"/>
              </w:rPr>
              <w:t xml:space="preserve"> if the User </w:t>
            </w:r>
            <w:proofErr w:type="spellStart"/>
            <w:r w:rsidRPr="0006634C">
              <w:rPr>
                <w:rFonts w:cs="Arial"/>
              </w:rPr>
              <w:t>attempts</w:t>
            </w:r>
            <w:proofErr w:type="spellEnd"/>
            <w:r w:rsidRPr="0006634C">
              <w:rPr>
                <w:rFonts w:cs="Arial"/>
              </w:rPr>
              <w:t xml:space="preserve"> to </w:t>
            </w:r>
            <w:proofErr w:type="spellStart"/>
            <w:r w:rsidRPr="0006634C">
              <w:rPr>
                <w:rFonts w:cs="Arial"/>
              </w:rPr>
              <w:t>generate</w:t>
            </w:r>
            <w:proofErr w:type="spellEnd"/>
            <w:r w:rsidRPr="0006634C">
              <w:rPr>
                <w:rFonts w:cs="Arial"/>
              </w:rPr>
              <w:t xml:space="preserve"> </w:t>
            </w:r>
            <w:proofErr w:type="spellStart"/>
            <w:r w:rsidRPr="0006634C">
              <w:rPr>
                <w:rFonts w:cs="Arial"/>
              </w:rPr>
              <w:t>another</w:t>
            </w:r>
            <w:proofErr w:type="spellEnd"/>
            <w:r w:rsidRPr="0006634C">
              <w:rPr>
                <w:rFonts w:cs="Arial"/>
              </w:rPr>
              <w:t xml:space="preserve"> IATA Code</w:t>
            </w:r>
          </w:p>
        </w:tc>
      </w:tr>
      <w:tr w:rsidR="00B30015" w:rsidRPr="008220B9" w:rsidTr="00051016">
        <w:trPr>
          <w:trHeight w:val="542"/>
        </w:trPr>
        <w:tc>
          <w:tcPr>
            <w:tcW w:w="3525" w:type="dxa"/>
          </w:tcPr>
          <w:p w:rsidR="00B30015" w:rsidRPr="0006634C" w:rsidRDefault="00B30015" w:rsidP="00051016">
            <w:pPr>
              <w:spacing w:line="276" w:lineRule="auto"/>
              <w:jc w:val="center"/>
              <w:rPr>
                <w:rFonts w:cs="Arial"/>
                <w:b/>
              </w:rPr>
            </w:pPr>
            <w:r w:rsidRPr="0006634C">
              <w:rPr>
                <w:rFonts w:cs="Arial"/>
                <w:b/>
              </w:rPr>
              <w:t xml:space="preserve">Proof of </w:t>
            </w:r>
            <w:proofErr w:type="spellStart"/>
            <w:r w:rsidRPr="0006634C">
              <w:rPr>
                <w:rFonts w:cs="Arial"/>
                <w:b/>
              </w:rPr>
              <w:t>Payment</w:t>
            </w:r>
            <w:proofErr w:type="spellEnd"/>
            <w:r w:rsidRPr="0006634C">
              <w:rPr>
                <w:rFonts w:cs="Arial"/>
                <w:b/>
              </w:rPr>
              <w:t xml:space="preserve"> </w:t>
            </w:r>
            <w:proofErr w:type="spellStart"/>
            <w:r w:rsidRPr="0006634C">
              <w:rPr>
                <w:rFonts w:cs="Arial"/>
                <w:b/>
              </w:rPr>
              <w:t>Received</w:t>
            </w:r>
            <w:proofErr w:type="spellEnd"/>
          </w:p>
        </w:tc>
        <w:tc>
          <w:tcPr>
            <w:tcW w:w="3739" w:type="dxa"/>
          </w:tcPr>
          <w:p w:rsidR="00B30015" w:rsidRPr="0006634C" w:rsidRDefault="00B30015" w:rsidP="00051016">
            <w:pPr>
              <w:spacing w:line="276" w:lineRule="auto"/>
              <w:jc w:val="center"/>
              <w:rPr>
                <w:rFonts w:cs="Arial"/>
              </w:rPr>
            </w:pPr>
            <w:proofErr w:type="spellStart"/>
            <w:r w:rsidRPr="0006634C">
              <w:rPr>
                <w:rFonts w:cs="Arial"/>
              </w:rPr>
              <w:t>Confirm</w:t>
            </w:r>
            <w:proofErr w:type="spellEnd"/>
            <w:r w:rsidRPr="0006634C">
              <w:rPr>
                <w:rFonts w:cs="Arial"/>
              </w:rPr>
              <w:t xml:space="preserve"> </w:t>
            </w:r>
            <w:proofErr w:type="spellStart"/>
            <w:r w:rsidRPr="0006634C">
              <w:rPr>
                <w:rFonts w:cs="Arial"/>
              </w:rPr>
              <w:t>Payment</w:t>
            </w:r>
            <w:proofErr w:type="spellEnd"/>
            <w:r w:rsidRPr="0006634C">
              <w:rPr>
                <w:rFonts w:cs="Arial"/>
              </w:rPr>
              <w:t xml:space="preserve"> </w:t>
            </w:r>
            <w:proofErr w:type="spellStart"/>
            <w:r w:rsidRPr="0006634C">
              <w:rPr>
                <w:rFonts w:cs="Arial"/>
              </w:rPr>
              <w:t>Received</w:t>
            </w:r>
            <w:proofErr w:type="spellEnd"/>
          </w:p>
        </w:tc>
        <w:tc>
          <w:tcPr>
            <w:tcW w:w="2683" w:type="dxa"/>
          </w:tcPr>
          <w:p w:rsidR="00B30015" w:rsidRPr="0006634C" w:rsidRDefault="00B30015" w:rsidP="00051016">
            <w:pPr>
              <w:spacing w:line="276" w:lineRule="auto"/>
              <w:jc w:val="center"/>
              <w:rPr>
                <w:rFonts w:cs="Arial"/>
              </w:rPr>
            </w:pPr>
            <w:r w:rsidRPr="0006634C">
              <w:rPr>
                <w:rFonts w:cs="Arial"/>
              </w:rPr>
              <w:t>Field in the OSCAR</w:t>
            </w:r>
          </w:p>
        </w:tc>
      </w:tr>
      <w:tr w:rsidR="00B30015" w:rsidRPr="008220B9" w:rsidTr="00051016">
        <w:trPr>
          <w:trHeight w:val="282"/>
        </w:trPr>
        <w:tc>
          <w:tcPr>
            <w:tcW w:w="3525" w:type="dxa"/>
          </w:tcPr>
          <w:p w:rsidR="00B30015" w:rsidRPr="0006634C" w:rsidRDefault="00B30015" w:rsidP="00051016">
            <w:pPr>
              <w:spacing w:line="276" w:lineRule="auto"/>
              <w:jc w:val="center"/>
              <w:rPr>
                <w:rFonts w:cs="Arial"/>
                <w:b/>
              </w:rPr>
            </w:pPr>
            <w:proofErr w:type="spellStart"/>
            <w:r w:rsidRPr="0006634C">
              <w:rPr>
                <w:rFonts w:cs="Arial"/>
                <w:b/>
              </w:rPr>
              <w:t>Billing</w:t>
            </w:r>
            <w:proofErr w:type="spellEnd"/>
            <w:r w:rsidRPr="0006634C">
              <w:rPr>
                <w:rFonts w:cs="Arial"/>
                <w:b/>
              </w:rPr>
              <w:t xml:space="preserve"> Doc. </w:t>
            </w:r>
            <w:proofErr w:type="spellStart"/>
            <w:r w:rsidRPr="0006634C">
              <w:rPr>
                <w:rFonts w:cs="Arial"/>
                <w:b/>
              </w:rPr>
              <w:t>Number</w:t>
            </w:r>
            <w:proofErr w:type="spellEnd"/>
          </w:p>
        </w:tc>
        <w:tc>
          <w:tcPr>
            <w:tcW w:w="3739" w:type="dxa"/>
          </w:tcPr>
          <w:p w:rsidR="00B30015" w:rsidRPr="0006634C" w:rsidRDefault="00B30015" w:rsidP="00051016">
            <w:pPr>
              <w:spacing w:line="276" w:lineRule="auto"/>
              <w:jc w:val="center"/>
              <w:rPr>
                <w:rFonts w:cs="Arial"/>
              </w:rPr>
            </w:pPr>
            <w:proofErr w:type="spellStart"/>
            <w:r w:rsidRPr="0006634C">
              <w:rPr>
                <w:rFonts w:cs="Arial"/>
              </w:rPr>
              <w:t>Invoice</w:t>
            </w:r>
            <w:proofErr w:type="spellEnd"/>
            <w:r w:rsidRPr="0006634C">
              <w:rPr>
                <w:rFonts w:cs="Arial"/>
              </w:rPr>
              <w:t xml:space="preserve"> </w:t>
            </w:r>
            <w:proofErr w:type="spellStart"/>
            <w:r w:rsidRPr="0006634C">
              <w:rPr>
                <w:rFonts w:cs="Arial"/>
              </w:rPr>
              <w:t>Number</w:t>
            </w:r>
            <w:proofErr w:type="spellEnd"/>
          </w:p>
        </w:tc>
        <w:tc>
          <w:tcPr>
            <w:tcW w:w="2683" w:type="dxa"/>
            <w:vMerge w:val="restart"/>
          </w:tcPr>
          <w:p w:rsidR="00B30015" w:rsidRPr="0006634C" w:rsidRDefault="00B30015" w:rsidP="00051016">
            <w:pPr>
              <w:spacing w:line="276" w:lineRule="auto"/>
              <w:jc w:val="center"/>
              <w:rPr>
                <w:rFonts w:cs="Arial"/>
              </w:rPr>
            </w:pPr>
            <w:proofErr w:type="spellStart"/>
            <w:r w:rsidRPr="0006634C">
              <w:rPr>
                <w:rFonts w:cs="Arial"/>
              </w:rPr>
              <w:t>Updated</w:t>
            </w:r>
            <w:proofErr w:type="spellEnd"/>
            <w:r w:rsidRPr="0006634C">
              <w:rPr>
                <w:rFonts w:cs="Arial"/>
              </w:rPr>
              <w:t xml:space="preserve"> Fields in the OSCAR.</w:t>
            </w:r>
          </w:p>
        </w:tc>
      </w:tr>
      <w:tr w:rsidR="00B30015" w:rsidRPr="008220B9" w:rsidTr="00051016">
        <w:trPr>
          <w:trHeight w:val="271"/>
        </w:trPr>
        <w:tc>
          <w:tcPr>
            <w:tcW w:w="3525" w:type="dxa"/>
          </w:tcPr>
          <w:p w:rsidR="00B30015" w:rsidRPr="0006634C" w:rsidRDefault="00B30015" w:rsidP="00051016">
            <w:pPr>
              <w:spacing w:line="276" w:lineRule="auto"/>
              <w:jc w:val="center"/>
              <w:rPr>
                <w:rFonts w:cs="Arial"/>
                <w:b/>
              </w:rPr>
            </w:pPr>
            <w:r w:rsidRPr="0006634C">
              <w:rPr>
                <w:rFonts w:cs="Arial"/>
                <w:b/>
              </w:rPr>
              <w:t>Effective Date</w:t>
            </w:r>
          </w:p>
        </w:tc>
        <w:tc>
          <w:tcPr>
            <w:tcW w:w="3739" w:type="dxa"/>
          </w:tcPr>
          <w:p w:rsidR="00B30015" w:rsidRPr="0006634C" w:rsidRDefault="00B30015" w:rsidP="00051016">
            <w:pPr>
              <w:spacing w:line="276" w:lineRule="auto"/>
              <w:jc w:val="center"/>
              <w:rPr>
                <w:rFonts w:cs="Arial"/>
              </w:rPr>
            </w:pPr>
            <w:r w:rsidRPr="0006634C">
              <w:rPr>
                <w:rFonts w:cs="Arial"/>
              </w:rPr>
              <w:t>Change Effective as of</w:t>
            </w:r>
          </w:p>
        </w:tc>
        <w:tc>
          <w:tcPr>
            <w:tcW w:w="2683" w:type="dxa"/>
            <w:vMerge/>
          </w:tcPr>
          <w:p w:rsidR="00B30015" w:rsidRPr="0006634C" w:rsidRDefault="00B30015" w:rsidP="00051016">
            <w:pPr>
              <w:spacing w:line="276" w:lineRule="auto"/>
              <w:jc w:val="center"/>
              <w:rPr>
                <w:rFonts w:cs="Arial"/>
              </w:rPr>
            </w:pPr>
          </w:p>
        </w:tc>
      </w:tr>
      <w:tr w:rsidR="00B30015" w:rsidRPr="008220B9" w:rsidTr="00051016">
        <w:trPr>
          <w:trHeight w:val="271"/>
        </w:trPr>
        <w:tc>
          <w:tcPr>
            <w:tcW w:w="3525" w:type="dxa"/>
          </w:tcPr>
          <w:p w:rsidR="00B30015" w:rsidRPr="0006634C" w:rsidRDefault="00B30015" w:rsidP="00051016">
            <w:pPr>
              <w:spacing w:line="276" w:lineRule="auto"/>
              <w:jc w:val="center"/>
              <w:rPr>
                <w:rFonts w:cs="Arial"/>
                <w:b/>
              </w:rPr>
            </w:pPr>
            <w:proofErr w:type="spellStart"/>
            <w:r w:rsidRPr="0006634C">
              <w:rPr>
                <w:rFonts w:cs="Arial"/>
                <w:b/>
              </w:rPr>
              <w:t>Sanity</w:t>
            </w:r>
            <w:proofErr w:type="spellEnd"/>
            <w:r w:rsidRPr="0006634C">
              <w:rPr>
                <w:rFonts w:cs="Arial"/>
                <w:b/>
              </w:rPr>
              <w:t xml:space="preserve"> Check Deadline</w:t>
            </w:r>
          </w:p>
        </w:tc>
        <w:tc>
          <w:tcPr>
            <w:tcW w:w="3739" w:type="dxa"/>
          </w:tcPr>
          <w:p w:rsidR="00B30015" w:rsidRPr="0006634C" w:rsidRDefault="00B30015" w:rsidP="00051016">
            <w:pPr>
              <w:spacing w:line="276" w:lineRule="auto"/>
              <w:jc w:val="center"/>
              <w:rPr>
                <w:rFonts w:cs="Arial"/>
              </w:rPr>
            </w:pPr>
            <w:r w:rsidRPr="0006634C">
              <w:rPr>
                <w:rFonts w:cs="Arial"/>
              </w:rPr>
              <w:t>Deadline Date</w:t>
            </w:r>
          </w:p>
        </w:tc>
        <w:tc>
          <w:tcPr>
            <w:tcW w:w="2683" w:type="dxa"/>
            <w:vMerge/>
          </w:tcPr>
          <w:p w:rsidR="00B30015" w:rsidRPr="0006634C" w:rsidRDefault="00B30015" w:rsidP="00051016">
            <w:pPr>
              <w:spacing w:line="276" w:lineRule="auto"/>
              <w:jc w:val="center"/>
              <w:rPr>
                <w:rFonts w:cs="Arial"/>
              </w:rPr>
            </w:pPr>
          </w:p>
        </w:tc>
      </w:tr>
      <w:tr w:rsidR="00B30015" w:rsidRPr="008220B9" w:rsidTr="00051016">
        <w:trPr>
          <w:trHeight w:val="813"/>
        </w:trPr>
        <w:tc>
          <w:tcPr>
            <w:tcW w:w="3525" w:type="dxa"/>
          </w:tcPr>
          <w:p w:rsidR="00B30015" w:rsidRPr="0006634C" w:rsidRDefault="00B30015" w:rsidP="00051016">
            <w:pPr>
              <w:spacing w:line="276" w:lineRule="auto"/>
              <w:jc w:val="center"/>
              <w:rPr>
                <w:rFonts w:cs="Arial"/>
                <w:b/>
              </w:rPr>
            </w:pPr>
            <w:proofErr w:type="spellStart"/>
            <w:r w:rsidRPr="0006634C">
              <w:rPr>
                <w:rFonts w:cs="Arial"/>
                <w:b/>
                <w:shd w:val="clear" w:color="auto" w:fill="F8F8F8"/>
              </w:rPr>
              <w:t>Validate</w:t>
            </w:r>
            <w:proofErr w:type="spellEnd"/>
            <w:r w:rsidRPr="0006634C">
              <w:rPr>
                <w:rFonts w:cs="Arial"/>
                <w:b/>
                <w:shd w:val="clear" w:color="auto" w:fill="F8F8F8"/>
              </w:rPr>
              <w:t xml:space="preserve"> Qualification </w:t>
            </w:r>
            <w:proofErr w:type="spellStart"/>
            <w:r w:rsidRPr="0006634C">
              <w:rPr>
                <w:rFonts w:cs="Arial"/>
                <w:b/>
                <w:shd w:val="clear" w:color="auto" w:fill="F8F8F8"/>
              </w:rPr>
              <w:t>Criteria</w:t>
            </w:r>
            <w:proofErr w:type="spellEnd"/>
            <w:r w:rsidRPr="0006634C">
              <w:rPr>
                <w:rFonts w:cs="Arial"/>
                <w:b/>
                <w:shd w:val="clear" w:color="auto" w:fill="F8F8F8"/>
              </w:rPr>
              <w:t xml:space="preserve"> (KC01)</w:t>
            </w:r>
          </w:p>
        </w:tc>
        <w:tc>
          <w:tcPr>
            <w:tcW w:w="3739" w:type="dxa"/>
          </w:tcPr>
          <w:p w:rsidR="00B30015" w:rsidRPr="0006634C" w:rsidRDefault="00B30015" w:rsidP="00051016">
            <w:pPr>
              <w:spacing w:line="276" w:lineRule="auto"/>
              <w:jc w:val="center"/>
              <w:rPr>
                <w:rFonts w:cs="Arial"/>
              </w:rPr>
            </w:pPr>
            <w:proofErr w:type="spellStart"/>
            <w:r w:rsidRPr="0006634C">
              <w:rPr>
                <w:rFonts w:cs="Arial"/>
                <w:shd w:val="clear" w:color="auto" w:fill="F8F8F8"/>
              </w:rPr>
              <w:t>Validate</w:t>
            </w:r>
            <w:proofErr w:type="spellEnd"/>
            <w:r w:rsidRPr="0006634C">
              <w:rPr>
                <w:rFonts w:cs="Arial"/>
                <w:shd w:val="clear" w:color="auto" w:fill="F8F8F8"/>
              </w:rPr>
              <w:t xml:space="preserve"> Qualification </w:t>
            </w:r>
            <w:proofErr w:type="spellStart"/>
            <w:r w:rsidRPr="0006634C">
              <w:rPr>
                <w:rFonts w:cs="Arial"/>
                <w:shd w:val="clear" w:color="auto" w:fill="F8F8F8"/>
              </w:rPr>
              <w:t>Criteria</w:t>
            </w:r>
            <w:proofErr w:type="spellEnd"/>
            <w:r w:rsidRPr="0006634C">
              <w:rPr>
                <w:rFonts w:cs="Arial"/>
                <w:shd w:val="clear" w:color="auto" w:fill="F8F8F8"/>
              </w:rPr>
              <w:t xml:space="preserve"> (KC03)</w:t>
            </w:r>
          </w:p>
        </w:tc>
        <w:tc>
          <w:tcPr>
            <w:tcW w:w="2683" w:type="dxa"/>
          </w:tcPr>
          <w:p w:rsidR="00B30015" w:rsidRPr="0006634C" w:rsidRDefault="00B30015" w:rsidP="00051016">
            <w:pPr>
              <w:spacing w:line="276" w:lineRule="auto"/>
              <w:jc w:val="center"/>
              <w:rPr>
                <w:rFonts w:cs="Arial"/>
              </w:rPr>
            </w:pPr>
            <w:proofErr w:type="spellStart"/>
            <w:r w:rsidRPr="0006634C">
              <w:rPr>
                <w:rFonts w:cs="Arial"/>
              </w:rPr>
              <w:t>Updated</w:t>
            </w:r>
            <w:proofErr w:type="spellEnd"/>
            <w:r w:rsidRPr="0006634C">
              <w:rPr>
                <w:rFonts w:cs="Arial"/>
              </w:rPr>
              <w:t xml:space="preserve"> </w:t>
            </w:r>
            <w:proofErr w:type="spellStart"/>
            <w:r w:rsidRPr="0006634C">
              <w:rPr>
                <w:rFonts w:cs="Arial"/>
              </w:rPr>
              <w:t>only</w:t>
            </w:r>
            <w:proofErr w:type="spellEnd"/>
            <w:r w:rsidRPr="0006634C">
              <w:rPr>
                <w:rFonts w:cs="Arial"/>
              </w:rPr>
              <w:t xml:space="preserve"> for  “Agency Changes”</w:t>
            </w:r>
          </w:p>
        </w:tc>
      </w:tr>
      <w:tr w:rsidR="00B30015" w:rsidRPr="008220B9" w:rsidTr="00051016">
        <w:trPr>
          <w:trHeight w:val="271"/>
        </w:trPr>
        <w:tc>
          <w:tcPr>
            <w:tcW w:w="3525" w:type="dxa"/>
          </w:tcPr>
          <w:p w:rsidR="00B30015" w:rsidRPr="0006634C" w:rsidRDefault="00B30015" w:rsidP="00051016">
            <w:pPr>
              <w:spacing w:line="276" w:lineRule="auto"/>
              <w:jc w:val="center"/>
              <w:rPr>
                <w:rFonts w:cs="Arial"/>
                <w:b/>
                <w:shd w:val="clear" w:color="auto" w:fill="F8F8F8"/>
              </w:rPr>
            </w:pPr>
            <w:proofErr w:type="spellStart"/>
            <w:r w:rsidRPr="0006634C">
              <w:rPr>
                <w:rFonts w:cs="Arial"/>
                <w:b/>
                <w:shd w:val="clear" w:color="auto" w:fill="F8F8F8"/>
              </w:rPr>
              <w:t>Sanity</w:t>
            </w:r>
            <w:proofErr w:type="spellEnd"/>
            <w:r w:rsidRPr="0006634C">
              <w:rPr>
                <w:rFonts w:cs="Arial"/>
                <w:b/>
                <w:shd w:val="clear" w:color="auto" w:fill="F8F8F8"/>
              </w:rPr>
              <w:t xml:space="preserve"> check </w:t>
            </w:r>
            <w:proofErr w:type="spellStart"/>
            <w:r w:rsidRPr="0006634C">
              <w:rPr>
                <w:rFonts w:cs="Arial"/>
                <w:b/>
                <w:shd w:val="clear" w:color="auto" w:fill="F8F8F8"/>
              </w:rPr>
              <w:t>received</w:t>
            </w:r>
            <w:proofErr w:type="spellEnd"/>
          </w:p>
        </w:tc>
        <w:tc>
          <w:tcPr>
            <w:tcW w:w="3739" w:type="dxa"/>
          </w:tcPr>
          <w:p w:rsidR="00B30015" w:rsidRPr="0006634C" w:rsidRDefault="00B30015" w:rsidP="00051016">
            <w:pPr>
              <w:spacing w:line="276" w:lineRule="auto"/>
              <w:jc w:val="center"/>
              <w:rPr>
                <w:rFonts w:cs="Arial"/>
                <w:shd w:val="clear" w:color="auto" w:fill="F8F8F8"/>
              </w:rPr>
            </w:pPr>
            <w:proofErr w:type="spellStart"/>
            <w:r w:rsidRPr="0006634C">
              <w:rPr>
                <w:rFonts w:cs="Arial"/>
                <w:shd w:val="clear" w:color="auto" w:fill="F8F8F8"/>
              </w:rPr>
              <w:t>Sanity</w:t>
            </w:r>
            <w:proofErr w:type="spellEnd"/>
            <w:r w:rsidRPr="0006634C">
              <w:rPr>
                <w:rFonts w:cs="Arial"/>
                <w:shd w:val="clear" w:color="auto" w:fill="F8F8F8"/>
              </w:rPr>
              <w:t xml:space="preserve"> check </w:t>
            </w:r>
            <w:proofErr w:type="spellStart"/>
            <w:r w:rsidRPr="0006634C">
              <w:rPr>
                <w:rFonts w:cs="Arial"/>
                <w:shd w:val="clear" w:color="auto" w:fill="F8F8F8"/>
              </w:rPr>
              <w:t>completed</w:t>
            </w:r>
            <w:proofErr w:type="spellEnd"/>
          </w:p>
        </w:tc>
        <w:tc>
          <w:tcPr>
            <w:tcW w:w="2683" w:type="dxa"/>
          </w:tcPr>
          <w:p w:rsidR="00B30015" w:rsidRPr="0006634C" w:rsidRDefault="00B30015" w:rsidP="00051016">
            <w:pPr>
              <w:spacing w:line="276" w:lineRule="auto"/>
              <w:jc w:val="center"/>
              <w:rPr>
                <w:rFonts w:cs="Arial"/>
              </w:rPr>
            </w:pPr>
          </w:p>
        </w:tc>
      </w:tr>
      <w:tr w:rsidR="00B30015" w:rsidRPr="008220B9" w:rsidTr="00051016">
        <w:trPr>
          <w:trHeight w:val="451"/>
        </w:trPr>
        <w:tc>
          <w:tcPr>
            <w:tcW w:w="3525" w:type="dxa"/>
          </w:tcPr>
          <w:p w:rsidR="00B30015" w:rsidRPr="0006634C" w:rsidRDefault="00B30015" w:rsidP="00051016">
            <w:pPr>
              <w:spacing w:line="276" w:lineRule="auto"/>
              <w:jc w:val="center"/>
              <w:rPr>
                <w:rFonts w:cs="Arial"/>
                <w:b/>
                <w:shd w:val="clear" w:color="auto" w:fill="F8F8F8"/>
              </w:rPr>
            </w:pPr>
            <w:r w:rsidRPr="0006634C">
              <w:rPr>
                <w:rFonts w:cs="Arial"/>
                <w:b/>
                <w:shd w:val="clear" w:color="auto" w:fill="F8F8F8"/>
              </w:rPr>
              <w:t xml:space="preserve">All the </w:t>
            </w:r>
            <w:proofErr w:type="spellStart"/>
            <w:r w:rsidRPr="0006634C">
              <w:rPr>
                <w:rFonts w:cs="Arial"/>
                <w:b/>
                <w:shd w:val="clear" w:color="auto" w:fill="F8F8F8"/>
              </w:rPr>
              <w:t>checkboxes</w:t>
            </w:r>
            <w:proofErr w:type="spellEnd"/>
            <w:r w:rsidRPr="0006634C">
              <w:rPr>
                <w:rFonts w:cs="Arial"/>
                <w:b/>
                <w:shd w:val="clear" w:color="auto" w:fill="F8F8F8"/>
              </w:rPr>
              <w:t xml:space="preserve"> </w:t>
            </w:r>
            <w:proofErr w:type="spellStart"/>
            <w:r w:rsidRPr="0006634C">
              <w:rPr>
                <w:rFonts w:cs="Arial"/>
                <w:b/>
                <w:shd w:val="clear" w:color="auto" w:fill="F8F8F8"/>
              </w:rPr>
              <w:t>wording</w:t>
            </w:r>
            <w:proofErr w:type="spellEnd"/>
            <w:r w:rsidRPr="0006634C">
              <w:rPr>
                <w:rFonts w:cs="Arial"/>
                <w:b/>
                <w:shd w:val="clear" w:color="auto" w:fill="F8F8F8"/>
              </w:rPr>
              <w:t xml:space="preserve"> “</w:t>
            </w:r>
            <w:proofErr w:type="spellStart"/>
            <w:r w:rsidRPr="0006634C">
              <w:rPr>
                <w:rFonts w:cs="Arial"/>
                <w:b/>
                <w:shd w:val="clear" w:color="auto" w:fill="F8F8F8"/>
              </w:rPr>
              <w:t>Send</w:t>
            </w:r>
            <w:proofErr w:type="spellEnd"/>
            <w:r w:rsidRPr="0006634C">
              <w:rPr>
                <w:rFonts w:cs="Arial"/>
                <w:b/>
                <w:shd w:val="clear" w:color="auto" w:fill="F8F8F8"/>
              </w:rPr>
              <w:t>”</w:t>
            </w:r>
          </w:p>
        </w:tc>
        <w:tc>
          <w:tcPr>
            <w:tcW w:w="3739" w:type="dxa"/>
          </w:tcPr>
          <w:p w:rsidR="00B30015" w:rsidRPr="0006634C" w:rsidRDefault="00B30015" w:rsidP="00051016">
            <w:pPr>
              <w:spacing w:line="276" w:lineRule="auto"/>
              <w:jc w:val="center"/>
              <w:rPr>
                <w:rFonts w:cs="Arial"/>
                <w:shd w:val="clear" w:color="auto" w:fill="F8F8F8"/>
              </w:rPr>
            </w:pPr>
            <w:r w:rsidRPr="0006634C">
              <w:rPr>
                <w:rFonts w:cs="Arial"/>
                <w:shd w:val="clear" w:color="auto" w:fill="F8F8F8"/>
              </w:rPr>
              <w:t>“… Sent”</w:t>
            </w:r>
          </w:p>
        </w:tc>
        <w:tc>
          <w:tcPr>
            <w:tcW w:w="2683" w:type="dxa"/>
          </w:tcPr>
          <w:p w:rsidR="00B30015" w:rsidRPr="0006634C" w:rsidRDefault="00B30015" w:rsidP="00051016">
            <w:pPr>
              <w:spacing w:line="276" w:lineRule="auto"/>
              <w:jc w:val="center"/>
              <w:rPr>
                <w:rFonts w:cs="Arial"/>
              </w:rPr>
            </w:pPr>
          </w:p>
        </w:tc>
      </w:tr>
    </w:tbl>
    <w:p w:rsidR="00B30015" w:rsidRDefault="00B30015" w:rsidP="00B30015">
      <w:pPr>
        <w:numPr>
          <w:ilvl w:val="0"/>
          <w:numId w:val="1"/>
        </w:numPr>
        <w:spacing w:line="276" w:lineRule="auto"/>
        <w:jc w:val="center"/>
        <w:rPr>
          <w:rFonts w:cs="Arial"/>
        </w:rPr>
      </w:pPr>
    </w:p>
    <w:p w:rsidR="00924C21" w:rsidRDefault="00924C21" w:rsidP="00924C21">
      <w:pPr>
        <w:pStyle w:val="Heading3"/>
      </w:pPr>
      <w:r>
        <w:t>Create the missing fields in the OSCAR</w:t>
      </w:r>
      <w:bookmarkEnd w:id="23"/>
    </w:p>
    <w:p w:rsidR="00B30015" w:rsidRPr="008220B9" w:rsidRDefault="00B30015" w:rsidP="00B30015">
      <w:pPr>
        <w:numPr>
          <w:ilvl w:val="0"/>
          <w:numId w:val="1"/>
        </w:numPr>
        <w:spacing w:line="276" w:lineRule="auto"/>
        <w:rPr>
          <w:rFonts w:cs="Arial"/>
          <w:b/>
          <w:smallCaps/>
        </w:rPr>
      </w:pPr>
    </w:p>
    <w:tbl>
      <w:tblPr>
        <w:tblStyle w:val="TableGrid"/>
        <w:tblW w:w="9895" w:type="dxa"/>
        <w:tblLook w:val="04A0" w:firstRow="1" w:lastRow="0" w:firstColumn="1" w:lastColumn="0" w:noHBand="0" w:noVBand="1"/>
      </w:tblPr>
      <w:tblGrid>
        <w:gridCol w:w="3590"/>
        <w:gridCol w:w="6305"/>
      </w:tblGrid>
      <w:tr w:rsidR="00B30015" w:rsidRPr="008220B9" w:rsidTr="00051016">
        <w:trPr>
          <w:trHeight w:val="286"/>
        </w:trPr>
        <w:tc>
          <w:tcPr>
            <w:tcW w:w="3590" w:type="dxa"/>
          </w:tcPr>
          <w:p w:rsidR="00B30015" w:rsidRPr="008220B9" w:rsidRDefault="00B30015" w:rsidP="00051016">
            <w:pPr>
              <w:spacing w:line="276" w:lineRule="auto"/>
              <w:jc w:val="center"/>
              <w:rPr>
                <w:rFonts w:cs="Arial"/>
                <w:b/>
              </w:rPr>
            </w:pPr>
            <w:r>
              <w:rPr>
                <w:rFonts w:cs="Arial"/>
                <w:b/>
              </w:rPr>
              <w:t>New</w:t>
            </w:r>
            <w:r w:rsidRPr="008220B9">
              <w:rPr>
                <w:rFonts w:cs="Arial"/>
                <w:b/>
              </w:rPr>
              <w:t xml:space="preserve"> Field Name</w:t>
            </w:r>
          </w:p>
        </w:tc>
        <w:tc>
          <w:tcPr>
            <w:tcW w:w="6305" w:type="dxa"/>
          </w:tcPr>
          <w:p w:rsidR="00B30015" w:rsidRPr="008220B9" w:rsidRDefault="00B30015" w:rsidP="00051016">
            <w:pPr>
              <w:spacing w:line="276" w:lineRule="auto"/>
              <w:jc w:val="center"/>
              <w:rPr>
                <w:rFonts w:cs="Arial"/>
                <w:b/>
              </w:rPr>
            </w:pPr>
            <w:proofErr w:type="spellStart"/>
            <w:r w:rsidRPr="008220B9">
              <w:rPr>
                <w:rFonts w:cs="Arial"/>
                <w:b/>
              </w:rPr>
              <w:t>Proposed</w:t>
            </w:r>
            <w:proofErr w:type="spellEnd"/>
            <w:r w:rsidRPr="008220B9">
              <w:rPr>
                <w:rFonts w:cs="Arial"/>
                <w:b/>
              </w:rPr>
              <w:t xml:space="preserve"> Field Name</w:t>
            </w:r>
          </w:p>
        </w:tc>
      </w:tr>
      <w:tr w:rsidR="00B30015" w:rsidRPr="008220B9" w:rsidTr="00051016">
        <w:trPr>
          <w:trHeight w:val="572"/>
        </w:trPr>
        <w:tc>
          <w:tcPr>
            <w:tcW w:w="3590" w:type="dxa"/>
          </w:tcPr>
          <w:p w:rsidR="00B30015" w:rsidRPr="0006634C" w:rsidRDefault="00B30015" w:rsidP="00051016">
            <w:pPr>
              <w:spacing w:line="276" w:lineRule="auto"/>
              <w:jc w:val="center"/>
              <w:rPr>
                <w:rFonts w:cs="Arial"/>
                <w:b/>
              </w:rPr>
            </w:pPr>
            <w:r w:rsidRPr="0006634C">
              <w:rPr>
                <w:rFonts w:cs="Arial"/>
                <w:b/>
              </w:rPr>
              <w:t>New Interaction</w:t>
            </w:r>
          </w:p>
          <w:p w:rsidR="00B30015" w:rsidRPr="0006634C" w:rsidRDefault="00B30015" w:rsidP="00051016">
            <w:pPr>
              <w:spacing w:line="276" w:lineRule="auto"/>
              <w:jc w:val="center"/>
              <w:rPr>
                <w:rFonts w:cs="Arial"/>
                <w:b/>
              </w:rPr>
            </w:pPr>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for all </w:t>
            </w:r>
            <w:proofErr w:type="spellStart"/>
            <w:r>
              <w:rPr>
                <w:rFonts w:cs="Arial"/>
              </w:rPr>
              <w:t>processes</w:t>
            </w:r>
            <w:proofErr w:type="spellEnd"/>
            <w:r>
              <w:rPr>
                <w:rFonts w:cs="Arial"/>
              </w:rPr>
              <w:t>.</w:t>
            </w:r>
          </w:p>
        </w:tc>
      </w:tr>
      <w:tr w:rsidR="00B30015" w:rsidRPr="008220B9" w:rsidTr="00051016">
        <w:trPr>
          <w:trHeight w:val="584"/>
        </w:trPr>
        <w:tc>
          <w:tcPr>
            <w:tcW w:w="3590" w:type="dxa"/>
          </w:tcPr>
          <w:p w:rsidR="00B30015" w:rsidRPr="0006634C" w:rsidRDefault="00B30015" w:rsidP="00051016">
            <w:pPr>
              <w:spacing w:line="276" w:lineRule="auto"/>
              <w:jc w:val="center"/>
              <w:rPr>
                <w:rFonts w:cs="Arial"/>
                <w:b/>
              </w:rPr>
            </w:pPr>
            <w:proofErr w:type="spellStart"/>
            <w:r w:rsidRPr="0006634C">
              <w:rPr>
                <w:rFonts w:cs="Arial"/>
                <w:b/>
              </w:rPr>
              <w:t>Regions</w:t>
            </w:r>
            <w:proofErr w:type="spellEnd"/>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Communication Case for all </w:t>
            </w:r>
            <w:proofErr w:type="spellStart"/>
            <w:r>
              <w:rPr>
                <w:rFonts w:cs="Arial"/>
              </w:rPr>
              <w:t>processes</w:t>
            </w:r>
            <w:proofErr w:type="spellEnd"/>
            <w:r>
              <w:rPr>
                <w:rFonts w:cs="Arial"/>
              </w:rPr>
              <w:t>.</w:t>
            </w:r>
          </w:p>
        </w:tc>
      </w:tr>
      <w:tr w:rsidR="00B30015" w:rsidRPr="008220B9" w:rsidTr="00051016">
        <w:trPr>
          <w:trHeight w:val="572"/>
        </w:trPr>
        <w:tc>
          <w:tcPr>
            <w:tcW w:w="3590" w:type="dxa"/>
          </w:tcPr>
          <w:p w:rsidR="00B30015" w:rsidRPr="0006634C" w:rsidRDefault="00B30015" w:rsidP="00051016">
            <w:pPr>
              <w:spacing w:line="276" w:lineRule="auto"/>
              <w:jc w:val="center"/>
              <w:rPr>
                <w:rFonts w:cs="Arial"/>
                <w:b/>
              </w:rPr>
            </w:pPr>
            <w:r w:rsidRPr="0006634C">
              <w:rPr>
                <w:rFonts w:cs="Arial"/>
                <w:b/>
              </w:rPr>
              <w:t xml:space="preserve">Case </w:t>
            </w:r>
            <w:proofErr w:type="spellStart"/>
            <w:r w:rsidRPr="0006634C">
              <w:rPr>
                <w:rFonts w:cs="Arial"/>
                <w:b/>
              </w:rPr>
              <w:t>History</w:t>
            </w:r>
            <w:proofErr w:type="spellEnd"/>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Communication Case for all </w:t>
            </w:r>
            <w:proofErr w:type="spellStart"/>
            <w:r>
              <w:rPr>
                <w:rFonts w:cs="Arial"/>
              </w:rPr>
              <w:t>processes</w:t>
            </w:r>
            <w:proofErr w:type="spellEnd"/>
            <w:r>
              <w:rPr>
                <w:rFonts w:cs="Arial"/>
              </w:rPr>
              <w:t>.</w:t>
            </w:r>
          </w:p>
        </w:tc>
      </w:tr>
      <w:tr w:rsidR="00B30015" w:rsidRPr="008220B9" w:rsidTr="00051016">
        <w:trPr>
          <w:trHeight w:val="572"/>
        </w:trPr>
        <w:tc>
          <w:tcPr>
            <w:tcW w:w="3590" w:type="dxa"/>
          </w:tcPr>
          <w:p w:rsidR="00B30015" w:rsidRPr="0006634C" w:rsidRDefault="00B30015" w:rsidP="00051016">
            <w:pPr>
              <w:spacing w:line="276" w:lineRule="auto"/>
              <w:jc w:val="center"/>
              <w:rPr>
                <w:rFonts w:cs="Arial"/>
                <w:b/>
              </w:rPr>
            </w:pPr>
            <w:r w:rsidRPr="0006634C">
              <w:rPr>
                <w:rFonts w:cs="Arial"/>
                <w:b/>
              </w:rPr>
              <w:t>Log a Call</w:t>
            </w:r>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Communication Case for all </w:t>
            </w:r>
            <w:proofErr w:type="spellStart"/>
            <w:r>
              <w:rPr>
                <w:rFonts w:cs="Arial"/>
              </w:rPr>
              <w:t>processes</w:t>
            </w:r>
            <w:proofErr w:type="spellEnd"/>
            <w:r>
              <w:rPr>
                <w:rFonts w:cs="Arial"/>
              </w:rPr>
              <w:t>.</w:t>
            </w:r>
          </w:p>
        </w:tc>
      </w:tr>
      <w:tr w:rsidR="00B30015" w:rsidRPr="008220B9" w:rsidTr="00051016">
        <w:trPr>
          <w:trHeight w:val="286"/>
        </w:trPr>
        <w:tc>
          <w:tcPr>
            <w:tcW w:w="3590" w:type="dxa"/>
          </w:tcPr>
          <w:p w:rsidR="00B30015" w:rsidRPr="0006634C" w:rsidRDefault="00B30015" w:rsidP="00051016">
            <w:pPr>
              <w:spacing w:line="276" w:lineRule="auto"/>
              <w:jc w:val="center"/>
              <w:rPr>
                <w:rFonts w:cs="Arial"/>
                <w:b/>
              </w:rPr>
            </w:pPr>
            <w:proofErr w:type="spellStart"/>
            <w:r w:rsidRPr="0006634C">
              <w:rPr>
                <w:rFonts w:cs="Arial"/>
                <w:b/>
              </w:rPr>
              <w:t>Activity</w:t>
            </w:r>
            <w:proofErr w:type="spellEnd"/>
            <w:r w:rsidRPr="0006634C">
              <w:rPr>
                <w:rFonts w:cs="Arial"/>
                <w:b/>
              </w:rPr>
              <w:t xml:space="preserve"> </w:t>
            </w:r>
            <w:proofErr w:type="spellStart"/>
            <w:r w:rsidRPr="0006634C">
              <w:rPr>
                <w:rFonts w:cs="Arial"/>
                <w:b/>
              </w:rPr>
              <w:t>History</w:t>
            </w:r>
            <w:proofErr w:type="spellEnd"/>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for all </w:t>
            </w:r>
            <w:proofErr w:type="spellStart"/>
            <w:r>
              <w:rPr>
                <w:rFonts w:cs="Arial"/>
              </w:rPr>
              <w:t>processes</w:t>
            </w:r>
            <w:proofErr w:type="spellEnd"/>
            <w:r>
              <w:rPr>
                <w:rFonts w:cs="Arial"/>
              </w:rPr>
              <w:t>.</w:t>
            </w:r>
          </w:p>
        </w:tc>
      </w:tr>
      <w:tr w:rsidR="00B30015" w:rsidRPr="008220B9" w:rsidTr="00051016">
        <w:trPr>
          <w:trHeight w:val="584"/>
        </w:trPr>
        <w:tc>
          <w:tcPr>
            <w:tcW w:w="3590" w:type="dxa"/>
          </w:tcPr>
          <w:p w:rsidR="00B30015" w:rsidRPr="0006634C" w:rsidRDefault="00B30015" w:rsidP="00051016">
            <w:pPr>
              <w:spacing w:line="276" w:lineRule="auto"/>
              <w:jc w:val="center"/>
              <w:rPr>
                <w:rFonts w:cs="Arial"/>
                <w:b/>
                <w:color w:val="000000"/>
              </w:rPr>
            </w:pPr>
            <w:r w:rsidRPr="0006634C">
              <w:rPr>
                <w:rFonts w:cs="Arial"/>
                <w:b/>
                <w:color w:val="000000"/>
              </w:rPr>
              <w:lastRenderedPageBreak/>
              <w:t xml:space="preserve">Dossier </w:t>
            </w:r>
            <w:proofErr w:type="spellStart"/>
            <w:r w:rsidRPr="0006634C">
              <w:rPr>
                <w:rFonts w:cs="Arial"/>
                <w:b/>
                <w:color w:val="000000"/>
              </w:rPr>
              <w:t>Reception</w:t>
            </w:r>
            <w:proofErr w:type="spellEnd"/>
            <w:r w:rsidRPr="0006634C">
              <w:rPr>
                <w:rFonts w:cs="Arial"/>
                <w:b/>
                <w:color w:val="000000"/>
              </w:rPr>
              <w:t xml:space="preserve"> Date</w:t>
            </w:r>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for all </w:t>
            </w:r>
            <w:proofErr w:type="spellStart"/>
            <w:r>
              <w:rPr>
                <w:rFonts w:cs="Arial"/>
              </w:rPr>
              <w:t>processes</w:t>
            </w:r>
            <w:proofErr w:type="spellEnd"/>
            <w:r>
              <w:rPr>
                <w:rFonts w:cs="Arial"/>
              </w:rPr>
              <w:t>.</w:t>
            </w:r>
          </w:p>
        </w:tc>
      </w:tr>
      <w:tr w:rsidR="00B30015" w:rsidRPr="008220B9" w:rsidTr="00051016">
        <w:trPr>
          <w:trHeight w:val="286"/>
        </w:trPr>
        <w:tc>
          <w:tcPr>
            <w:tcW w:w="3590" w:type="dxa"/>
          </w:tcPr>
          <w:p w:rsidR="00B30015" w:rsidRPr="0006634C" w:rsidRDefault="00B30015" w:rsidP="00051016">
            <w:pPr>
              <w:spacing w:line="276" w:lineRule="auto"/>
              <w:jc w:val="center"/>
              <w:rPr>
                <w:rFonts w:cs="Arial"/>
                <w:b/>
                <w:color w:val="000000"/>
              </w:rPr>
            </w:pPr>
            <w:proofErr w:type="spellStart"/>
            <w:r w:rsidRPr="0006634C">
              <w:rPr>
                <w:rFonts w:cs="Arial"/>
                <w:b/>
                <w:color w:val="000000"/>
              </w:rPr>
              <w:t>Task</w:t>
            </w:r>
            <w:proofErr w:type="spellEnd"/>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for all </w:t>
            </w:r>
            <w:proofErr w:type="spellStart"/>
            <w:r>
              <w:rPr>
                <w:rFonts w:cs="Arial"/>
              </w:rPr>
              <w:t>processes</w:t>
            </w:r>
            <w:proofErr w:type="spellEnd"/>
            <w:r>
              <w:rPr>
                <w:rFonts w:cs="Arial"/>
              </w:rPr>
              <w:t>.</w:t>
            </w:r>
          </w:p>
        </w:tc>
      </w:tr>
      <w:tr w:rsidR="00B30015" w:rsidRPr="008220B9" w:rsidTr="00051016">
        <w:trPr>
          <w:trHeight w:val="572"/>
        </w:trPr>
        <w:tc>
          <w:tcPr>
            <w:tcW w:w="3590" w:type="dxa"/>
          </w:tcPr>
          <w:p w:rsidR="00B30015" w:rsidRPr="0006634C" w:rsidRDefault="00B30015" w:rsidP="00051016">
            <w:pPr>
              <w:spacing w:line="276" w:lineRule="auto"/>
              <w:jc w:val="center"/>
              <w:rPr>
                <w:rFonts w:cs="Arial"/>
                <w:b/>
                <w:color w:val="000000"/>
              </w:rPr>
            </w:pPr>
            <w:r w:rsidRPr="0006634C">
              <w:rPr>
                <w:rFonts w:cs="Arial"/>
                <w:b/>
                <w:color w:val="000000"/>
              </w:rPr>
              <w:t xml:space="preserve">Documentation </w:t>
            </w:r>
            <w:proofErr w:type="spellStart"/>
            <w:r w:rsidRPr="0006634C">
              <w:rPr>
                <w:rFonts w:cs="Arial"/>
                <w:b/>
                <w:color w:val="000000"/>
              </w:rPr>
              <w:t>Remarks</w:t>
            </w:r>
            <w:proofErr w:type="spellEnd"/>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for all </w:t>
            </w:r>
            <w:proofErr w:type="spellStart"/>
            <w:r>
              <w:rPr>
                <w:rFonts w:cs="Arial"/>
              </w:rPr>
              <w:t>processes</w:t>
            </w:r>
            <w:proofErr w:type="spellEnd"/>
            <w:r>
              <w:rPr>
                <w:rFonts w:cs="Arial"/>
              </w:rPr>
              <w:t xml:space="preserve"> in the Application </w:t>
            </w:r>
            <w:proofErr w:type="spellStart"/>
            <w:r>
              <w:rPr>
                <w:rFonts w:cs="Arial"/>
              </w:rPr>
              <w:t>Receipt</w:t>
            </w:r>
            <w:proofErr w:type="spellEnd"/>
            <w:r>
              <w:rPr>
                <w:rFonts w:cs="Arial"/>
              </w:rPr>
              <w:t xml:space="preserve"> Section.</w:t>
            </w:r>
          </w:p>
        </w:tc>
      </w:tr>
      <w:tr w:rsidR="00B30015" w:rsidRPr="008220B9" w:rsidTr="00051016">
        <w:trPr>
          <w:trHeight w:val="572"/>
        </w:trPr>
        <w:tc>
          <w:tcPr>
            <w:tcW w:w="3590" w:type="dxa"/>
          </w:tcPr>
          <w:p w:rsidR="00B30015" w:rsidRPr="0006634C" w:rsidRDefault="00B30015" w:rsidP="00051016">
            <w:pPr>
              <w:spacing w:line="276" w:lineRule="auto"/>
              <w:jc w:val="center"/>
              <w:rPr>
                <w:rFonts w:cs="Arial"/>
                <w:b/>
                <w:color w:val="000000"/>
              </w:rPr>
            </w:pPr>
            <w:proofErr w:type="spellStart"/>
            <w:r w:rsidRPr="0006634C">
              <w:rPr>
                <w:rFonts w:cs="Arial"/>
                <w:b/>
                <w:color w:val="000000"/>
              </w:rPr>
              <w:t>Criteria</w:t>
            </w:r>
            <w:proofErr w:type="spellEnd"/>
            <w:r w:rsidRPr="0006634C">
              <w:rPr>
                <w:rFonts w:cs="Arial"/>
                <w:b/>
                <w:color w:val="000000"/>
              </w:rPr>
              <w:t xml:space="preserve"> </w:t>
            </w:r>
            <w:proofErr w:type="spellStart"/>
            <w:r w:rsidRPr="0006634C">
              <w:rPr>
                <w:rFonts w:cs="Arial"/>
                <w:b/>
                <w:color w:val="000000"/>
              </w:rPr>
              <w:t>Remarks</w:t>
            </w:r>
            <w:proofErr w:type="spellEnd"/>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for all </w:t>
            </w:r>
            <w:proofErr w:type="spellStart"/>
            <w:r>
              <w:rPr>
                <w:rFonts w:cs="Arial"/>
              </w:rPr>
              <w:t>processes</w:t>
            </w:r>
            <w:proofErr w:type="spellEnd"/>
            <w:r>
              <w:rPr>
                <w:rFonts w:cs="Arial"/>
              </w:rPr>
              <w:t xml:space="preserve"> in the Application </w:t>
            </w:r>
            <w:proofErr w:type="spellStart"/>
            <w:r w:rsidRPr="00150A67">
              <w:rPr>
                <w:rFonts w:cs="Arial"/>
              </w:rPr>
              <w:t>Processing</w:t>
            </w:r>
            <w:proofErr w:type="spellEnd"/>
            <w:r w:rsidRPr="00150A67">
              <w:rPr>
                <w:rFonts w:cs="Arial"/>
              </w:rPr>
              <w:t xml:space="preserve"> </w:t>
            </w:r>
            <w:r>
              <w:rPr>
                <w:rFonts w:cs="Arial"/>
              </w:rPr>
              <w:t>Section.</w:t>
            </w:r>
          </w:p>
        </w:tc>
      </w:tr>
      <w:tr w:rsidR="00B30015" w:rsidRPr="008220B9" w:rsidTr="00051016">
        <w:trPr>
          <w:trHeight w:val="298"/>
        </w:trPr>
        <w:tc>
          <w:tcPr>
            <w:tcW w:w="3590" w:type="dxa"/>
          </w:tcPr>
          <w:p w:rsidR="00B30015" w:rsidRPr="0006634C" w:rsidRDefault="00B30015" w:rsidP="00051016">
            <w:pPr>
              <w:spacing w:line="276" w:lineRule="auto"/>
              <w:jc w:val="center"/>
              <w:rPr>
                <w:rFonts w:cs="Arial"/>
                <w:b/>
                <w:color w:val="000000"/>
              </w:rPr>
            </w:pPr>
            <w:r w:rsidRPr="0006634C">
              <w:rPr>
                <w:rFonts w:cs="Arial"/>
                <w:b/>
                <w:color w:val="000000"/>
              </w:rPr>
              <w:t xml:space="preserve">Case </w:t>
            </w:r>
            <w:proofErr w:type="spellStart"/>
            <w:r w:rsidRPr="0006634C">
              <w:rPr>
                <w:rFonts w:cs="Arial"/>
                <w:b/>
                <w:color w:val="000000"/>
              </w:rPr>
              <w:t>Remarks</w:t>
            </w:r>
            <w:proofErr w:type="spellEnd"/>
          </w:p>
        </w:tc>
        <w:tc>
          <w:tcPr>
            <w:tcW w:w="6305" w:type="dxa"/>
          </w:tcPr>
          <w:p w:rsidR="00B30015" w:rsidRPr="008220B9" w:rsidRDefault="00B30015" w:rsidP="00051016">
            <w:pPr>
              <w:spacing w:line="276" w:lineRule="auto"/>
              <w:rPr>
                <w:rFonts w:cs="Arial"/>
              </w:rPr>
            </w:pPr>
            <w:proofErr w:type="spellStart"/>
            <w:r>
              <w:rPr>
                <w:rFonts w:cs="Arial"/>
              </w:rPr>
              <w:t>Added</w:t>
            </w:r>
            <w:proofErr w:type="spellEnd"/>
            <w:r>
              <w:rPr>
                <w:rFonts w:cs="Arial"/>
              </w:rPr>
              <w:t xml:space="preserve"> to the Oscar for all </w:t>
            </w:r>
            <w:proofErr w:type="spellStart"/>
            <w:r>
              <w:rPr>
                <w:rFonts w:cs="Arial"/>
              </w:rPr>
              <w:t>processes</w:t>
            </w:r>
            <w:proofErr w:type="spellEnd"/>
            <w:r>
              <w:rPr>
                <w:rFonts w:cs="Arial"/>
              </w:rPr>
              <w:t>.</w:t>
            </w:r>
          </w:p>
        </w:tc>
      </w:tr>
      <w:tr w:rsidR="00B30015" w:rsidRPr="008220B9" w:rsidTr="00051016">
        <w:trPr>
          <w:trHeight w:val="870"/>
        </w:trPr>
        <w:tc>
          <w:tcPr>
            <w:tcW w:w="3590" w:type="dxa"/>
          </w:tcPr>
          <w:p w:rsidR="00B30015" w:rsidRPr="0006634C" w:rsidRDefault="00B30015" w:rsidP="00051016">
            <w:pPr>
              <w:spacing w:line="276" w:lineRule="auto"/>
              <w:jc w:val="center"/>
              <w:rPr>
                <w:rFonts w:cs="Arial"/>
                <w:b/>
                <w:color w:val="000000"/>
              </w:rPr>
            </w:pPr>
            <w:proofErr w:type="spellStart"/>
            <w:r w:rsidRPr="0006634C">
              <w:rPr>
                <w:rFonts w:cs="Arial"/>
                <w:b/>
                <w:color w:val="000000"/>
              </w:rPr>
              <w:t>Run</w:t>
            </w:r>
            <w:proofErr w:type="spellEnd"/>
            <w:r w:rsidRPr="0006634C">
              <w:rPr>
                <w:rFonts w:cs="Arial"/>
                <w:b/>
                <w:color w:val="000000"/>
              </w:rPr>
              <w:t xml:space="preserve"> Reports</w:t>
            </w:r>
          </w:p>
        </w:tc>
        <w:tc>
          <w:tcPr>
            <w:tcW w:w="6305" w:type="dxa"/>
          </w:tcPr>
          <w:p w:rsidR="00B30015" w:rsidRPr="008220B9" w:rsidRDefault="00B30015" w:rsidP="00051016">
            <w:pPr>
              <w:spacing w:line="276" w:lineRule="auto"/>
              <w:rPr>
                <w:rFonts w:cs="Arial"/>
              </w:rPr>
            </w:pPr>
            <w:proofErr w:type="spellStart"/>
            <w:r w:rsidRPr="00150A67">
              <w:rPr>
                <w:rFonts w:cs="Arial"/>
              </w:rPr>
              <w:t>Added</w:t>
            </w:r>
            <w:proofErr w:type="spellEnd"/>
            <w:r w:rsidRPr="00150A67">
              <w:rPr>
                <w:rFonts w:cs="Arial"/>
              </w:rPr>
              <w:t xml:space="preserve"> custom </w:t>
            </w:r>
            <w:proofErr w:type="spellStart"/>
            <w:r w:rsidRPr="00150A67">
              <w:rPr>
                <w:rFonts w:cs="Arial"/>
              </w:rPr>
              <w:t>link</w:t>
            </w:r>
            <w:proofErr w:type="spellEnd"/>
            <w:r w:rsidRPr="00150A67">
              <w:rPr>
                <w:rFonts w:cs="Arial"/>
              </w:rPr>
              <w:t xml:space="preserve"> in the case tab to go </w:t>
            </w:r>
            <w:proofErr w:type="spellStart"/>
            <w:r w:rsidRPr="00150A67">
              <w:rPr>
                <w:rFonts w:cs="Arial"/>
              </w:rPr>
              <w:t>directly</w:t>
            </w:r>
            <w:proofErr w:type="spellEnd"/>
            <w:r w:rsidRPr="00150A67">
              <w:rPr>
                <w:rFonts w:cs="Arial"/>
              </w:rPr>
              <w:t xml:space="preserve"> to “Oscar </w:t>
            </w:r>
            <w:proofErr w:type="spellStart"/>
            <w:r w:rsidRPr="00150A67">
              <w:rPr>
                <w:rFonts w:cs="Arial"/>
              </w:rPr>
              <w:t>with</w:t>
            </w:r>
            <w:proofErr w:type="spellEnd"/>
            <w:r w:rsidRPr="00150A67">
              <w:rPr>
                <w:rFonts w:cs="Arial"/>
              </w:rPr>
              <w:t xml:space="preserve"> cases” report type.</w:t>
            </w:r>
          </w:p>
        </w:tc>
      </w:tr>
      <w:tr w:rsidR="00B30015" w:rsidRPr="008220B9" w:rsidTr="00051016">
        <w:trPr>
          <w:trHeight w:val="286"/>
        </w:trPr>
        <w:tc>
          <w:tcPr>
            <w:tcW w:w="3590" w:type="dxa"/>
            <w:shd w:val="clear" w:color="auto" w:fill="auto"/>
          </w:tcPr>
          <w:p w:rsidR="00B30015" w:rsidRPr="0006634C" w:rsidRDefault="00B30015" w:rsidP="00051016">
            <w:pPr>
              <w:spacing w:line="276" w:lineRule="auto"/>
              <w:jc w:val="center"/>
              <w:rPr>
                <w:rFonts w:cs="Arial"/>
                <w:b/>
                <w:color w:val="000000"/>
              </w:rPr>
            </w:pPr>
            <w:r w:rsidRPr="0006634C">
              <w:rPr>
                <w:rFonts w:cs="Arial"/>
                <w:b/>
                <w:color w:val="000000"/>
              </w:rPr>
              <w:t xml:space="preserve">Country </w:t>
            </w:r>
            <w:proofErr w:type="spellStart"/>
            <w:r w:rsidRPr="0006634C">
              <w:rPr>
                <w:rFonts w:cs="Arial"/>
                <w:b/>
                <w:color w:val="000000"/>
              </w:rPr>
              <w:t>Specifics</w:t>
            </w:r>
            <w:proofErr w:type="spellEnd"/>
          </w:p>
        </w:tc>
        <w:tc>
          <w:tcPr>
            <w:tcW w:w="6305" w:type="dxa"/>
            <w:vMerge w:val="restart"/>
            <w:shd w:val="clear" w:color="auto" w:fill="auto"/>
          </w:tcPr>
          <w:p w:rsidR="00B30015" w:rsidRPr="00150A67" w:rsidRDefault="00B30015" w:rsidP="00051016">
            <w:pPr>
              <w:spacing w:line="276" w:lineRule="auto"/>
              <w:rPr>
                <w:rFonts w:cs="Arial"/>
              </w:rPr>
            </w:pPr>
            <w:proofErr w:type="spellStart"/>
            <w:r w:rsidRPr="00150A67">
              <w:rPr>
                <w:rFonts w:cs="Arial"/>
              </w:rPr>
              <w:t>Added</w:t>
            </w:r>
            <w:proofErr w:type="spellEnd"/>
            <w:r w:rsidRPr="00150A67">
              <w:rPr>
                <w:rFonts w:cs="Arial"/>
              </w:rPr>
              <w:t xml:space="preserve"> </w:t>
            </w:r>
            <w:proofErr w:type="spellStart"/>
            <w:r w:rsidRPr="00150A67">
              <w:rPr>
                <w:rFonts w:cs="Arial"/>
              </w:rPr>
              <w:t>checkboxes</w:t>
            </w:r>
            <w:proofErr w:type="spellEnd"/>
            <w:r w:rsidRPr="00150A67">
              <w:rPr>
                <w:rFonts w:cs="Arial"/>
              </w:rPr>
              <w:t xml:space="preserve"> to HO and BR OSCAR for the </w:t>
            </w:r>
            <w:proofErr w:type="spellStart"/>
            <w:r w:rsidRPr="00150A67">
              <w:rPr>
                <w:rFonts w:cs="Arial"/>
              </w:rPr>
              <w:t>steps</w:t>
            </w:r>
            <w:proofErr w:type="spellEnd"/>
            <w:r w:rsidRPr="00150A67">
              <w:rPr>
                <w:rFonts w:cs="Arial"/>
              </w:rPr>
              <w:t xml:space="preserve">: </w:t>
            </w:r>
          </w:p>
          <w:p w:rsidR="00B30015" w:rsidRPr="00150A67" w:rsidRDefault="00B30015" w:rsidP="00051016">
            <w:pPr>
              <w:spacing w:line="276" w:lineRule="auto"/>
              <w:rPr>
                <w:rFonts w:cs="Arial"/>
              </w:rPr>
            </w:pPr>
            <w:proofErr w:type="spellStart"/>
            <w:r w:rsidRPr="00150A67">
              <w:rPr>
                <w:rFonts w:cs="Arial"/>
              </w:rPr>
              <w:t>Approval</w:t>
            </w:r>
            <w:proofErr w:type="spellEnd"/>
            <w:r w:rsidRPr="00150A67">
              <w:rPr>
                <w:rFonts w:cs="Arial"/>
              </w:rPr>
              <w:t xml:space="preserve">, </w:t>
            </w:r>
            <w:proofErr w:type="spellStart"/>
            <w:r w:rsidRPr="00150A67">
              <w:rPr>
                <w:rFonts w:cs="Arial"/>
              </w:rPr>
              <w:t>Disapproval</w:t>
            </w:r>
            <w:proofErr w:type="spellEnd"/>
            <w:r w:rsidRPr="00150A67">
              <w:rPr>
                <w:rFonts w:cs="Arial"/>
              </w:rPr>
              <w:t xml:space="preserve"> and Rejection</w:t>
            </w:r>
          </w:p>
        </w:tc>
      </w:tr>
      <w:tr w:rsidR="00B30015" w:rsidRPr="008220B9" w:rsidTr="00051016">
        <w:trPr>
          <w:trHeight w:val="633"/>
        </w:trPr>
        <w:tc>
          <w:tcPr>
            <w:tcW w:w="3590" w:type="dxa"/>
            <w:shd w:val="clear" w:color="auto" w:fill="auto"/>
          </w:tcPr>
          <w:p w:rsidR="00B30015" w:rsidRPr="0006634C" w:rsidRDefault="00B30015" w:rsidP="00051016">
            <w:pPr>
              <w:spacing w:line="276" w:lineRule="auto"/>
              <w:jc w:val="center"/>
              <w:rPr>
                <w:rFonts w:cs="Arial"/>
                <w:b/>
                <w:color w:val="000000"/>
              </w:rPr>
            </w:pPr>
            <w:r w:rsidRPr="0006634C">
              <w:rPr>
                <w:rFonts w:cs="Arial"/>
                <w:b/>
                <w:color w:val="000000"/>
              </w:rPr>
              <w:t>Update AIMS</w:t>
            </w:r>
          </w:p>
        </w:tc>
        <w:tc>
          <w:tcPr>
            <w:tcW w:w="6305" w:type="dxa"/>
            <w:vMerge/>
            <w:shd w:val="clear" w:color="auto" w:fill="auto"/>
          </w:tcPr>
          <w:p w:rsidR="00B30015" w:rsidRPr="00150A67" w:rsidRDefault="00B30015" w:rsidP="00051016">
            <w:pPr>
              <w:spacing w:line="276" w:lineRule="auto"/>
              <w:rPr>
                <w:rFonts w:cs="Arial"/>
              </w:rPr>
            </w:pPr>
          </w:p>
        </w:tc>
      </w:tr>
      <w:tr w:rsidR="00B30015" w:rsidRPr="008220B9" w:rsidTr="00051016">
        <w:trPr>
          <w:trHeight w:val="286"/>
        </w:trPr>
        <w:tc>
          <w:tcPr>
            <w:tcW w:w="3590" w:type="dxa"/>
            <w:shd w:val="clear" w:color="auto" w:fill="auto"/>
          </w:tcPr>
          <w:p w:rsidR="00B30015" w:rsidRPr="0006634C" w:rsidRDefault="00B30015" w:rsidP="00051016">
            <w:pPr>
              <w:spacing w:line="276" w:lineRule="auto"/>
              <w:jc w:val="center"/>
              <w:rPr>
                <w:rFonts w:cs="Arial"/>
                <w:b/>
                <w:color w:val="000000"/>
              </w:rPr>
            </w:pPr>
            <w:r w:rsidRPr="0006634C">
              <w:rPr>
                <w:rFonts w:cs="Arial"/>
                <w:b/>
                <w:color w:val="000000"/>
              </w:rPr>
              <w:t>Close IFAP</w:t>
            </w:r>
          </w:p>
        </w:tc>
        <w:tc>
          <w:tcPr>
            <w:tcW w:w="6305" w:type="dxa"/>
            <w:vMerge w:val="restart"/>
            <w:shd w:val="clear" w:color="auto" w:fill="auto"/>
          </w:tcPr>
          <w:p w:rsidR="00B30015" w:rsidRPr="00150A67" w:rsidRDefault="00B30015" w:rsidP="00051016">
            <w:pPr>
              <w:spacing w:line="276" w:lineRule="auto"/>
              <w:rPr>
                <w:rFonts w:cs="Arial"/>
              </w:rPr>
            </w:pPr>
            <w:proofErr w:type="spellStart"/>
            <w:r w:rsidRPr="00150A67">
              <w:rPr>
                <w:rFonts w:cs="Arial"/>
              </w:rPr>
              <w:t>Added</w:t>
            </w:r>
            <w:proofErr w:type="spellEnd"/>
            <w:r w:rsidRPr="00150A67">
              <w:rPr>
                <w:rFonts w:cs="Arial"/>
              </w:rPr>
              <w:t xml:space="preserve"> </w:t>
            </w:r>
            <w:proofErr w:type="spellStart"/>
            <w:r w:rsidRPr="00150A67">
              <w:rPr>
                <w:rFonts w:cs="Arial"/>
              </w:rPr>
              <w:t>checkboxes</w:t>
            </w:r>
            <w:proofErr w:type="spellEnd"/>
            <w:r w:rsidRPr="00150A67">
              <w:rPr>
                <w:rFonts w:cs="Arial"/>
              </w:rPr>
              <w:t xml:space="preserve"> to HO and BR OSCAR for the </w:t>
            </w:r>
            <w:proofErr w:type="spellStart"/>
            <w:r w:rsidRPr="00150A67">
              <w:rPr>
                <w:rFonts w:cs="Arial"/>
              </w:rPr>
              <w:t>steps</w:t>
            </w:r>
            <w:proofErr w:type="spellEnd"/>
            <w:r w:rsidRPr="00150A67">
              <w:rPr>
                <w:rFonts w:cs="Arial"/>
              </w:rPr>
              <w:t>:</w:t>
            </w:r>
          </w:p>
          <w:p w:rsidR="00B30015" w:rsidRPr="00150A67" w:rsidRDefault="00B30015" w:rsidP="00051016">
            <w:pPr>
              <w:spacing w:line="276" w:lineRule="auto"/>
              <w:rPr>
                <w:rFonts w:cs="Arial"/>
              </w:rPr>
            </w:pPr>
            <w:proofErr w:type="spellStart"/>
            <w:r w:rsidRPr="00150A67">
              <w:rPr>
                <w:rFonts w:cs="Arial"/>
              </w:rPr>
              <w:t>Disapproval</w:t>
            </w:r>
            <w:proofErr w:type="spellEnd"/>
            <w:r w:rsidRPr="00150A67">
              <w:rPr>
                <w:rFonts w:cs="Arial"/>
              </w:rPr>
              <w:t xml:space="preserve"> and Rejection</w:t>
            </w:r>
          </w:p>
        </w:tc>
      </w:tr>
      <w:tr w:rsidR="00B30015" w:rsidRPr="008220B9" w:rsidTr="00051016">
        <w:trPr>
          <w:trHeight w:val="572"/>
        </w:trPr>
        <w:tc>
          <w:tcPr>
            <w:tcW w:w="3590" w:type="dxa"/>
            <w:shd w:val="clear" w:color="auto" w:fill="auto"/>
          </w:tcPr>
          <w:p w:rsidR="00B30015" w:rsidRPr="0006634C" w:rsidRDefault="00B30015" w:rsidP="00051016">
            <w:pPr>
              <w:spacing w:line="276" w:lineRule="auto"/>
              <w:jc w:val="center"/>
              <w:rPr>
                <w:rFonts w:cs="Arial"/>
                <w:b/>
                <w:color w:val="000000"/>
              </w:rPr>
            </w:pPr>
            <w:r w:rsidRPr="0006634C">
              <w:rPr>
                <w:rFonts w:cs="Arial"/>
                <w:b/>
                <w:color w:val="000000"/>
              </w:rPr>
              <w:t xml:space="preserve">Cancel Inspection </w:t>
            </w:r>
            <w:proofErr w:type="spellStart"/>
            <w:r w:rsidRPr="0006634C">
              <w:rPr>
                <w:rFonts w:cs="Arial"/>
                <w:b/>
                <w:color w:val="000000"/>
              </w:rPr>
              <w:t>Requests</w:t>
            </w:r>
            <w:proofErr w:type="spellEnd"/>
          </w:p>
        </w:tc>
        <w:tc>
          <w:tcPr>
            <w:tcW w:w="6305" w:type="dxa"/>
            <w:vMerge/>
            <w:shd w:val="clear" w:color="auto" w:fill="auto"/>
          </w:tcPr>
          <w:p w:rsidR="00B30015" w:rsidRPr="00150A67" w:rsidRDefault="00B30015" w:rsidP="00051016">
            <w:pPr>
              <w:spacing w:line="276" w:lineRule="auto"/>
              <w:rPr>
                <w:rFonts w:cs="Arial"/>
              </w:rPr>
            </w:pPr>
          </w:p>
        </w:tc>
      </w:tr>
      <w:tr w:rsidR="00B30015" w:rsidRPr="008220B9" w:rsidTr="00051016">
        <w:trPr>
          <w:trHeight w:val="286"/>
        </w:trPr>
        <w:tc>
          <w:tcPr>
            <w:tcW w:w="3590" w:type="dxa"/>
            <w:shd w:val="clear" w:color="auto" w:fill="auto"/>
          </w:tcPr>
          <w:p w:rsidR="00B30015" w:rsidRPr="0006634C" w:rsidRDefault="00B30015" w:rsidP="00051016">
            <w:pPr>
              <w:spacing w:line="276" w:lineRule="auto"/>
              <w:jc w:val="center"/>
              <w:rPr>
                <w:rFonts w:cs="Arial"/>
                <w:b/>
                <w:color w:val="000000"/>
              </w:rPr>
            </w:pPr>
            <w:r w:rsidRPr="0006634C">
              <w:rPr>
                <w:rFonts w:cs="Arial"/>
                <w:b/>
                <w:color w:val="000000"/>
              </w:rPr>
              <w:t xml:space="preserve">Financial </w:t>
            </w:r>
            <w:proofErr w:type="spellStart"/>
            <w:r w:rsidRPr="0006634C">
              <w:rPr>
                <w:rFonts w:cs="Arial"/>
                <w:b/>
                <w:color w:val="000000"/>
              </w:rPr>
              <w:t>Year</w:t>
            </w:r>
            <w:proofErr w:type="spellEnd"/>
          </w:p>
        </w:tc>
        <w:tc>
          <w:tcPr>
            <w:tcW w:w="6305" w:type="dxa"/>
            <w:shd w:val="clear" w:color="auto" w:fill="auto"/>
          </w:tcPr>
          <w:p w:rsidR="00B30015" w:rsidRPr="00150A67" w:rsidRDefault="00B30015" w:rsidP="00051016">
            <w:pPr>
              <w:spacing w:line="276" w:lineRule="auto"/>
              <w:rPr>
                <w:rFonts w:cs="Arial"/>
              </w:rPr>
            </w:pPr>
            <w:proofErr w:type="spellStart"/>
            <w:r w:rsidRPr="00150A67">
              <w:rPr>
                <w:rFonts w:cs="Arial"/>
              </w:rPr>
              <w:t>Added</w:t>
            </w:r>
            <w:proofErr w:type="spellEnd"/>
            <w:r w:rsidRPr="00150A67">
              <w:rPr>
                <w:rFonts w:cs="Arial"/>
              </w:rPr>
              <w:t xml:space="preserve"> to HO OSCAR.</w:t>
            </w:r>
          </w:p>
        </w:tc>
      </w:tr>
      <w:tr w:rsidR="00B30015" w:rsidRPr="008220B9" w:rsidTr="00051016">
        <w:trPr>
          <w:trHeight w:val="572"/>
        </w:trPr>
        <w:tc>
          <w:tcPr>
            <w:tcW w:w="3590" w:type="dxa"/>
            <w:shd w:val="clear" w:color="auto" w:fill="auto"/>
          </w:tcPr>
          <w:p w:rsidR="00B30015" w:rsidRPr="0006634C" w:rsidRDefault="00B30015" w:rsidP="00051016">
            <w:pPr>
              <w:spacing w:line="276" w:lineRule="auto"/>
              <w:jc w:val="center"/>
              <w:rPr>
                <w:rFonts w:cs="Arial"/>
                <w:b/>
                <w:color w:val="000000"/>
              </w:rPr>
            </w:pPr>
            <w:r w:rsidRPr="0006634C">
              <w:rPr>
                <w:rFonts w:cs="Arial"/>
                <w:b/>
                <w:color w:val="000000"/>
              </w:rPr>
              <w:t xml:space="preserve">Financial </w:t>
            </w:r>
            <w:proofErr w:type="spellStart"/>
            <w:r w:rsidRPr="0006634C">
              <w:rPr>
                <w:rFonts w:cs="Arial"/>
                <w:b/>
                <w:color w:val="000000"/>
              </w:rPr>
              <w:t>Statements</w:t>
            </w:r>
            <w:proofErr w:type="spellEnd"/>
            <w:r w:rsidRPr="0006634C">
              <w:rPr>
                <w:rFonts w:cs="Arial"/>
                <w:b/>
                <w:color w:val="000000"/>
              </w:rPr>
              <w:t xml:space="preserve"> </w:t>
            </w:r>
            <w:proofErr w:type="spellStart"/>
            <w:r w:rsidRPr="0006634C">
              <w:rPr>
                <w:rFonts w:cs="Arial"/>
                <w:b/>
                <w:color w:val="000000"/>
              </w:rPr>
              <w:t>Submission</w:t>
            </w:r>
            <w:proofErr w:type="spellEnd"/>
            <w:r w:rsidRPr="0006634C">
              <w:rPr>
                <w:rFonts w:cs="Arial"/>
                <w:b/>
                <w:color w:val="000000"/>
              </w:rPr>
              <w:t xml:space="preserve"> Deadline</w:t>
            </w:r>
          </w:p>
        </w:tc>
        <w:tc>
          <w:tcPr>
            <w:tcW w:w="6305" w:type="dxa"/>
            <w:shd w:val="clear" w:color="auto" w:fill="auto"/>
          </w:tcPr>
          <w:p w:rsidR="00B30015" w:rsidRPr="00150A67" w:rsidRDefault="00B30015" w:rsidP="00051016">
            <w:pPr>
              <w:spacing w:line="276" w:lineRule="auto"/>
              <w:rPr>
                <w:rFonts w:cs="Arial"/>
              </w:rPr>
            </w:pPr>
            <w:proofErr w:type="spellStart"/>
            <w:r w:rsidRPr="00150A67">
              <w:rPr>
                <w:rFonts w:cs="Arial"/>
              </w:rPr>
              <w:t>Added</w:t>
            </w:r>
            <w:proofErr w:type="spellEnd"/>
            <w:r w:rsidRPr="00150A67">
              <w:rPr>
                <w:rFonts w:cs="Arial"/>
              </w:rPr>
              <w:t xml:space="preserve"> to HO OSCAR.</w:t>
            </w:r>
          </w:p>
        </w:tc>
      </w:tr>
      <w:tr w:rsidR="00B30015" w:rsidRPr="008220B9" w:rsidTr="00051016">
        <w:trPr>
          <w:trHeight w:val="298"/>
        </w:trPr>
        <w:tc>
          <w:tcPr>
            <w:tcW w:w="3590" w:type="dxa"/>
          </w:tcPr>
          <w:p w:rsidR="00B30015" w:rsidRPr="0006634C" w:rsidRDefault="00B30015" w:rsidP="00051016">
            <w:pPr>
              <w:spacing w:line="276" w:lineRule="auto"/>
              <w:jc w:val="center"/>
              <w:rPr>
                <w:rFonts w:cs="Arial"/>
                <w:b/>
                <w:color w:val="000000"/>
              </w:rPr>
            </w:pPr>
            <w:r w:rsidRPr="0006634C">
              <w:rPr>
                <w:rFonts w:cs="Arial"/>
                <w:b/>
                <w:color w:val="000000"/>
              </w:rPr>
              <w:t>Parent Case</w:t>
            </w:r>
          </w:p>
        </w:tc>
        <w:tc>
          <w:tcPr>
            <w:tcW w:w="6305" w:type="dxa"/>
          </w:tcPr>
          <w:p w:rsidR="00B30015" w:rsidRPr="008220B9" w:rsidRDefault="00B30015" w:rsidP="00051016">
            <w:pPr>
              <w:spacing w:line="276" w:lineRule="auto"/>
              <w:rPr>
                <w:rFonts w:cs="Arial"/>
              </w:rPr>
            </w:pPr>
            <w:proofErr w:type="spellStart"/>
            <w:r w:rsidRPr="008220B9">
              <w:rPr>
                <w:rFonts w:cs="Arial"/>
              </w:rPr>
              <w:t>Add</w:t>
            </w:r>
            <w:r>
              <w:rPr>
                <w:rFonts w:cs="Arial"/>
              </w:rPr>
              <w:t>ed</w:t>
            </w:r>
            <w:proofErr w:type="spellEnd"/>
            <w:r>
              <w:rPr>
                <w:rFonts w:cs="Arial"/>
              </w:rPr>
              <w:t xml:space="preserve"> to Communication Case.</w:t>
            </w:r>
          </w:p>
        </w:tc>
      </w:tr>
      <w:tr w:rsidR="00B30015" w:rsidRPr="008220B9" w:rsidTr="00051016">
        <w:trPr>
          <w:trHeight w:val="274"/>
        </w:trPr>
        <w:tc>
          <w:tcPr>
            <w:tcW w:w="3590" w:type="dxa"/>
          </w:tcPr>
          <w:p w:rsidR="00B30015" w:rsidRPr="0006634C" w:rsidRDefault="00B30015" w:rsidP="00051016">
            <w:pPr>
              <w:spacing w:line="276" w:lineRule="auto"/>
              <w:jc w:val="center"/>
              <w:rPr>
                <w:rFonts w:cs="Arial"/>
                <w:b/>
                <w:color w:val="000000"/>
              </w:rPr>
            </w:pPr>
            <w:r w:rsidRPr="0006634C">
              <w:rPr>
                <w:rFonts w:cs="Arial"/>
                <w:b/>
                <w:color w:val="000000"/>
              </w:rPr>
              <w:t xml:space="preserve">Key </w:t>
            </w:r>
            <w:proofErr w:type="spellStart"/>
            <w:r w:rsidRPr="0006634C">
              <w:rPr>
                <w:rFonts w:cs="Arial"/>
                <w:b/>
                <w:color w:val="000000"/>
              </w:rPr>
              <w:t>customer</w:t>
            </w:r>
            <w:proofErr w:type="spellEnd"/>
          </w:p>
        </w:tc>
        <w:tc>
          <w:tcPr>
            <w:tcW w:w="6305" w:type="dxa"/>
          </w:tcPr>
          <w:p w:rsidR="00B30015" w:rsidRPr="008220B9" w:rsidRDefault="00B30015" w:rsidP="00051016">
            <w:pPr>
              <w:spacing w:line="276" w:lineRule="auto"/>
              <w:rPr>
                <w:rFonts w:cs="Arial"/>
              </w:rPr>
            </w:pPr>
            <w:proofErr w:type="spellStart"/>
            <w:r w:rsidRPr="008220B9">
              <w:rPr>
                <w:rFonts w:cs="Arial"/>
              </w:rPr>
              <w:t>Add</w:t>
            </w:r>
            <w:r>
              <w:rPr>
                <w:rFonts w:cs="Arial"/>
              </w:rPr>
              <w:t>ed</w:t>
            </w:r>
            <w:proofErr w:type="spellEnd"/>
            <w:r w:rsidRPr="008220B9">
              <w:rPr>
                <w:rFonts w:cs="Arial"/>
              </w:rPr>
              <w:t xml:space="preserve"> to Communication Case</w:t>
            </w:r>
            <w:r>
              <w:rPr>
                <w:rFonts w:cs="Arial"/>
              </w:rPr>
              <w:t>.</w:t>
            </w:r>
            <w:r w:rsidRPr="008220B9">
              <w:rPr>
                <w:rFonts w:cs="Arial"/>
              </w:rPr>
              <w:t xml:space="preserve"> </w:t>
            </w:r>
          </w:p>
        </w:tc>
      </w:tr>
    </w:tbl>
    <w:p w:rsidR="00B30015" w:rsidRDefault="00B30015" w:rsidP="00B30015">
      <w:pPr>
        <w:numPr>
          <w:ilvl w:val="0"/>
          <w:numId w:val="1"/>
        </w:numPr>
        <w:spacing w:line="276" w:lineRule="auto"/>
        <w:rPr>
          <w:rFonts w:cs="Arial"/>
          <w:b/>
          <w:smallCaps/>
        </w:rPr>
      </w:pPr>
    </w:p>
    <w:p w:rsidR="00B30015" w:rsidRPr="00830EA6" w:rsidRDefault="00B30015" w:rsidP="00830EA6">
      <w:pPr>
        <w:numPr>
          <w:ilvl w:val="0"/>
          <w:numId w:val="1"/>
        </w:numPr>
        <w:spacing w:line="276" w:lineRule="auto"/>
        <w:jc w:val="both"/>
        <w:rPr>
          <w:rFonts w:cs="Arial"/>
        </w:rPr>
      </w:pPr>
      <w:r>
        <w:rPr>
          <w:rFonts w:cs="Arial"/>
        </w:rPr>
        <w:t xml:space="preserve">These new fields were added to the layouts: </w:t>
      </w:r>
      <w:proofErr w:type="spellStart"/>
      <w:r>
        <w:rPr>
          <w:rFonts w:cs="Arial"/>
        </w:rPr>
        <w:t>AMS_OSCAR__c</w:t>
      </w:r>
      <w:proofErr w:type="spellEnd"/>
      <w:r>
        <w:rPr>
          <w:rFonts w:cs="Arial"/>
        </w:rPr>
        <w:t xml:space="preserve"> </w:t>
      </w:r>
      <w:r w:rsidRPr="0006634C">
        <w:rPr>
          <w:rFonts w:cs="Arial"/>
        </w:rPr>
        <w:sym w:font="Wingdings" w:char="F0E0"/>
      </w:r>
      <w:r w:rsidR="00830EA6">
        <w:rPr>
          <w:rFonts w:cs="Arial"/>
        </w:rPr>
        <w:t xml:space="preserve"> NEW,</w:t>
      </w:r>
      <w:r>
        <w:rPr>
          <w:rFonts w:cs="Arial"/>
        </w:rPr>
        <w:t xml:space="preserve"> </w:t>
      </w:r>
      <w:proofErr w:type="spellStart"/>
      <w:r>
        <w:rPr>
          <w:rFonts w:cs="Arial"/>
        </w:rPr>
        <w:t>AMS_OSCAR__c</w:t>
      </w:r>
      <w:proofErr w:type="spellEnd"/>
      <w:r>
        <w:rPr>
          <w:rFonts w:cs="Arial"/>
        </w:rPr>
        <w:t xml:space="preserve"> </w:t>
      </w:r>
      <w:r w:rsidRPr="0006634C">
        <w:rPr>
          <w:rFonts w:cs="Arial"/>
        </w:rPr>
        <w:sym w:font="Wingdings" w:char="F0E0"/>
      </w:r>
      <w:r>
        <w:rPr>
          <w:rFonts w:cs="Arial"/>
        </w:rPr>
        <w:t xml:space="preserve"> CHANGE and CASE </w:t>
      </w:r>
      <w:r w:rsidRPr="0006634C">
        <w:rPr>
          <w:rFonts w:cs="Arial"/>
        </w:rPr>
        <w:sym w:font="Wingdings" w:char="F0E0"/>
      </w:r>
      <w:r>
        <w:rPr>
          <w:rFonts w:cs="Arial"/>
        </w:rPr>
        <w:t xml:space="preserve"> </w:t>
      </w:r>
      <w:proofErr w:type="spellStart"/>
      <w:r>
        <w:rPr>
          <w:rFonts w:cs="Arial"/>
        </w:rPr>
        <w:t>OSCAR_Communication__c</w:t>
      </w:r>
      <w:proofErr w:type="spellEnd"/>
      <w:r>
        <w:rPr>
          <w:rFonts w:cs="Arial"/>
        </w:rPr>
        <w:t>.</w:t>
      </w:r>
    </w:p>
    <w:p w:rsidR="00486DC5" w:rsidRPr="00486DC5" w:rsidRDefault="00486DC5" w:rsidP="00486DC5">
      <w:pPr>
        <w:pStyle w:val="BodyText"/>
      </w:pPr>
    </w:p>
    <w:p w:rsidR="00924C21" w:rsidRDefault="00924C21" w:rsidP="00924C21">
      <w:pPr>
        <w:pStyle w:val="Heading3"/>
      </w:pPr>
      <w:bookmarkStart w:id="24" w:name="_Toc456707216"/>
      <w:r>
        <w:t>Review the layout of the OSCAR</w:t>
      </w:r>
      <w:bookmarkEnd w:id="24"/>
    </w:p>
    <w:p w:rsidR="00B30015" w:rsidRPr="0006634C" w:rsidRDefault="00B30015" w:rsidP="00B30015">
      <w:pPr>
        <w:numPr>
          <w:ilvl w:val="0"/>
          <w:numId w:val="1"/>
        </w:numPr>
        <w:spacing w:line="276" w:lineRule="auto"/>
        <w:rPr>
          <w:rFonts w:cs="Arial"/>
          <w:b/>
          <w:smallCaps/>
        </w:rPr>
      </w:pPr>
      <w:r>
        <w:rPr>
          <w:rFonts w:cs="Arial"/>
          <w:b/>
        </w:rPr>
        <w:t xml:space="preserve">Modifications </w:t>
      </w:r>
      <w:r w:rsidRPr="0006634C">
        <w:rPr>
          <w:rFonts w:cs="Arial"/>
          <w:b/>
        </w:rPr>
        <w:t xml:space="preserve">to the </w:t>
      </w:r>
      <w:r>
        <w:rPr>
          <w:rFonts w:cs="Arial"/>
          <w:b/>
        </w:rPr>
        <w:t xml:space="preserve">Oscar </w:t>
      </w:r>
      <w:r w:rsidRPr="0006634C">
        <w:rPr>
          <w:rFonts w:cs="Arial"/>
          <w:b/>
        </w:rPr>
        <w:t>Layout</w:t>
      </w:r>
      <w:r>
        <w:rPr>
          <w:rFonts w:cs="Arial"/>
          <w:b/>
        </w:rPr>
        <w:t>s (</w:t>
      </w:r>
      <w:r w:rsidRPr="008220B9">
        <w:rPr>
          <w:rFonts w:cs="Arial"/>
        </w:rPr>
        <w:t>“New” and “Change”</w:t>
      </w:r>
      <w:r>
        <w:rPr>
          <w:rFonts w:cs="Arial"/>
          <w:b/>
        </w:rPr>
        <w:t>)</w:t>
      </w:r>
    </w:p>
    <w:p w:rsidR="00B30015" w:rsidRPr="008220B9" w:rsidRDefault="00B30015" w:rsidP="00B30015">
      <w:pPr>
        <w:numPr>
          <w:ilvl w:val="0"/>
          <w:numId w:val="1"/>
        </w:numPr>
        <w:spacing w:line="276" w:lineRule="auto"/>
        <w:rPr>
          <w:rFonts w:cs="Arial"/>
          <w:b/>
          <w:smallCaps/>
        </w:rPr>
      </w:pPr>
    </w:p>
    <w:tbl>
      <w:tblPr>
        <w:tblStyle w:val="TableGrid"/>
        <w:tblW w:w="9886" w:type="dxa"/>
        <w:tblLook w:val="04A0" w:firstRow="1" w:lastRow="0" w:firstColumn="1" w:lastColumn="0" w:noHBand="0" w:noVBand="1"/>
      </w:tblPr>
      <w:tblGrid>
        <w:gridCol w:w="3701"/>
        <w:gridCol w:w="6185"/>
      </w:tblGrid>
      <w:tr w:rsidR="00B30015" w:rsidRPr="008220B9" w:rsidTr="00051016">
        <w:trPr>
          <w:trHeight w:val="323"/>
        </w:trPr>
        <w:tc>
          <w:tcPr>
            <w:tcW w:w="3701" w:type="dxa"/>
          </w:tcPr>
          <w:p w:rsidR="00B30015" w:rsidRPr="008220B9" w:rsidRDefault="00B30015" w:rsidP="00051016">
            <w:pPr>
              <w:spacing w:line="276" w:lineRule="auto"/>
              <w:jc w:val="center"/>
              <w:rPr>
                <w:rFonts w:cs="Arial"/>
                <w:b/>
              </w:rPr>
            </w:pPr>
            <w:r w:rsidRPr="008220B9">
              <w:rPr>
                <w:rFonts w:cs="Arial"/>
                <w:b/>
              </w:rPr>
              <w:t>Field Name</w:t>
            </w:r>
          </w:p>
        </w:tc>
        <w:tc>
          <w:tcPr>
            <w:tcW w:w="6185" w:type="dxa"/>
          </w:tcPr>
          <w:p w:rsidR="00B30015" w:rsidRPr="008220B9" w:rsidRDefault="00B30015" w:rsidP="00051016">
            <w:pPr>
              <w:spacing w:line="276" w:lineRule="auto"/>
              <w:jc w:val="center"/>
              <w:rPr>
                <w:rFonts w:cs="Arial"/>
                <w:b/>
              </w:rPr>
            </w:pPr>
            <w:r w:rsidRPr="008220B9">
              <w:rPr>
                <w:rFonts w:cs="Arial"/>
                <w:b/>
              </w:rPr>
              <w:t>Action</w:t>
            </w:r>
          </w:p>
        </w:tc>
      </w:tr>
      <w:tr w:rsidR="00B30015" w:rsidRPr="008220B9" w:rsidTr="00051016">
        <w:trPr>
          <w:trHeight w:val="1305"/>
        </w:trPr>
        <w:tc>
          <w:tcPr>
            <w:tcW w:w="3701" w:type="dxa"/>
          </w:tcPr>
          <w:p w:rsidR="00B30015" w:rsidRPr="008220B9" w:rsidRDefault="00B30015" w:rsidP="00051016">
            <w:pPr>
              <w:spacing w:line="276" w:lineRule="auto"/>
              <w:jc w:val="center"/>
              <w:rPr>
                <w:rFonts w:cs="Arial"/>
              </w:rPr>
            </w:pPr>
            <w:r w:rsidRPr="008220B9">
              <w:rPr>
                <w:rFonts w:cs="Arial"/>
              </w:rPr>
              <w:t xml:space="preserve">OSCAR </w:t>
            </w:r>
            <w:proofErr w:type="spellStart"/>
            <w:r w:rsidRPr="008220B9">
              <w:rPr>
                <w:rFonts w:cs="Arial"/>
              </w:rPr>
              <w:t>Status</w:t>
            </w:r>
            <w:proofErr w:type="spellEnd"/>
          </w:p>
        </w:tc>
        <w:tc>
          <w:tcPr>
            <w:tcW w:w="6185" w:type="dxa"/>
          </w:tcPr>
          <w:p w:rsidR="00B30015" w:rsidRPr="008220B9" w:rsidRDefault="00B30015" w:rsidP="00051016">
            <w:pPr>
              <w:spacing w:line="276" w:lineRule="auto"/>
              <w:rPr>
                <w:rFonts w:cs="Arial"/>
              </w:rPr>
            </w:pPr>
            <w:r w:rsidRPr="008220B9">
              <w:rPr>
                <w:rFonts w:cs="Arial"/>
              </w:rPr>
              <w:t xml:space="preserve">OSCAR </w:t>
            </w:r>
            <w:proofErr w:type="spellStart"/>
            <w:r w:rsidRPr="008220B9">
              <w:rPr>
                <w:rFonts w:cs="Arial"/>
              </w:rPr>
              <w:t>Status</w:t>
            </w:r>
            <w:proofErr w:type="spellEnd"/>
            <w:r>
              <w:rPr>
                <w:rFonts w:cs="Arial"/>
              </w:rPr>
              <w:t xml:space="preserve"> </w:t>
            </w:r>
            <w:proofErr w:type="spellStart"/>
            <w:r>
              <w:rPr>
                <w:rFonts w:cs="Arial"/>
              </w:rPr>
              <w:t>hidden</w:t>
            </w:r>
            <w:proofErr w:type="spellEnd"/>
            <w:r w:rsidRPr="008220B9">
              <w:rPr>
                <w:rFonts w:cs="Arial"/>
              </w:rPr>
              <w:t xml:space="preserve"> </w:t>
            </w:r>
            <w:proofErr w:type="spellStart"/>
            <w:r w:rsidRPr="008220B9">
              <w:rPr>
                <w:rFonts w:cs="Arial"/>
              </w:rPr>
              <w:t>from</w:t>
            </w:r>
            <w:proofErr w:type="spellEnd"/>
            <w:r w:rsidRPr="008220B9">
              <w:rPr>
                <w:rFonts w:cs="Arial"/>
              </w:rPr>
              <w:t xml:space="preserve"> OSCAR Central Panel. </w:t>
            </w:r>
            <w:proofErr w:type="spellStart"/>
            <w:r w:rsidRPr="008220B9">
              <w:rPr>
                <w:rFonts w:cs="Arial"/>
              </w:rPr>
              <w:t>Repeated</w:t>
            </w:r>
            <w:proofErr w:type="spellEnd"/>
            <w:r w:rsidRPr="008220B9">
              <w:rPr>
                <w:rFonts w:cs="Arial"/>
              </w:rPr>
              <w:t xml:space="preserve"> on top of OSCAR Panel and in Central Panel, </w:t>
            </w:r>
            <w:proofErr w:type="spellStart"/>
            <w:r w:rsidRPr="008220B9">
              <w:rPr>
                <w:rFonts w:cs="Arial"/>
              </w:rPr>
              <w:t>which</w:t>
            </w:r>
            <w:proofErr w:type="spellEnd"/>
            <w:r w:rsidRPr="008220B9">
              <w:rPr>
                <w:rFonts w:cs="Arial"/>
              </w:rPr>
              <w:t xml:space="preserve"> </w:t>
            </w:r>
            <w:proofErr w:type="spellStart"/>
            <w:r w:rsidRPr="008220B9">
              <w:rPr>
                <w:rFonts w:cs="Arial"/>
              </w:rPr>
              <w:t>can</w:t>
            </w:r>
            <w:proofErr w:type="spellEnd"/>
            <w:r w:rsidRPr="008220B9">
              <w:rPr>
                <w:rFonts w:cs="Arial"/>
              </w:rPr>
              <w:t xml:space="preserve"> </w:t>
            </w:r>
            <w:proofErr w:type="spellStart"/>
            <w:r w:rsidRPr="008220B9">
              <w:rPr>
                <w:rFonts w:cs="Arial"/>
              </w:rPr>
              <w:t>be</w:t>
            </w:r>
            <w:proofErr w:type="spellEnd"/>
            <w:r w:rsidRPr="008220B9">
              <w:rPr>
                <w:rFonts w:cs="Arial"/>
              </w:rPr>
              <w:t xml:space="preserve"> </w:t>
            </w:r>
            <w:proofErr w:type="spellStart"/>
            <w:r w:rsidRPr="008220B9">
              <w:rPr>
                <w:rFonts w:cs="Arial"/>
              </w:rPr>
              <w:t>confusing</w:t>
            </w:r>
            <w:proofErr w:type="spellEnd"/>
          </w:p>
        </w:tc>
      </w:tr>
      <w:tr w:rsidR="00B30015" w:rsidRPr="008220B9" w:rsidTr="00051016">
        <w:trPr>
          <w:trHeight w:val="1305"/>
        </w:trPr>
        <w:tc>
          <w:tcPr>
            <w:tcW w:w="3701" w:type="dxa"/>
          </w:tcPr>
          <w:p w:rsidR="00B30015" w:rsidRPr="008220B9" w:rsidRDefault="00B30015" w:rsidP="00051016">
            <w:pPr>
              <w:spacing w:line="276" w:lineRule="auto"/>
              <w:jc w:val="center"/>
              <w:rPr>
                <w:rFonts w:cs="Arial"/>
              </w:rPr>
            </w:pPr>
            <w:r w:rsidRPr="008220B9">
              <w:rPr>
                <w:rFonts w:cs="Arial"/>
              </w:rPr>
              <w:t xml:space="preserve">CASS </w:t>
            </w:r>
            <w:proofErr w:type="spellStart"/>
            <w:r w:rsidRPr="008220B9">
              <w:rPr>
                <w:rFonts w:cs="Arial"/>
              </w:rPr>
              <w:t>Number</w:t>
            </w:r>
            <w:proofErr w:type="spellEnd"/>
          </w:p>
        </w:tc>
        <w:tc>
          <w:tcPr>
            <w:tcW w:w="6185" w:type="dxa"/>
          </w:tcPr>
          <w:p w:rsidR="00B30015" w:rsidRPr="008220B9" w:rsidRDefault="00B30015" w:rsidP="00051016">
            <w:pPr>
              <w:spacing w:line="276" w:lineRule="auto"/>
              <w:rPr>
                <w:rFonts w:cs="Arial"/>
              </w:rPr>
            </w:pPr>
            <w:proofErr w:type="spellStart"/>
            <w:r w:rsidRPr="008220B9">
              <w:rPr>
                <w:rFonts w:cs="Arial"/>
              </w:rPr>
              <w:t>Move</w:t>
            </w:r>
            <w:r>
              <w:rPr>
                <w:rFonts w:cs="Arial"/>
              </w:rPr>
              <w:t>d</w:t>
            </w:r>
            <w:proofErr w:type="spellEnd"/>
            <w:r w:rsidRPr="008220B9">
              <w:rPr>
                <w:rFonts w:cs="Arial"/>
              </w:rPr>
              <w:t xml:space="preserve"> CASS </w:t>
            </w:r>
            <w:proofErr w:type="spellStart"/>
            <w:r w:rsidRPr="008220B9">
              <w:rPr>
                <w:rFonts w:cs="Arial"/>
              </w:rPr>
              <w:t>Number</w:t>
            </w:r>
            <w:proofErr w:type="spellEnd"/>
            <w:r w:rsidRPr="008220B9">
              <w:rPr>
                <w:rFonts w:cs="Arial"/>
              </w:rPr>
              <w:t xml:space="preserve"> </w:t>
            </w:r>
            <w:proofErr w:type="spellStart"/>
            <w:r w:rsidRPr="008220B9">
              <w:rPr>
                <w:rFonts w:cs="Arial"/>
              </w:rPr>
              <w:t>field</w:t>
            </w:r>
            <w:proofErr w:type="spellEnd"/>
            <w:r w:rsidRPr="008220B9">
              <w:rPr>
                <w:rFonts w:cs="Arial"/>
              </w:rPr>
              <w:t xml:space="preserve"> </w:t>
            </w:r>
            <w:proofErr w:type="spellStart"/>
            <w:r w:rsidRPr="008220B9">
              <w:rPr>
                <w:rFonts w:cs="Arial"/>
              </w:rPr>
              <w:t>next</w:t>
            </w:r>
            <w:proofErr w:type="spellEnd"/>
            <w:r w:rsidRPr="008220B9">
              <w:rPr>
                <w:rFonts w:cs="Arial"/>
              </w:rPr>
              <w:t xml:space="preserve"> to IATA Code </w:t>
            </w:r>
            <w:proofErr w:type="spellStart"/>
            <w:r w:rsidRPr="008220B9">
              <w:rPr>
                <w:rFonts w:cs="Arial"/>
              </w:rPr>
              <w:t>field</w:t>
            </w:r>
            <w:proofErr w:type="spellEnd"/>
            <w:r w:rsidRPr="008220B9">
              <w:rPr>
                <w:rFonts w:cs="Arial"/>
              </w:rPr>
              <w:t xml:space="preserve"> </w:t>
            </w:r>
            <w:proofErr w:type="spellStart"/>
            <w:r w:rsidRPr="008220B9">
              <w:rPr>
                <w:rFonts w:cs="Arial"/>
              </w:rPr>
              <w:t>so</w:t>
            </w:r>
            <w:proofErr w:type="spellEnd"/>
            <w:r w:rsidRPr="008220B9">
              <w:rPr>
                <w:rFonts w:cs="Arial"/>
              </w:rPr>
              <w:t xml:space="preserve"> </w:t>
            </w:r>
            <w:proofErr w:type="spellStart"/>
            <w:r w:rsidRPr="008220B9">
              <w:rPr>
                <w:rFonts w:cs="Arial"/>
              </w:rPr>
              <w:t>that</w:t>
            </w:r>
            <w:proofErr w:type="spellEnd"/>
            <w:r w:rsidRPr="008220B9">
              <w:rPr>
                <w:rFonts w:cs="Arial"/>
              </w:rPr>
              <w:t xml:space="preserve"> the </w:t>
            </w:r>
            <w:proofErr w:type="spellStart"/>
            <w:r w:rsidRPr="008220B9">
              <w:rPr>
                <w:rFonts w:cs="Arial"/>
              </w:rPr>
              <w:t>Analyst</w:t>
            </w:r>
            <w:proofErr w:type="spellEnd"/>
            <w:r w:rsidRPr="008220B9">
              <w:rPr>
                <w:rFonts w:cs="Arial"/>
              </w:rPr>
              <w:t xml:space="preserve"> </w:t>
            </w:r>
            <w:proofErr w:type="spellStart"/>
            <w:r w:rsidRPr="008220B9">
              <w:rPr>
                <w:rFonts w:cs="Arial"/>
              </w:rPr>
              <w:t>will</w:t>
            </w:r>
            <w:proofErr w:type="spellEnd"/>
            <w:r w:rsidRPr="008220B9">
              <w:rPr>
                <w:rFonts w:cs="Arial"/>
              </w:rPr>
              <w:t xml:space="preserve"> not </w:t>
            </w:r>
            <w:proofErr w:type="spellStart"/>
            <w:r w:rsidRPr="008220B9">
              <w:rPr>
                <w:rFonts w:cs="Arial"/>
              </w:rPr>
              <w:t>forget</w:t>
            </w:r>
            <w:proofErr w:type="spellEnd"/>
            <w:r w:rsidRPr="008220B9">
              <w:rPr>
                <w:rFonts w:cs="Arial"/>
              </w:rPr>
              <w:t xml:space="preserve"> to </w:t>
            </w:r>
            <w:proofErr w:type="spellStart"/>
            <w:r w:rsidRPr="008220B9">
              <w:rPr>
                <w:rFonts w:cs="Arial"/>
              </w:rPr>
              <w:t>manually</w:t>
            </w:r>
            <w:proofErr w:type="spellEnd"/>
            <w:r w:rsidRPr="008220B9">
              <w:rPr>
                <w:rFonts w:cs="Arial"/>
              </w:rPr>
              <w:t xml:space="preserve"> update CASS </w:t>
            </w:r>
            <w:proofErr w:type="spellStart"/>
            <w:r w:rsidRPr="008220B9">
              <w:rPr>
                <w:rFonts w:cs="Arial"/>
              </w:rPr>
              <w:t>Number</w:t>
            </w:r>
            <w:proofErr w:type="spellEnd"/>
            <w:r>
              <w:rPr>
                <w:rFonts w:cs="Arial"/>
              </w:rPr>
              <w:t>.</w:t>
            </w:r>
          </w:p>
        </w:tc>
      </w:tr>
      <w:tr w:rsidR="00B30015" w:rsidRPr="008220B9" w:rsidTr="00051016">
        <w:trPr>
          <w:trHeight w:val="323"/>
        </w:trPr>
        <w:tc>
          <w:tcPr>
            <w:tcW w:w="3701" w:type="dxa"/>
          </w:tcPr>
          <w:p w:rsidR="00B30015" w:rsidRPr="008220B9" w:rsidRDefault="00B30015" w:rsidP="00051016">
            <w:pPr>
              <w:spacing w:line="276" w:lineRule="auto"/>
              <w:jc w:val="center"/>
              <w:rPr>
                <w:rFonts w:cs="Arial"/>
              </w:rPr>
            </w:pPr>
            <w:proofErr w:type="spellStart"/>
            <w:r w:rsidRPr="008220B9">
              <w:rPr>
                <w:rFonts w:cs="Arial"/>
              </w:rPr>
              <w:t>Reject</w:t>
            </w:r>
            <w:proofErr w:type="spellEnd"/>
            <w:r w:rsidRPr="008220B9">
              <w:rPr>
                <w:rFonts w:cs="Arial"/>
              </w:rPr>
              <w:t xml:space="preserve"> </w:t>
            </w:r>
            <w:proofErr w:type="spellStart"/>
            <w:r w:rsidRPr="008220B9">
              <w:rPr>
                <w:rFonts w:cs="Arial"/>
              </w:rPr>
              <w:t>Approval</w:t>
            </w:r>
            <w:proofErr w:type="spellEnd"/>
          </w:p>
        </w:tc>
        <w:tc>
          <w:tcPr>
            <w:tcW w:w="6185" w:type="dxa"/>
            <w:vMerge w:val="restart"/>
          </w:tcPr>
          <w:p w:rsidR="00B30015" w:rsidRPr="008220B9" w:rsidRDefault="00B30015" w:rsidP="00051016">
            <w:pPr>
              <w:spacing w:line="276" w:lineRule="auto"/>
              <w:jc w:val="center"/>
              <w:rPr>
                <w:rFonts w:cs="Arial"/>
              </w:rPr>
            </w:pPr>
          </w:p>
          <w:p w:rsidR="00B30015" w:rsidRPr="008220B9" w:rsidRDefault="00B30015" w:rsidP="00051016">
            <w:pPr>
              <w:spacing w:line="276" w:lineRule="auto"/>
              <w:jc w:val="center"/>
              <w:rPr>
                <w:rFonts w:cs="Arial"/>
              </w:rPr>
            </w:pPr>
            <w:proofErr w:type="spellStart"/>
            <w:r w:rsidRPr="008220B9">
              <w:rPr>
                <w:rFonts w:cs="Arial"/>
              </w:rPr>
              <w:t>Remove</w:t>
            </w:r>
            <w:r>
              <w:rPr>
                <w:rFonts w:cs="Arial"/>
              </w:rPr>
              <w:t>d</w:t>
            </w:r>
            <w:proofErr w:type="spellEnd"/>
            <w:r w:rsidRPr="008220B9">
              <w:rPr>
                <w:rFonts w:cs="Arial"/>
              </w:rPr>
              <w:t xml:space="preserve"> </w:t>
            </w:r>
            <w:proofErr w:type="spellStart"/>
            <w:r w:rsidRPr="008220B9">
              <w:rPr>
                <w:rFonts w:cs="Arial"/>
              </w:rPr>
              <w:t>from</w:t>
            </w:r>
            <w:proofErr w:type="spellEnd"/>
            <w:r w:rsidRPr="008220B9">
              <w:rPr>
                <w:rFonts w:cs="Arial"/>
              </w:rPr>
              <w:t xml:space="preserve"> Manager </w:t>
            </w:r>
            <w:proofErr w:type="spellStart"/>
            <w:r w:rsidRPr="008220B9">
              <w:rPr>
                <w:rFonts w:cs="Arial"/>
              </w:rPr>
              <w:t>Approval</w:t>
            </w:r>
            <w:proofErr w:type="spellEnd"/>
          </w:p>
        </w:tc>
      </w:tr>
      <w:tr w:rsidR="00B30015" w:rsidRPr="008220B9" w:rsidTr="00051016">
        <w:trPr>
          <w:trHeight w:val="323"/>
        </w:trPr>
        <w:tc>
          <w:tcPr>
            <w:tcW w:w="3701" w:type="dxa"/>
          </w:tcPr>
          <w:p w:rsidR="00B30015" w:rsidRPr="008220B9" w:rsidRDefault="00B30015" w:rsidP="00051016">
            <w:pPr>
              <w:spacing w:line="276" w:lineRule="auto"/>
              <w:jc w:val="center"/>
              <w:rPr>
                <w:rFonts w:cs="Arial"/>
              </w:rPr>
            </w:pPr>
            <w:proofErr w:type="spellStart"/>
            <w:r w:rsidRPr="008220B9">
              <w:rPr>
                <w:rFonts w:cs="Arial"/>
              </w:rPr>
              <w:t>Reject</w:t>
            </w:r>
            <w:proofErr w:type="spellEnd"/>
            <w:r w:rsidRPr="008220B9">
              <w:rPr>
                <w:rFonts w:cs="Arial"/>
              </w:rPr>
              <w:t xml:space="preserve"> </w:t>
            </w:r>
            <w:proofErr w:type="spellStart"/>
            <w:r w:rsidRPr="008220B9">
              <w:rPr>
                <w:rFonts w:cs="Arial"/>
              </w:rPr>
              <w:t>Disapproval</w:t>
            </w:r>
            <w:proofErr w:type="spellEnd"/>
          </w:p>
        </w:tc>
        <w:tc>
          <w:tcPr>
            <w:tcW w:w="6185" w:type="dxa"/>
            <w:vMerge/>
          </w:tcPr>
          <w:p w:rsidR="00B30015" w:rsidRPr="008220B9" w:rsidRDefault="00B30015" w:rsidP="00051016">
            <w:pPr>
              <w:spacing w:line="276" w:lineRule="auto"/>
              <w:rPr>
                <w:rFonts w:cs="Arial"/>
              </w:rPr>
            </w:pPr>
          </w:p>
        </w:tc>
      </w:tr>
    </w:tbl>
    <w:p w:rsidR="00924C21" w:rsidRDefault="00924C21" w:rsidP="00486DC5">
      <w:pPr>
        <w:pStyle w:val="Heading2"/>
        <w:numPr>
          <w:ilvl w:val="1"/>
          <w:numId w:val="6"/>
        </w:numPr>
      </w:pPr>
      <w:bookmarkStart w:id="25" w:name="_Toc456707217"/>
      <w:r w:rsidRPr="00924C21">
        <w:t>Enhancements on the OSCAR</w:t>
      </w:r>
      <w:bookmarkEnd w:id="25"/>
    </w:p>
    <w:p w:rsidR="00924C21" w:rsidRDefault="00924C21" w:rsidP="00486DC5">
      <w:pPr>
        <w:pStyle w:val="Heading3"/>
      </w:pPr>
      <w:bookmarkStart w:id="26" w:name="_Toc456707218"/>
      <w:r>
        <w:t>Wizard: prepopulate fields for new BR and new SA using HO's values</w:t>
      </w:r>
      <w:bookmarkEnd w:id="26"/>
    </w:p>
    <w:p w:rsidR="00486DC5" w:rsidRPr="00486DC5" w:rsidRDefault="00486DC5" w:rsidP="00486DC5">
      <w:pPr>
        <w:numPr>
          <w:ilvl w:val="0"/>
          <w:numId w:val="1"/>
        </w:numPr>
      </w:pPr>
      <w:r>
        <w:t>Details here</w:t>
      </w:r>
    </w:p>
    <w:p w:rsidR="00924C21" w:rsidRDefault="00924C21" w:rsidP="00486DC5">
      <w:pPr>
        <w:pStyle w:val="Heading3"/>
      </w:pPr>
      <w:bookmarkStart w:id="27" w:name="_Toc456707219"/>
      <w:r>
        <w:lastRenderedPageBreak/>
        <w:t>Align record owner for OSCAR and communication case</w:t>
      </w:r>
      <w:bookmarkEnd w:id="27"/>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28" w:name="_Toc456707220"/>
      <w:r>
        <w:t>Enhance the hierarchy left panel on the account view</w:t>
      </w:r>
      <w:bookmarkEnd w:id="28"/>
    </w:p>
    <w:p w:rsidR="00B30015" w:rsidRPr="003E35F0" w:rsidRDefault="00B30015" w:rsidP="00B30015">
      <w:pPr>
        <w:pStyle w:val="BodyText"/>
      </w:pPr>
      <w:r>
        <w:t>The Hierarchy tab in the Account left side panel view was changed in order to always display the full hierarchy of the current account. For HO, BR and SA it will always be presented the same tree. The only difference is that the account in context will appear in highlighted with the name in bold. Example below:</w:t>
      </w:r>
    </w:p>
    <w:p w:rsidR="00B30015" w:rsidRDefault="00B30015" w:rsidP="00B30015">
      <w:pPr>
        <w:pStyle w:val="BodyText"/>
        <w:rPr>
          <w:noProof/>
          <w:lang w:eastAsia="en-US"/>
        </w:rPr>
      </w:pPr>
      <w:r w:rsidRPr="003C719F">
        <w:rPr>
          <w:noProof/>
          <w:lang w:eastAsia="en-US"/>
        </w:rPr>
        <w:drawing>
          <wp:inline distT="0" distB="0" distL="0" distR="0">
            <wp:extent cx="2209800" cy="385572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3855720"/>
                    </a:xfrm>
                    <a:prstGeom prst="rect">
                      <a:avLst/>
                    </a:prstGeom>
                    <a:noFill/>
                    <a:ln>
                      <a:noFill/>
                    </a:ln>
                  </pic:spPr>
                </pic:pic>
              </a:graphicData>
            </a:graphic>
          </wp:inline>
        </w:drawing>
      </w:r>
    </w:p>
    <w:p w:rsidR="00B30015" w:rsidRPr="00B30015" w:rsidRDefault="00B30015" w:rsidP="00B30015">
      <w:pPr>
        <w:pStyle w:val="BodyText"/>
      </w:pPr>
    </w:p>
    <w:p w:rsidR="00B30015" w:rsidRDefault="00B30015" w:rsidP="00B30015">
      <w:pPr>
        <w:pStyle w:val="BodyText"/>
      </w:pPr>
      <w:r>
        <w:t xml:space="preserve">For this implementation where modified the following entities: </w:t>
      </w:r>
    </w:p>
    <w:p w:rsidR="00B30015" w:rsidRDefault="00B30015" w:rsidP="00B30015">
      <w:pPr>
        <w:pStyle w:val="BodyText"/>
        <w:numPr>
          <w:ilvl w:val="0"/>
          <w:numId w:val="11"/>
        </w:numPr>
      </w:pPr>
      <w:proofErr w:type="spellStart"/>
      <w:r>
        <w:t>src</w:t>
      </w:r>
      <w:proofErr w:type="spellEnd"/>
      <w:r>
        <w:t>/classes/</w:t>
      </w:r>
      <w:proofErr w:type="spellStart"/>
      <w:r>
        <w:t>AMS_DemoTreeview.cls</w:t>
      </w:r>
      <w:proofErr w:type="spellEnd"/>
    </w:p>
    <w:p w:rsidR="00B30015" w:rsidRPr="00332CC9" w:rsidRDefault="00B30015" w:rsidP="00B30015">
      <w:pPr>
        <w:pStyle w:val="BodyText"/>
        <w:numPr>
          <w:ilvl w:val="0"/>
          <w:numId w:val="11"/>
        </w:numPr>
      </w:pPr>
      <w:proofErr w:type="spellStart"/>
      <w:r>
        <w:t>src</w:t>
      </w:r>
      <w:proofErr w:type="spellEnd"/>
      <w:r>
        <w:t>/pages/</w:t>
      </w:r>
      <w:proofErr w:type="spellStart"/>
      <w:r>
        <w:t>AMS_DemoTreeViewPage.page</w:t>
      </w:r>
      <w:proofErr w:type="spellEnd"/>
    </w:p>
    <w:p w:rsidR="00486DC5" w:rsidRPr="00486DC5" w:rsidRDefault="00486DC5" w:rsidP="00486DC5">
      <w:pPr>
        <w:pStyle w:val="BodyText"/>
      </w:pPr>
    </w:p>
    <w:p w:rsidR="00924C21" w:rsidRDefault="00924C21" w:rsidP="00486DC5">
      <w:pPr>
        <w:pStyle w:val="Heading3"/>
      </w:pPr>
      <w:bookmarkStart w:id="29" w:name="_Toc456707221"/>
      <w:r>
        <w:t>Fill “Type of customer” on the communication case</w:t>
      </w:r>
      <w:bookmarkEnd w:id="29"/>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30" w:name="_Toc456707222"/>
      <w:r>
        <w:t>Fill properly the field “Case area” on Communication case</w:t>
      </w:r>
      <w:bookmarkEnd w:id="30"/>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31" w:name="_Toc456707223"/>
      <w:r>
        <w:t>Recalculation of deadline for sanity checks</w:t>
      </w:r>
      <w:bookmarkEnd w:id="31"/>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32" w:name="_Toc456707224"/>
      <w:r>
        <w:t>Review Statuses on OSCAR and communication case</w:t>
      </w:r>
      <w:bookmarkEnd w:id="32"/>
    </w:p>
    <w:p w:rsidR="00924C21" w:rsidRDefault="00B30015" w:rsidP="00B30015">
      <w:pPr>
        <w:numPr>
          <w:ilvl w:val="0"/>
          <w:numId w:val="1"/>
        </w:numPr>
      </w:pPr>
      <w:r>
        <w:t>Details here</w:t>
      </w:r>
    </w:p>
    <w:p w:rsidR="00B30015" w:rsidRDefault="00924C21" w:rsidP="009B2165">
      <w:pPr>
        <w:pStyle w:val="Heading2"/>
        <w:numPr>
          <w:ilvl w:val="1"/>
          <w:numId w:val="6"/>
        </w:numPr>
      </w:pPr>
      <w:bookmarkStart w:id="33" w:name="_Toc456707225"/>
      <w:r w:rsidRPr="00924C21">
        <w:t>Review the left side panel for agency changes</w:t>
      </w:r>
      <w:bookmarkStart w:id="34" w:name="_Toc456707226"/>
      <w:bookmarkEnd w:id="33"/>
    </w:p>
    <w:p w:rsidR="00924C21" w:rsidRDefault="00924C21" w:rsidP="00B30015">
      <w:pPr>
        <w:pStyle w:val="Heading3"/>
      </w:pPr>
      <w:r w:rsidRPr="00924C21">
        <w:t>Review the left side panel for agency changes: when sanity</w:t>
      </w:r>
      <w:r w:rsidR="00B30015">
        <w:t xml:space="preserve"> checks are passed, master data </w:t>
      </w:r>
      <w:r w:rsidRPr="00924C21">
        <w:t>have to be updated</w:t>
      </w:r>
      <w:bookmarkEnd w:id="34"/>
    </w:p>
    <w:p w:rsidR="00486DC5" w:rsidRDefault="00486DC5" w:rsidP="00486DC5">
      <w:pPr>
        <w:pStyle w:val="BodyText"/>
      </w:pPr>
    </w:p>
    <w:p w:rsidR="00B30015" w:rsidRDefault="00B30015" w:rsidP="00B30015">
      <w:pPr>
        <w:jc w:val="both"/>
        <w:rPr>
          <w:rFonts w:cs="Arial"/>
        </w:rPr>
      </w:pPr>
      <w:r w:rsidRPr="008220B9">
        <w:rPr>
          <w:rFonts w:cs="Arial"/>
        </w:rPr>
        <w:t xml:space="preserve">The existent automatism to Update master data (used for example when in the IATA Code generation) was added in the “Application Receipt’ -&gt; ‘Preform Sanity Check” to the OSCAR process “Agency Changes” (field </w:t>
      </w:r>
      <w:proofErr w:type="spellStart"/>
      <w:r w:rsidRPr="008220B9">
        <w:rPr>
          <w:rFonts w:cs="Arial"/>
        </w:rPr>
        <w:t>Process__c</w:t>
      </w:r>
      <w:proofErr w:type="spellEnd"/>
      <w:r w:rsidRPr="008220B9">
        <w:rPr>
          <w:rFonts w:cs="Arial"/>
        </w:rPr>
        <w:t xml:space="preserve"> = ‘MAJOR.CHANGES’).</w:t>
      </w:r>
    </w:p>
    <w:p w:rsidR="000A342E" w:rsidRDefault="000A342E" w:rsidP="00B30015">
      <w:pPr>
        <w:jc w:val="both"/>
        <w:rPr>
          <w:rFonts w:cs="Arial"/>
        </w:rPr>
      </w:pPr>
    </w:p>
    <w:p w:rsidR="00B30015" w:rsidRDefault="00B30015" w:rsidP="00B30015">
      <w:pPr>
        <w:jc w:val="both"/>
        <w:rPr>
          <w:rFonts w:cs="Arial"/>
        </w:rPr>
      </w:pPr>
      <w:r w:rsidRPr="00B30015">
        <w:rPr>
          <w:rFonts w:cs="Arial"/>
          <w:noProof/>
          <w:lang w:eastAsia="en-US"/>
        </w:rPr>
        <w:drawing>
          <wp:inline distT="0" distB="0" distL="0" distR="0">
            <wp:extent cx="3314700" cy="2430780"/>
            <wp:effectExtent l="0" t="0" r="0" b="762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430780"/>
                    </a:xfrm>
                    <a:prstGeom prst="rect">
                      <a:avLst/>
                    </a:prstGeom>
                    <a:noFill/>
                    <a:ln>
                      <a:noFill/>
                    </a:ln>
                  </pic:spPr>
                </pic:pic>
              </a:graphicData>
            </a:graphic>
          </wp:inline>
        </w:drawing>
      </w:r>
    </w:p>
    <w:p w:rsidR="000A342E" w:rsidRPr="008220B9" w:rsidRDefault="000A342E" w:rsidP="00B30015">
      <w:pPr>
        <w:jc w:val="both"/>
        <w:rPr>
          <w:rFonts w:cs="Arial"/>
        </w:rPr>
      </w:pPr>
    </w:p>
    <w:p w:rsidR="00B30015" w:rsidRPr="008220B9" w:rsidRDefault="00B30015" w:rsidP="00B30015">
      <w:pPr>
        <w:jc w:val="both"/>
        <w:rPr>
          <w:rFonts w:cs="Arial"/>
        </w:rPr>
      </w:pPr>
      <w:r w:rsidRPr="008220B9">
        <w:rPr>
          <w:rFonts w:cs="Arial"/>
        </w:rPr>
        <w:t xml:space="preserve">In this way, when the status of the Step “Perform sanity check” is set to “Passed” the master data is updated with the data present in the staging Area (added in </w:t>
      </w:r>
      <w:proofErr w:type="spellStart"/>
      <w:r w:rsidRPr="008220B9">
        <w:rPr>
          <w:rFonts w:cs="Arial"/>
        </w:rPr>
        <w:t>AMS_OSCARTriggerHandler.cls</w:t>
      </w:r>
      <w:proofErr w:type="spellEnd"/>
      <w:r w:rsidRPr="008220B9">
        <w:rPr>
          <w:rFonts w:cs="Arial"/>
        </w:rPr>
        <w:t>).</w:t>
      </w:r>
    </w:p>
    <w:p w:rsidR="00B30015" w:rsidRPr="008220B9" w:rsidRDefault="00B30015" w:rsidP="00B30015">
      <w:pPr>
        <w:jc w:val="both"/>
        <w:rPr>
          <w:rFonts w:cs="Arial"/>
        </w:rPr>
      </w:pPr>
    </w:p>
    <w:p w:rsidR="00B30015" w:rsidRPr="008220B9" w:rsidRDefault="00B30015" w:rsidP="00B30015">
      <w:pPr>
        <w:jc w:val="both"/>
        <w:rPr>
          <w:rFonts w:cs="Arial"/>
        </w:rPr>
      </w:pPr>
      <w:r w:rsidRPr="008220B9">
        <w:rPr>
          <w:rFonts w:cs="Arial"/>
        </w:rPr>
        <w:t>In the Step “Change Disapproval” -&gt; ” Disapproval Finalization” it was added a new checkbox Roll back account data (</w:t>
      </w:r>
      <w:proofErr w:type="spellStart"/>
      <w:r w:rsidRPr="008220B9">
        <w:rPr>
          <w:rFonts w:cs="Arial"/>
        </w:rPr>
        <w:t>Roll_back_account_data__c</w:t>
      </w:r>
      <w:proofErr w:type="spellEnd"/>
      <w:r w:rsidRPr="008220B9">
        <w:rPr>
          <w:rFonts w:cs="Arial"/>
        </w:rPr>
        <w:t>) in order to remind the user that he needs to rollback data on the account level. When the user selects this checkbox and clicks save a new date field “</w:t>
      </w:r>
      <w:proofErr w:type="spellStart"/>
      <w:r w:rsidRPr="008220B9">
        <w:rPr>
          <w:rFonts w:cs="Arial"/>
        </w:rPr>
        <w:t>Account_data_rolled_back__c</w:t>
      </w:r>
      <w:proofErr w:type="spellEnd"/>
      <w:r w:rsidRPr="008220B9">
        <w:rPr>
          <w:rFonts w:cs="Arial"/>
        </w:rPr>
        <w:t xml:space="preserve">” is saved with the current date (added in </w:t>
      </w:r>
      <w:proofErr w:type="spellStart"/>
      <w:r w:rsidRPr="008220B9">
        <w:rPr>
          <w:rFonts w:cs="Arial"/>
        </w:rPr>
        <w:t>AMS_OSCARTriggerHandler.cls</w:t>
      </w:r>
      <w:proofErr w:type="spellEnd"/>
      <w:r w:rsidRPr="008220B9">
        <w:rPr>
          <w:rFonts w:cs="Arial"/>
        </w:rPr>
        <w:t xml:space="preserve">). </w:t>
      </w:r>
    </w:p>
    <w:p w:rsidR="00B30015" w:rsidRDefault="00B30015" w:rsidP="00B30015">
      <w:pPr>
        <w:jc w:val="both"/>
        <w:rPr>
          <w:rFonts w:cs="Arial"/>
        </w:rPr>
      </w:pPr>
      <w:r w:rsidRPr="00B30015">
        <w:rPr>
          <w:rFonts w:cs="Arial"/>
          <w:noProof/>
          <w:lang w:eastAsia="en-US"/>
        </w:rPr>
        <w:lastRenderedPageBreak/>
        <w:drawing>
          <wp:inline distT="0" distB="0" distL="0" distR="0">
            <wp:extent cx="3314700" cy="3200400"/>
            <wp:effectExtent l="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3200400"/>
                    </a:xfrm>
                    <a:prstGeom prst="rect">
                      <a:avLst/>
                    </a:prstGeom>
                    <a:noFill/>
                    <a:ln>
                      <a:noFill/>
                    </a:ln>
                  </pic:spPr>
                </pic:pic>
              </a:graphicData>
            </a:graphic>
          </wp:inline>
        </w:drawing>
      </w:r>
      <w:r w:rsidRPr="008220B9">
        <w:rPr>
          <w:rFonts w:cs="Arial"/>
        </w:rPr>
        <w:t xml:space="preserve"> </w:t>
      </w:r>
    </w:p>
    <w:p w:rsidR="00B30015" w:rsidRPr="008220B9" w:rsidRDefault="00B30015" w:rsidP="00B30015">
      <w:pPr>
        <w:jc w:val="both"/>
        <w:rPr>
          <w:rFonts w:cs="Arial"/>
        </w:rPr>
      </w:pPr>
    </w:p>
    <w:p w:rsidR="00B30015" w:rsidRPr="008220B9" w:rsidRDefault="00B30015" w:rsidP="00B30015">
      <w:pPr>
        <w:jc w:val="both"/>
        <w:rPr>
          <w:rFonts w:cs="Arial"/>
        </w:rPr>
      </w:pPr>
      <w:r w:rsidRPr="008220B9">
        <w:rPr>
          <w:rFonts w:cs="Arial"/>
        </w:rPr>
        <w:t xml:space="preserve">The rollback is managed by a correction case. The new button “Create Correction Case” (in the </w:t>
      </w:r>
      <w:proofErr w:type="spellStart"/>
      <w:r w:rsidRPr="008220B9">
        <w:rPr>
          <w:rFonts w:cs="Arial"/>
        </w:rPr>
        <w:t>AMS_OSCAR__c</w:t>
      </w:r>
      <w:proofErr w:type="spellEnd"/>
      <w:r w:rsidRPr="008220B9">
        <w:rPr>
          <w:rFonts w:cs="Arial"/>
        </w:rPr>
        <w:t xml:space="preserve"> object) creates a new correction case and then the analyst will check in the account history which fields were updates and what was the old values. He will fill the correction case with the previous values and finalize it in order to update the account.</w:t>
      </w:r>
    </w:p>
    <w:p w:rsidR="00B30015" w:rsidRPr="00486DC5" w:rsidRDefault="00B30015" w:rsidP="00486DC5">
      <w:pPr>
        <w:pStyle w:val="BodyText"/>
      </w:pPr>
    </w:p>
    <w:p w:rsidR="00924C21" w:rsidRDefault="00924C21" w:rsidP="00486DC5">
      <w:pPr>
        <w:pStyle w:val="Heading2"/>
        <w:numPr>
          <w:ilvl w:val="1"/>
          <w:numId w:val="6"/>
        </w:numPr>
      </w:pPr>
      <w:bookmarkStart w:id="35" w:name="_Toc456707227"/>
      <w:r w:rsidRPr="00924C21">
        <w:t>Keep ownership data aligned between HO and branches</w:t>
      </w:r>
      <w:bookmarkEnd w:id="35"/>
    </w:p>
    <w:p w:rsidR="00924C21" w:rsidRDefault="00924C21" w:rsidP="00486DC5">
      <w:pPr>
        <w:pStyle w:val="Heading3"/>
      </w:pPr>
      <w:bookmarkStart w:id="36" w:name="_Toc456707228"/>
      <w:r>
        <w:t xml:space="preserve">Improve the wizard to prepopulate </w:t>
      </w:r>
      <w:proofErr w:type="gramStart"/>
      <w:r>
        <w:t>owners</w:t>
      </w:r>
      <w:proofErr w:type="gramEnd"/>
      <w:r>
        <w:t xml:space="preserve"> data for new BR, new BR abroad and SA.</w:t>
      </w:r>
      <w:bookmarkEnd w:id="36"/>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37" w:name="_Toc456707229"/>
      <w:r>
        <w:t>Improve the wizard to prepopulate owners data for agency changes and correction</w:t>
      </w:r>
      <w:r w:rsidR="00486DC5">
        <w:t>~</w:t>
      </w:r>
      <w:bookmarkEnd w:id="37"/>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38" w:name="_Toc456707230"/>
      <w:r>
        <w:t>Lock owners data in the "Manage owners" page for new agencies with a parent account</w:t>
      </w:r>
      <w:bookmarkEnd w:id="38"/>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39" w:name="_Toc456707231"/>
      <w:r>
        <w:t>Add a validation to ensure that all the hierarchy is selected</w:t>
      </w:r>
      <w:r w:rsidR="00486DC5">
        <w:t xml:space="preserve"> in hierarchy account selection </w:t>
      </w:r>
      <w:r>
        <w:t>for change of shareholding</w:t>
      </w:r>
      <w:bookmarkEnd w:id="39"/>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40" w:name="_Toc456707232"/>
      <w:r>
        <w:lastRenderedPageBreak/>
        <w:t xml:space="preserve">Change the way owners/contacts are pushed to master data for </w:t>
      </w:r>
      <w:proofErr w:type="spellStart"/>
      <w:proofErr w:type="gramStart"/>
      <w:r>
        <w:t>oscar</w:t>
      </w:r>
      <w:proofErr w:type="spellEnd"/>
      <w:proofErr w:type="gramEnd"/>
      <w:r>
        <w:t xml:space="preserve"> corrections.</w:t>
      </w:r>
      <w:bookmarkEnd w:id="40"/>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2"/>
        <w:numPr>
          <w:ilvl w:val="1"/>
          <w:numId w:val="6"/>
        </w:numPr>
      </w:pPr>
      <w:bookmarkStart w:id="41" w:name="_Toc456707233"/>
      <w:r w:rsidRPr="00924C21">
        <w:t>Implement validations</w:t>
      </w:r>
      <w:bookmarkEnd w:id="41"/>
    </w:p>
    <w:p w:rsidR="00924C21" w:rsidRDefault="00924C21" w:rsidP="00486DC5">
      <w:pPr>
        <w:pStyle w:val="Heading3"/>
      </w:pPr>
      <w:bookmarkStart w:id="42" w:name="_Toc456707234"/>
      <w:r>
        <w:t>Wizard: new BR, new BR abroad, and new SA must have a parent account</w:t>
      </w:r>
      <w:bookmarkEnd w:id="42"/>
    </w:p>
    <w:p w:rsidR="00486DC5" w:rsidRDefault="00486DC5" w:rsidP="00486DC5">
      <w:pPr>
        <w:numPr>
          <w:ilvl w:val="0"/>
          <w:numId w:val="1"/>
        </w:numPr>
      </w:pPr>
      <w:r>
        <w:t>Details here</w:t>
      </w:r>
    </w:p>
    <w:p w:rsidR="00486DC5" w:rsidRPr="00486DC5" w:rsidRDefault="00486DC5" w:rsidP="00486DC5">
      <w:pPr>
        <w:pStyle w:val="BodyText"/>
      </w:pPr>
    </w:p>
    <w:p w:rsidR="00924C21" w:rsidRDefault="00924C21" w:rsidP="00486DC5">
      <w:pPr>
        <w:pStyle w:val="Heading3"/>
      </w:pPr>
      <w:bookmarkStart w:id="43" w:name="_Toc456707235"/>
      <w:r>
        <w:t>Wizard: the processes can start only if the account has the proper location type</w:t>
      </w:r>
      <w:bookmarkEnd w:id="43"/>
    </w:p>
    <w:p w:rsidR="00486DC5" w:rsidRDefault="00486DC5" w:rsidP="00486DC5">
      <w:pPr>
        <w:numPr>
          <w:ilvl w:val="0"/>
          <w:numId w:val="1"/>
        </w:numPr>
      </w:pPr>
      <w:r>
        <w:t>Details here</w:t>
      </w:r>
    </w:p>
    <w:p w:rsidR="00486DC5" w:rsidRDefault="00486DC5" w:rsidP="00486DC5">
      <w:pPr>
        <w:pStyle w:val="BodyText"/>
      </w:pPr>
    </w:p>
    <w:p w:rsidR="00486DC5" w:rsidRDefault="00486DC5" w:rsidP="00486DC5">
      <w:pPr>
        <w:pStyle w:val="Heading2"/>
        <w:numPr>
          <w:ilvl w:val="1"/>
          <w:numId w:val="6"/>
        </w:numPr>
      </w:pPr>
      <w:bookmarkStart w:id="44" w:name="_Toc456707236"/>
      <w:r>
        <w:t>Sprint Components</w:t>
      </w:r>
      <w:bookmarkEnd w:id="44"/>
    </w:p>
    <w:p w:rsidR="00486DC5" w:rsidRDefault="00486DC5" w:rsidP="00486DC5">
      <w:pPr>
        <w:pStyle w:val="BodyText"/>
      </w:pPr>
    </w:p>
    <w:p w:rsidR="00B30015" w:rsidRPr="008220B9" w:rsidRDefault="00B30015" w:rsidP="00B30015">
      <w:pPr>
        <w:rPr>
          <w:rFonts w:cs="Arial"/>
        </w:rPr>
      </w:pPr>
      <w:r w:rsidRPr="008220B9">
        <w:rPr>
          <w:rFonts w:cs="Arial"/>
        </w:rPr>
        <w:t>Below is the list of components created/updated for this Sprint:</w:t>
      </w:r>
    </w:p>
    <w:p w:rsidR="00B30015" w:rsidRPr="008220B9" w:rsidRDefault="00B30015" w:rsidP="00B30015">
      <w:pPr>
        <w:rPr>
          <w:rFonts w:cs="Arial"/>
        </w:rPr>
      </w:pPr>
    </w:p>
    <w:tbl>
      <w:tblPr>
        <w:tblStyle w:val="TableGrid"/>
        <w:tblW w:w="0" w:type="auto"/>
        <w:tblLook w:val="04A0" w:firstRow="1" w:lastRow="0" w:firstColumn="1" w:lastColumn="0" w:noHBand="0" w:noVBand="1"/>
      </w:tblPr>
      <w:tblGrid>
        <w:gridCol w:w="9212"/>
      </w:tblGrid>
      <w:tr w:rsidR="00B30015" w:rsidRPr="008220B9" w:rsidTr="00051016">
        <w:tc>
          <w:tcPr>
            <w:tcW w:w="9212" w:type="dxa"/>
          </w:tcPr>
          <w:p w:rsidR="00B30015" w:rsidRPr="008220B9" w:rsidRDefault="00B30015" w:rsidP="00051016">
            <w:pPr>
              <w:rPr>
                <w:rFonts w:cs="Arial"/>
              </w:rPr>
            </w:pPr>
            <w:proofErr w:type="spellStart"/>
            <w:r w:rsidRPr="008220B9">
              <w:rPr>
                <w:rFonts w:cs="Arial"/>
              </w:rPr>
              <w:t>src</w:t>
            </w:r>
            <w:proofErr w:type="spellEnd"/>
            <w:r w:rsidRPr="008220B9">
              <w:rPr>
                <w:rFonts w:cs="Arial"/>
              </w:rPr>
              <w:t>/classes/</w:t>
            </w:r>
            <w:proofErr w:type="spellStart"/>
            <w:r w:rsidRPr="008220B9">
              <w:rPr>
                <w:rFonts w:cs="Arial"/>
              </w:rPr>
              <w:t>AMS_OSCARTriggerHandler.cls</w:t>
            </w:r>
            <w:proofErr w:type="spellEnd"/>
          </w:p>
        </w:tc>
      </w:tr>
      <w:tr w:rsidR="00B30015" w:rsidRPr="008220B9" w:rsidTr="00051016">
        <w:tc>
          <w:tcPr>
            <w:tcW w:w="9212" w:type="dxa"/>
          </w:tcPr>
          <w:p w:rsidR="00B30015" w:rsidRPr="008220B9" w:rsidRDefault="00B30015" w:rsidP="00051016">
            <w:pPr>
              <w:rPr>
                <w:rFonts w:cs="Arial"/>
              </w:rPr>
            </w:pPr>
            <w:proofErr w:type="spellStart"/>
            <w:r w:rsidRPr="008220B9">
              <w:rPr>
                <w:rFonts w:cs="Arial"/>
              </w:rPr>
              <w:t>src</w:t>
            </w:r>
            <w:proofErr w:type="spellEnd"/>
            <w:r w:rsidRPr="008220B9">
              <w:rPr>
                <w:rFonts w:cs="Arial"/>
              </w:rPr>
              <w:t>/</w:t>
            </w:r>
            <w:proofErr w:type="spellStart"/>
            <w:r w:rsidRPr="008220B9">
              <w:rPr>
                <w:rFonts w:cs="Arial"/>
              </w:rPr>
              <w:t>objects</w:t>
            </w:r>
            <w:proofErr w:type="spellEnd"/>
            <w:r w:rsidRPr="008220B9">
              <w:rPr>
                <w:rFonts w:cs="Arial"/>
              </w:rPr>
              <w:t>/AMS_OSCAR__</w:t>
            </w:r>
            <w:proofErr w:type="spellStart"/>
            <w:r w:rsidRPr="008220B9">
              <w:rPr>
                <w:rFonts w:cs="Arial"/>
              </w:rPr>
              <w:t>c.object</w:t>
            </w:r>
            <w:proofErr w:type="spellEnd"/>
          </w:p>
        </w:tc>
      </w:tr>
      <w:tr w:rsidR="00B30015" w:rsidRPr="008220B9" w:rsidTr="00051016">
        <w:tc>
          <w:tcPr>
            <w:tcW w:w="9212" w:type="dxa"/>
          </w:tcPr>
          <w:p w:rsidR="00B30015" w:rsidRPr="008220B9" w:rsidRDefault="00B30015" w:rsidP="00051016">
            <w:pPr>
              <w:rPr>
                <w:rFonts w:cs="Arial"/>
              </w:rPr>
            </w:pPr>
            <w:proofErr w:type="spellStart"/>
            <w:r w:rsidRPr="008220B9">
              <w:rPr>
                <w:rFonts w:cs="Arial"/>
              </w:rPr>
              <w:t>src</w:t>
            </w:r>
            <w:proofErr w:type="spellEnd"/>
            <w:r w:rsidRPr="008220B9">
              <w:rPr>
                <w:rFonts w:cs="Arial"/>
              </w:rPr>
              <w:t>/</w:t>
            </w:r>
            <w:proofErr w:type="spellStart"/>
            <w:r w:rsidRPr="008220B9">
              <w:rPr>
                <w:rFonts w:cs="Arial"/>
              </w:rPr>
              <w:t>staticresources</w:t>
            </w:r>
            <w:proofErr w:type="spellEnd"/>
            <w:r w:rsidRPr="008220B9">
              <w:rPr>
                <w:rFonts w:cs="Arial"/>
              </w:rPr>
              <w:t>/</w:t>
            </w:r>
            <w:proofErr w:type="spellStart"/>
            <w:r w:rsidRPr="008220B9">
              <w:rPr>
                <w:rFonts w:cs="Arial"/>
              </w:rPr>
              <w:t>JSON_OSCAR_Process.resource</w:t>
            </w:r>
            <w:proofErr w:type="spellEnd"/>
          </w:p>
        </w:tc>
      </w:tr>
      <w:tr w:rsidR="00B30015" w:rsidRPr="008220B9" w:rsidTr="00051016">
        <w:tc>
          <w:tcPr>
            <w:tcW w:w="9212" w:type="dxa"/>
          </w:tcPr>
          <w:p w:rsidR="00B30015" w:rsidRPr="008220B9" w:rsidRDefault="00B30015" w:rsidP="00051016">
            <w:pPr>
              <w:rPr>
                <w:rFonts w:cs="Arial"/>
              </w:rPr>
            </w:pPr>
            <w:proofErr w:type="spellStart"/>
            <w:r w:rsidRPr="003E35F0">
              <w:rPr>
                <w:rFonts w:cs="Arial"/>
              </w:rPr>
              <w:t>src</w:t>
            </w:r>
            <w:proofErr w:type="spellEnd"/>
            <w:r w:rsidRPr="003E35F0">
              <w:rPr>
                <w:rFonts w:cs="Arial"/>
              </w:rPr>
              <w:t>/classes/</w:t>
            </w:r>
            <w:proofErr w:type="spellStart"/>
            <w:r w:rsidRPr="003E35F0">
              <w:rPr>
                <w:rFonts w:cs="Arial"/>
              </w:rPr>
              <w:t>AMS_Utils.cls</w:t>
            </w:r>
            <w:proofErr w:type="spellEnd"/>
          </w:p>
        </w:tc>
      </w:tr>
      <w:tr w:rsidR="00B30015" w:rsidRPr="008220B9" w:rsidTr="00051016">
        <w:tc>
          <w:tcPr>
            <w:tcW w:w="9212" w:type="dxa"/>
          </w:tcPr>
          <w:p w:rsidR="00B30015" w:rsidRPr="00B30015" w:rsidRDefault="00B30015" w:rsidP="00051016">
            <w:pPr>
              <w:suppressAutoHyphens w:val="0"/>
              <w:spacing w:line="240" w:lineRule="auto"/>
              <w:rPr>
                <w:rFonts w:ascii="Times New Roman" w:hAnsi="Times New Roman"/>
                <w:sz w:val="24"/>
                <w:szCs w:val="24"/>
                <w:lang w:eastAsia="en-US"/>
              </w:rPr>
            </w:pPr>
            <w:proofErr w:type="spellStart"/>
            <w:r>
              <w:t>src</w:t>
            </w:r>
            <w:proofErr w:type="spellEnd"/>
            <w:r>
              <w:t>/triggers/</w:t>
            </w:r>
            <w:proofErr w:type="spellStart"/>
            <w:r>
              <w:t>AMS_OSCARTrigger.trigger</w:t>
            </w:r>
            <w:proofErr w:type="spellEnd"/>
          </w:p>
        </w:tc>
      </w:tr>
      <w:tr w:rsidR="00B30015" w:rsidRPr="008220B9" w:rsidTr="00051016">
        <w:tc>
          <w:tcPr>
            <w:tcW w:w="9212" w:type="dxa"/>
          </w:tcPr>
          <w:p w:rsidR="00B30015" w:rsidRPr="003E35F0" w:rsidRDefault="00B30015" w:rsidP="00051016">
            <w:pPr>
              <w:rPr>
                <w:rFonts w:cs="Arial"/>
              </w:rPr>
            </w:pPr>
            <w:proofErr w:type="spellStart"/>
            <w:r w:rsidRPr="003E35F0">
              <w:rPr>
                <w:rFonts w:cs="Arial"/>
              </w:rPr>
              <w:t>src</w:t>
            </w:r>
            <w:proofErr w:type="spellEnd"/>
            <w:r w:rsidRPr="003E35F0">
              <w:rPr>
                <w:rFonts w:cs="Arial"/>
              </w:rPr>
              <w:t>/classes/</w:t>
            </w:r>
            <w:proofErr w:type="spellStart"/>
            <w:r w:rsidRPr="003E35F0">
              <w:rPr>
                <w:rFonts w:cs="Arial"/>
              </w:rPr>
              <w:t>AMS_OSCAR_ProcessViewerController.cls</w:t>
            </w:r>
            <w:proofErr w:type="spellEnd"/>
          </w:p>
        </w:tc>
      </w:tr>
      <w:tr w:rsidR="00B30015" w:rsidRPr="008220B9" w:rsidTr="00051016">
        <w:tc>
          <w:tcPr>
            <w:tcW w:w="9212" w:type="dxa"/>
          </w:tcPr>
          <w:p w:rsidR="00B30015" w:rsidRPr="00B30015" w:rsidRDefault="00B30015" w:rsidP="00051016">
            <w:pPr>
              <w:suppressAutoHyphens w:val="0"/>
              <w:spacing w:line="240" w:lineRule="auto"/>
              <w:rPr>
                <w:rFonts w:ascii="Times New Roman" w:hAnsi="Times New Roman"/>
                <w:sz w:val="24"/>
                <w:szCs w:val="24"/>
                <w:lang w:eastAsia="en-US"/>
              </w:rPr>
            </w:pPr>
            <w:proofErr w:type="spellStart"/>
            <w:r>
              <w:t>src</w:t>
            </w:r>
            <w:proofErr w:type="spellEnd"/>
            <w:r>
              <w:t>/</w:t>
            </w:r>
            <w:proofErr w:type="spellStart"/>
            <w:r>
              <w:t>layouts</w:t>
            </w:r>
            <w:proofErr w:type="spellEnd"/>
            <w:r>
              <w:t xml:space="preserve">/Case-OSCAR </w:t>
            </w:r>
            <w:proofErr w:type="spellStart"/>
            <w:r>
              <w:t>Communication.layout</w:t>
            </w:r>
            <w:proofErr w:type="spellEnd"/>
          </w:p>
        </w:tc>
      </w:tr>
      <w:tr w:rsidR="00B30015" w:rsidRPr="008220B9" w:rsidTr="00051016">
        <w:tc>
          <w:tcPr>
            <w:tcW w:w="9212" w:type="dxa"/>
          </w:tcPr>
          <w:p w:rsidR="00B30015" w:rsidRPr="003E35F0" w:rsidRDefault="00B30015" w:rsidP="00051016">
            <w:pPr>
              <w:rPr>
                <w:rFonts w:cs="Arial"/>
              </w:rPr>
            </w:pPr>
            <w:proofErr w:type="spellStart"/>
            <w:r w:rsidRPr="003E35F0">
              <w:rPr>
                <w:rFonts w:cs="Arial"/>
              </w:rPr>
              <w:t>src</w:t>
            </w:r>
            <w:proofErr w:type="spellEnd"/>
            <w:r w:rsidRPr="003E35F0">
              <w:rPr>
                <w:rFonts w:cs="Arial"/>
              </w:rPr>
              <w:t>/classes/</w:t>
            </w:r>
            <w:proofErr w:type="spellStart"/>
            <w:r w:rsidRPr="003E35F0">
              <w:rPr>
                <w:rFonts w:cs="Arial"/>
              </w:rPr>
              <w:t>AMS_DemoTreeview.cls</w:t>
            </w:r>
            <w:proofErr w:type="spellEnd"/>
          </w:p>
        </w:tc>
      </w:tr>
      <w:tr w:rsidR="00B30015" w:rsidRPr="008220B9" w:rsidTr="00051016">
        <w:tc>
          <w:tcPr>
            <w:tcW w:w="9212" w:type="dxa"/>
          </w:tcPr>
          <w:p w:rsidR="00B30015" w:rsidRPr="003E35F0" w:rsidRDefault="00B30015" w:rsidP="00051016">
            <w:pPr>
              <w:rPr>
                <w:rFonts w:cs="Arial"/>
              </w:rPr>
            </w:pPr>
            <w:proofErr w:type="spellStart"/>
            <w:r w:rsidRPr="003E35F0">
              <w:rPr>
                <w:rFonts w:cs="Arial"/>
              </w:rPr>
              <w:t>src</w:t>
            </w:r>
            <w:proofErr w:type="spellEnd"/>
            <w:r w:rsidRPr="003E35F0">
              <w:rPr>
                <w:rFonts w:cs="Arial"/>
              </w:rPr>
              <w:t>/pages/</w:t>
            </w:r>
            <w:proofErr w:type="spellStart"/>
            <w:r w:rsidRPr="003E35F0">
              <w:rPr>
                <w:rFonts w:cs="Arial"/>
              </w:rPr>
              <w:t>AMS_DemoTreeViewPage.page</w:t>
            </w:r>
            <w:proofErr w:type="spellEnd"/>
          </w:p>
        </w:tc>
      </w:tr>
      <w:tr w:rsidR="00B30015" w:rsidRPr="008220B9" w:rsidTr="00051016">
        <w:tc>
          <w:tcPr>
            <w:tcW w:w="9212" w:type="dxa"/>
          </w:tcPr>
          <w:p w:rsidR="00B30015" w:rsidRPr="003E35F0" w:rsidRDefault="00B30015" w:rsidP="00051016">
            <w:pPr>
              <w:rPr>
                <w:rFonts w:cs="Arial"/>
              </w:rPr>
            </w:pPr>
            <w:proofErr w:type="spellStart"/>
            <w:r w:rsidRPr="003E35F0">
              <w:rPr>
                <w:rFonts w:cs="Arial"/>
              </w:rPr>
              <w:t>src</w:t>
            </w:r>
            <w:proofErr w:type="spellEnd"/>
            <w:r w:rsidRPr="003E35F0">
              <w:rPr>
                <w:rFonts w:cs="Arial"/>
              </w:rPr>
              <w:t>/</w:t>
            </w:r>
            <w:proofErr w:type="spellStart"/>
            <w:r w:rsidRPr="003E35F0">
              <w:rPr>
                <w:rFonts w:cs="Arial"/>
              </w:rPr>
              <w:t>layouts</w:t>
            </w:r>
            <w:proofErr w:type="spellEnd"/>
            <w:r w:rsidRPr="003E35F0">
              <w:rPr>
                <w:rFonts w:cs="Arial"/>
              </w:rPr>
              <w:t>/</w:t>
            </w:r>
            <w:proofErr w:type="spellStart"/>
            <w:r w:rsidRPr="003E35F0">
              <w:rPr>
                <w:rFonts w:cs="Arial"/>
              </w:rPr>
              <w:t>AMS_OSCAR__c</w:t>
            </w:r>
            <w:proofErr w:type="spellEnd"/>
            <w:r w:rsidRPr="003E35F0">
              <w:rPr>
                <w:rFonts w:cs="Arial"/>
              </w:rPr>
              <w:t xml:space="preserve">-OSCAR </w:t>
            </w:r>
            <w:proofErr w:type="spellStart"/>
            <w:r w:rsidRPr="003E35F0">
              <w:rPr>
                <w:rFonts w:cs="Arial"/>
              </w:rPr>
              <w:t>Layout</w:t>
            </w:r>
            <w:proofErr w:type="spellEnd"/>
            <w:r w:rsidRPr="003E35F0">
              <w:rPr>
                <w:rFonts w:cs="Arial"/>
              </w:rPr>
              <w:t xml:space="preserve"> </w:t>
            </w:r>
            <w:proofErr w:type="spellStart"/>
            <w:r w:rsidRPr="003E35F0">
              <w:rPr>
                <w:rFonts w:cs="Arial"/>
              </w:rPr>
              <w:t>Changes.layout</w:t>
            </w:r>
            <w:proofErr w:type="spellEnd"/>
          </w:p>
        </w:tc>
      </w:tr>
      <w:tr w:rsidR="00B30015" w:rsidRPr="008220B9" w:rsidTr="00051016">
        <w:tc>
          <w:tcPr>
            <w:tcW w:w="9212" w:type="dxa"/>
          </w:tcPr>
          <w:p w:rsidR="00B30015" w:rsidRPr="003E35F0" w:rsidRDefault="00B30015" w:rsidP="00051016">
            <w:pPr>
              <w:rPr>
                <w:rFonts w:cs="Arial"/>
              </w:rPr>
            </w:pPr>
            <w:proofErr w:type="spellStart"/>
            <w:r w:rsidRPr="003E35F0">
              <w:rPr>
                <w:rFonts w:cs="Arial"/>
              </w:rPr>
              <w:t>src</w:t>
            </w:r>
            <w:proofErr w:type="spellEnd"/>
            <w:r w:rsidRPr="003E35F0">
              <w:rPr>
                <w:rFonts w:cs="Arial"/>
              </w:rPr>
              <w:t>/</w:t>
            </w:r>
            <w:proofErr w:type="spellStart"/>
            <w:r w:rsidRPr="003E35F0">
              <w:rPr>
                <w:rFonts w:cs="Arial"/>
              </w:rPr>
              <w:t>layouts</w:t>
            </w:r>
            <w:proofErr w:type="spellEnd"/>
            <w:r w:rsidRPr="003E35F0">
              <w:rPr>
                <w:rFonts w:cs="Arial"/>
              </w:rPr>
              <w:t>/</w:t>
            </w:r>
            <w:proofErr w:type="spellStart"/>
            <w:r w:rsidRPr="003E35F0">
              <w:rPr>
                <w:rFonts w:cs="Arial"/>
              </w:rPr>
              <w:t>AMS_OSCAR__c</w:t>
            </w:r>
            <w:proofErr w:type="spellEnd"/>
            <w:r w:rsidRPr="003E35F0">
              <w:rPr>
                <w:rFonts w:cs="Arial"/>
              </w:rPr>
              <w:t xml:space="preserve">-OSCAR </w:t>
            </w:r>
            <w:proofErr w:type="spellStart"/>
            <w:r w:rsidRPr="003E35F0">
              <w:rPr>
                <w:rFonts w:cs="Arial"/>
              </w:rPr>
              <w:t>Layout.layout</w:t>
            </w:r>
            <w:proofErr w:type="spellEnd"/>
          </w:p>
        </w:tc>
      </w:tr>
    </w:tbl>
    <w:p w:rsidR="00486DC5" w:rsidRPr="00486DC5" w:rsidRDefault="00486DC5" w:rsidP="00486DC5">
      <w:pPr>
        <w:pStyle w:val="BodyText"/>
      </w:pPr>
    </w:p>
    <w:p w:rsidR="00924C21" w:rsidRDefault="00924C21" w:rsidP="00924C21"/>
    <w:p w:rsidR="00A1098A" w:rsidRDefault="00A1098A" w:rsidP="00924C21">
      <w:pPr>
        <w:pStyle w:val="Heading2"/>
        <w:sectPr w:rsidR="00A1098A">
          <w:type w:val="continuous"/>
          <w:pgSz w:w="11906" w:h="16838"/>
          <w:pgMar w:top="1134" w:right="1134" w:bottom="1134" w:left="1134" w:header="720" w:footer="720" w:gutter="0"/>
          <w:cols w:space="720"/>
        </w:sectPr>
      </w:pPr>
    </w:p>
    <w:p w:rsidR="00C65AE1" w:rsidRDefault="00C65AE1"/>
    <w:sectPr w:rsidR="00C65AE1">
      <w:type w:val="continuous"/>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ont331">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3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3BA1DCE"/>
    <w:multiLevelType w:val="hybridMultilevel"/>
    <w:tmpl w:val="352E856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D1E7730"/>
    <w:multiLevelType w:val="multilevel"/>
    <w:tmpl w:val="578CF2B2"/>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A38648B"/>
    <w:multiLevelType w:val="multilevel"/>
    <w:tmpl w:val="578CF2B2"/>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EC5066C"/>
    <w:multiLevelType w:val="multilevel"/>
    <w:tmpl w:val="578CF2B2"/>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ADD6D0F"/>
    <w:multiLevelType w:val="hybridMultilevel"/>
    <w:tmpl w:val="6498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B48F6"/>
    <w:multiLevelType w:val="hybridMultilevel"/>
    <w:tmpl w:val="D31A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F6226AE"/>
    <w:multiLevelType w:val="multilevel"/>
    <w:tmpl w:val="578CF2B2"/>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508C5ADA"/>
    <w:multiLevelType w:val="multilevel"/>
    <w:tmpl w:val="578CF2B2"/>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529C77A9"/>
    <w:multiLevelType w:val="hybridMultilevel"/>
    <w:tmpl w:val="BE22A7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630F7586"/>
    <w:multiLevelType w:val="multilevel"/>
    <w:tmpl w:val="578CF2B2"/>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10"/>
  </w:num>
  <w:num w:numId="4">
    <w:abstractNumId w:val="2"/>
  </w:num>
  <w:num w:numId="5">
    <w:abstractNumId w:val="9"/>
  </w:num>
  <w:num w:numId="6">
    <w:abstractNumId w:val="5"/>
  </w:num>
  <w:num w:numId="7">
    <w:abstractNumId w:val="3"/>
  </w:num>
  <w:num w:numId="8">
    <w:abstractNumId w:val="8"/>
  </w:num>
  <w:num w:numId="9">
    <w:abstractNumId w:val="4"/>
  </w:num>
  <w:num w:numId="10">
    <w:abstractNumId w:val="11"/>
  </w:num>
  <w:num w:numId="11">
    <w:abstractNumId w:val="6"/>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6A"/>
    <w:rsid w:val="000A342E"/>
    <w:rsid w:val="000A7B72"/>
    <w:rsid w:val="00167C0E"/>
    <w:rsid w:val="00186BF8"/>
    <w:rsid w:val="00186D71"/>
    <w:rsid w:val="001A02CF"/>
    <w:rsid w:val="0024719B"/>
    <w:rsid w:val="0032708E"/>
    <w:rsid w:val="00486DC5"/>
    <w:rsid w:val="00702441"/>
    <w:rsid w:val="00791BCC"/>
    <w:rsid w:val="0081376A"/>
    <w:rsid w:val="00830EA6"/>
    <w:rsid w:val="00924C21"/>
    <w:rsid w:val="009F2B4F"/>
    <w:rsid w:val="00A1098A"/>
    <w:rsid w:val="00A130CB"/>
    <w:rsid w:val="00A600D0"/>
    <w:rsid w:val="00B30015"/>
    <w:rsid w:val="00C1793B"/>
    <w:rsid w:val="00C65AE1"/>
    <w:rsid w:val="00E61CB7"/>
    <w:rsid w:val="00FA6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2224148-AD67-4BCE-BE8D-48819407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pPr>
    <w:rPr>
      <w:rFonts w:ascii="Arial" w:hAnsi="Arial"/>
      <w:sz w:val="22"/>
      <w:szCs w:val="22"/>
      <w:lang w:eastAsia="ar-SA"/>
    </w:rPr>
  </w:style>
  <w:style w:type="paragraph" w:styleId="Heading1">
    <w:name w:val="heading 1"/>
    <w:basedOn w:val="Normal"/>
    <w:next w:val="BodyText"/>
    <w:qFormat/>
    <w:pPr>
      <w:keepNext/>
      <w:keepLines/>
      <w:numPr>
        <w:numId w:val="1"/>
      </w:numPr>
      <w:spacing w:before="480"/>
      <w:outlineLvl w:val="0"/>
    </w:pPr>
    <w:rPr>
      <w:rFonts w:cs="font331"/>
      <w:b/>
      <w:bCs/>
      <w:color w:val="365F91"/>
      <w:sz w:val="28"/>
      <w:szCs w:val="28"/>
    </w:rPr>
  </w:style>
  <w:style w:type="paragraph" w:styleId="Heading2">
    <w:name w:val="heading 2"/>
    <w:basedOn w:val="Normal"/>
    <w:next w:val="BodyText"/>
    <w:qFormat/>
    <w:pPr>
      <w:keepNext/>
      <w:keepLines/>
      <w:numPr>
        <w:ilvl w:val="1"/>
        <w:numId w:val="1"/>
      </w:numPr>
      <w:spacing w:before="200"/>
      <w:outlineLvl w:val="1"/>
    </w:pPr>
    <w:rPr>
      <w:rFonts w:cs="font331"/>
      <w:b/>
      <w:bCs/>
      <w:color w:val="4F81BD"/>
      <w:sz w:val="26"/>
      <w:szCs w:val="26"/>
    </w:rPr>
  </w:style>
  <w:style w:type="paragraph" w:styleId="Heading3">
    <w:name w:val="heading 3"/>
    <w:basedOn w:val="Normal"/>
    <w:next w:val="BodyText"/>
    <w:qFormat/>
    <w:pPr>
      <w:keepNext/>
      <w:keepLines/>
      <w:numPr>
        <w:ilvl w:val="2"/>
        <w:numId w:val="1"/>
      </w:numPr>
      <w:spacing w:before="200"/>
      <w:outlineLvl w:val="2"/>
    </w:pPr>
    <w:rPr>
      <w:rFonts w:cs="font331"/>
      <w:b/>
      <w:bCs/>
      <w:color w:val="4F81BD"/>
    </w:rPr>
  </w:style>
  <w:style w:type="paragraph" w:styleId="Heading4">
    <w:name w:val="heading 4"/>
    <w:basedOn w:val="Normal"/>
    <w:next w:val="BodyText"/>
    <w:qFormat/>
    <w:pPr>
      <w:keepNext/>
      <w:keepLines/>
      <w:numPr>
        <w:ilvl w:val="3"/>
        <w:numId w:val="1"/>
      </w:numPr>
      <w:spacing w:before="40"/>
      <w:outlineLvl w:val="3"/>
    </w:pPr>
    <w:rPr>
      <w:rFonts w:ascii="Cambria" w:hAnsi="Cambria" w:cs="font331"/>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rPr>
      <w:rFonts w:ascii="Arial" w:eastAsia="Times New Roman" w:hAnsi="Arial" w:cs="Times New Roman"/>
      <w:b/>
      <w:smallCaps/>
      <w:sz w:val="52"/>
      <w:szCs w:val="20"/>
      <w:lang w:val="en-US"/>
    </w:rPr>
  </w:style>
  <w:style w:type="character" w:customStyle="1" w:styleId="Heading1Char">
    <w:name w:val="Heading 1 Char"/>
    <w:rPr>
      <w:rFonts w:ascii="Arial" w:hAnsi="Arial" w:cs="font331"/>
      <w:b/>
      <w:bCs/>
      <w:color w:val="365F91"/>
      <w:sz w:val="28"/>
      <w:szCs w:val="28"/>
      <w:lang w:val="en-US"/>
    </w:rPr>
  </w:style>
  <w:style w:type="character" w:customStyle="1" w:styleId="Heading2Char">
    <w:name w:val="Heading 2 Char"/>
    <w:rPr>
      <w:rFonts w:ascii="Arial" w:hAnsi="Arial" w:cs="font331"/>
      <w:b/>
      <w:bCs/>
      <w:color w:val="4F81BD"/>
      <w:sz w:val="26"/>
      <w:szCs w:val="26"/>
      <w:lang w:val="en-US"/>
    </w:rPr>
  </w:style>
  <w:style w:type="character" w:customStyle="1" w:styleId="Heading3Char">
    <w:name w:val="Heading 3 Char"/>
    <w:rPr>
      <w:rFonts w:ascii="Arial" w:hAnsi="Arial" w:cs="font331"/>
      <w:b/>
      <w:bCs/>
      <w:color w:val="4F81BD"/>
      <w:sz w:val="20"/>
      <w:lang w:val="en-US"/>
    </w:rPr>
  </w:style>
  <w:style w:type="character" w:customStyle="1" w:styleId="StyleGaramond1">
    <w:name w:val="Style Garamond1"/>
    <w:rPr>
      <w:rFonts w:ascii="Garamond" w:hAnsi="Garamond"/>
      <w:sz w:val="22"/>
    </w:rPr>
  </w:style>
  <w:style w:type="character" w:customStyle="1" w:styleId="BalloonTextChar">
    <w:name w:val="Balloon Text Char"/>
    <w:rPr>
      <w:rFonts w:ascii="Tahoma" w:eastAsia="Times New Roman" w:hAnsi="Tahoma" w:cs="Tahoma"/>
      <w:sz w:val="16"/>
      <w:szCs w:val="16"/>
      <w:lang w:val="en-US"/>
    </w:rPr>
  </w:style>
  <w:style w:type="character" w:styleId="Hyperlink">
    <w:name w:val="Hyperlink"/>
    <w:rPr>
      <w:color w:val="0000FF"/>
      <w:u w:val="single"/>
    </w:rPr>
  </w:style>
  <w:style w:type="character" w:customStyle="1" w:styleId="HeaderChar">
    <w:name w:val="Header Char"/>
    <w:rPr>
      <w:rFonts w:ascii="Arial" w:eastAsia="Times New Roman" w:hAnsi="Arial" w:cs="Times New Roman"/>
      <w:sz w:val="20"/>
      <w:lang w:val="en-US"/>
    </w:rPr>
  </w:style>
  <w:style w:type="character" w:customStyle="1" w:styleId="FooterChar">
    <w:name w:val="Footer Char"/>
    <w:rPr>
      <w:rFonts w:ascii="Arial" w:eastAsia="Times New Roman" w:hAnsi="Arial" w:cs="Times New Roman"/>
      <w:sz w:val="20"/>
      <w:lang w:val="en-US"/>
    </w:rPr>
  </w:style>
  <w:style w:type="character" w:customStyle="1" w:styleId="IntenseQuoteChar">
    <w:name w:val="Intense Quote Char"/>
    <w:rPr>
      <w:rFonts w:ascii="Arial" w:eastAsia="Times New Roman" w:hAnsi="Arial" w:cs="Times New Roman"/>
      <w:i/>
      <w:iCs/>
      <w:color w:val="4F81BD"/>
      <w:sz w:val="20"/>
      <w:lang w:val="en-US"/>
    </w:rPr>
  </w:style>
  <w:style w:type="character" w:customStyle="1" w:styleId="CommentReference1">
    <w:name w:val="Comment Reference1"/>
    <w:rPr>
      <w:sz w:val="16"/>
      <w:szCs w:val="16"/>
    </w:rPr>
  </w:style>
  <w:style w:type="character" w:customStyle="1" w:styleId="CommentTextChar">
    <w:name w:val="Comment Text Char"/>
    <w:rPr>
      <w:rFonts w:ascii="Arial" w:eastAsia="Times New Roman" w:hAnsi="Arial" w:cs="Times New Roman"/>
      <w:sz w:val="20"/>
      <w:szCs w:val="20"/>
      <w:lang w:val="en-US"/>
    </w:rPr>
  </w:style>
  <w:style w:type="character" w:customStyle="1" w:styleId="CommentSubjectChar">
    <w:name w:val="Comment Subject Char"/>
    <w:rPr>
      <w:rFonts w:ascii="Arial" w:eastAsia="Times New Roman" w:hAnsi="Arial" w:cs="Times New Roman"/>
      <w:b/>
      <w:bCs/>
      <w:sz w:val="20"/>
      <w:szCs w:val="20"/>
      <w:lang w:val="en-US"/>
    </w:rPr>
  </w:style>
  <w:style w:type="character" w:customStyle="1" w:styleId="Heading4Char">
    <w:name w:val="Heading 4 Char"/>
    <w:rPr>
      <w:rFonts w:ascii="Cambria" w:hAnsi="Cambria" w:cs="font331"/>
      <w:i/>
      <w:iCs/>
      <w:color w:val="365F91"/>
      <w:lang w:val="en-US"/>
    </w:rPr>
  </w:style>
  <w:style w:type="character" w:styleId="Strong">
    <w:name w:val="Strong"/>
    <w:qFormat/>
    <w:rPr>
      <w:b/>
      <w:bCs/>
    </w:rPr>
  </w:style>
  <w:style w:type="character" w:customStyle="1" w:styleId="ListLabel1">
    <w:name w:val="ListLabel 1"/>
    <w:rPr>
      <w:rFonts w:cs="Courier New"/>
    </w:rPr>
  </w:style>
  <w:style w:type="character" w:customStyle="1" w:styleId="ListLabel2">
    <w:name w:val="ListLabel 2"/>
    <w:rPr>
      <w:rFonts w:eastAsia="Times New Roman" w:cs="Arial"/>
    </w:rPr>
  </w:style>
  <w:style w:type="character" w:customStyle="1" w:styleId="ListLabel3">
    <w:name w:val="ListLabel 3"/>
    <w:rPr>
      <w:b w:val="0"/>
      <w:i w:val="0"/>
      <w:color w:val="1579BF"/>
    </w:rPr>
  </w:style>
  <w:style w:type="character" w:styleId="IntenseEmphasis">
    <w:name w:val="Intense Emphasis"/>
    <w:qFormat/>
    <w:rPr>
      <w:i/>
      <w:iCs/>
      <w:color w:val="4F81BD"/>
    </w:rPr>
  </w:style>
  <w:style w:type="paragraph" w:customStyle="1" w:styleId="Heading">
    <w:name w:val="Heading"/>
    <w:basedOn w:val="Normal"/>
    <w:next w:val="BodyText"/>
    <w:pPr>
      <w:keepNext/>
      <w:spacing w:before="240" w:after="120"/>
    </w:pPr>
    <w:rPr>
      <w:rFonts w:eastAsia="Microsoft YaHei"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BD-3">
    <w:name w:val="BD-3"/>
    <w:basedOn w:val="Normal"/>
    <w:rPr>
      <w:b/>
      <w:sz w:val="32"/>
      <w:szCs w:val="20"/>
    </w:rPr>
  </w:style>
  <w:style w:type="paragraph" w:customStyle="1" w:styleId="CoverProjectName">
    <w:name w:val="Cover Project Name"/>
    <w:basedOn w:val="Normal"/>
    <w:pPr>
      <w:keepNext/>
      <w:keepLines/>
      <w:spacing w:after="28" w:line="480" w:lineRule="atLeast"/>
      <w:ind w:right="835"/>
      <w:jc w:val="both"/>
    </w:pPr>
    <w:rPr>
      <w:rFonts w:ascii="Arial Black" w:hAnsi="Arial Black"/>
      <w:b/>
      <w:color w:val="001551"/>
      <w:spacing w:val="-28"/>
      <w:kern w:val="1"/>
      <w:sz w:val="48"/>
      <w:szCs w:val="20"/>
    </w:rPr>
  </w:style>
  <w:style w:type="paragraph" w:customStyle="1" w:styleId="CoverVersion">
    <w:name w:val="Cover Version"/>
    <w:pPr>
      <w:suppressAutoHyphens/>
      <w:spacing w:line="100" w:lineRule="atLeast"/>
    </w:pPr>
    <w:rPr>
      <w:rFonts w:ascii="Arial Black" w:hAnsi="Arial Black"/>
      <w:color w:val="999999"/>
      <w:sz w:val="36"/>
      <w:lang w:eastAsia="ar-SA"/>
    </w:rPr>
  </w:style>
  <w:style w:type="paragraph" w:styleId="Title">
    <w:name w:val="Title"/>
    <w:basedOn w:val="Normal"/>
    <w:next w:val="Subtitle"/>
    <w:qFormat/>
    <w:pPr>
      <w:spacing w:before="1440"/>
      <w:ind w:left="851" w:right="851"/>
      <w:jc w:val="center"/>
    </w:pPr>
    <w:rPr>
      <w:b/>
      <w:bCs/>
      <w:smallCaps/>
      <w:sz w:val="52"/>
      <w:szCs w:val="20"/>
    </w:rPr>
  </w:style>
  <w:style w:type="paragraph" w:styleId="Subtitle">
    <w:name w:val="Subtitle"/>
    <w:basedOn w:val="Heading"/>
    <w:next w:val="BodyText"/>
    <w:qFormat/>
    <w:pPr>
      <w:jc w:val="center"/>
    </w:pPr>
    <w:rPr>
      <w:i/>
      <w:iCs/>
    </w:rPr>
  </w:style>
  <w:style w:type="paragraph" w:styleId="NoSpacing">
    <w:name w:val="No Spacing"/>
    <w:qFormat/>
    <w:pPr>
      <w:suppressAutoHyphens/>
      <w:spacing w:line="100" w:lineRule="atLeast"/>
    </w:pPr>
    <w:rPr>
      <w:rFonts w:ascii="Garamond" w:hAnsi="Garamond"/>
      <w:sz w:val="22"/>
      <w:szCs w:val="22"/>
      <w:lang w:eastAsia="ar-SA"/>
    </w:rPr>
  </w:style>
  <w:style w:type="paragraph" w:styleId="ListParagraph">
    <w:name w:val="List Paragraph"/>
    <w:basedOn w:val="Normal"/>
    <w:uiPriority w:val="34"/>
    <w:qFormat/>
    <w:pPr>
      <w:ind w:left="720"/>
    </w:pPr>
  </w:style>
  <w:style w:type="paragraph" w:styleId="BalloonText">
    <w:name w:val="Balloon Text"/>
    <w:basedOn w:val="Normal"/>
    <w:pPr>
      <w:spacing w:line="100" w:lineRule="atLeast"/>
    </w:pPr>
    <w:rPr>
      <w:rFonts w:ascii="Tahoma" w:hAnsi="Tahoma" w:cs="Tahoma"/>
      <w:sz w:val="16"/>
      <w:szCs w:val="16"/>
    </w:rPr>
  </w:style>
  <w:style w:type="paragraph" w:customStyle="1" w:styleId="ContentsHeading">
    <w:name w:val="Contents Heading"/>
    <w:basedOn w:val="Heading1"/>
    <w:pPr>
      <w:numPr>
        <w:numId w:val="0"/>
      </w:numPr>
      <w:suppressLineNumbers/>
      <w:spacing w:line="276" w:lineRule="auto"/>
    </w:pPr>
    <w:rPr>
      <w:rFonts w:ascii="Cambria" w:hAnsi="Cambria"/>
      <w:sz w:val="32"/>
      <w:szCs w:val="32"/>
    </w:rPr>
  </w:style>
  <w:style w:type="paragraph" w:styleId="TOC1">
    <w:name w:val="toc 1"/>
    <w:basedOn w:val="Normal"/>
    <w:uiPriority w:val="39"/>
    <w:pPr>
      <w:tabs>
        <w:tab w:val="right" w:leader="dot" w:pos="9638"/>
      </w:tabs>
      <w:spacing w:after="100"/>
    </w:pPr>
  </w:style>
  <w:style w:type="paragraph" w:styleId="TOC2">
    <w:name w:val="toc 2"/>
    <w:basedOn w:val="Normal"/>
    <w:uiPriority w:val="39"/>
    <w:pPr>
      <w:tabs>
        <w:tab w:val="right" w:leader="dot" w:pos="9355"/>
      </w:tabs>
      <w:spacing w:after="100"/>
      <w:ind w:left="200"/>
    </w:pPr>
  </w:style>
  <w:style w:type="paragraph" w:styleId="TOC3">
    <w:name w:val="toc 3"/>
    <w:basedOn w:val="Normal"/>
    <w:uiPriority w:val="39"/>
    <w:pPr>
      <w:tabs>
        <w:tab w:val="right" w:leader="dot" w:pos="9072"/>
      </w:tabs>
      <w:spacing w:after="100"/>
      <w:ind w:left="400"/>
    </w:pPr>
  </w:style>
  <w:style w:type="paragraph" w:customStyle="1" w:styleId="Caption1">
    <w:name w:val="Caption1"/>
    <w:basedOn w:val="Normal"/>
    <w:pPr>
      <w:spacing w:after="200" w:line="100" w:lineRule="atLeast"/>
    </w:pPr>
    <w:rPr>
      <w:b/>
      <w:bCs/>
      <w:color w:val="4F81BD"/>
      <w:sz w:val="18"/>
      <w:szCs w:val="18"/>
    </w:rPr>
  </w:style>
  <w:style w:type="paragraph" w:styleId="Header">
    <w:name w:val="header"/>
    <w:basedOn w:val="Normal"/>
    <w:pPr>
      <w:suppressLineNumbers/>
      <w:tabs>
        <w:tab w:val="center" w:pos="4536"/>
        <w:tab w:val="right" w:pos="9072"/>
      </w:tabs>
      <w:spacing w:line="100" w:lineRule="atLeast"/>
    </w:pPr>
  </w:style>
  <w:style w:type="paragraph" w:styleId="Footer">
    <w:name w:val="footer"/>
    <w:basedOn w:val="Normal"/>
    <w:pPr>
      <w:suppressLineNumbers/>
      <w:tabs>
        <w:tab w:val="center" w:pos="4536"/>
        <w:tab w:val="right" w:pos="9072"/>
      </w:tabs>
      <w:spacing w:line="100" w:lineRule="atLeast"/>
    </w:pPr>
  </w:style>
  <w:style w:type="paragraph" w:styleId="IntenseQuote">
    <w:name w:val="Intense Quote"/>
    <w:basedOn w:val="Normal"/>
    <w:qFormat/>
    <w:pPr>
      <w:pBdr>
        <w:top w:val="single" w:sz="4" w:space="10" w:color="808080"/>
        <w:bottom w:val="single" w:sz="4" w:space="10" w:color="808080"/>
      </w:pBdr>
      <w:spacing w:before="360" w:after="360"/>
      <w:ind w:left="864" w:right="864"/>
      <w:jc w:val="center"/>
    </w:pPr>
    <w:rPr>
      <w:i/>
      <w:iCs/>
      <w:color w:val="4F81BD"/>
    </w:rPr>
  </w:style>
  <w:style w:type="paragraph" w:customStyle="1" w:styleId="CommentText1">
    <w:name w:val="Comment Text1"/>
    <w:basedOn w:val="Normal"/>
    <w:pPr>
      <w:spacing w:line="100" w:lineRule="atLeast"/>
    </w:pPr>
    <w:rPr>
      <w:szCs w:val="20"/>
    </w:rPr>
  </w:style>
  <w:style w:type="paragraph" w:customStyle="1" w:styleId="CommentSubject1">
    <w:name w:val="Comment Subject1"/>
    <w:basedOn w:val="CommentText1"/>
    <w:rPr>
      <w:b/>
      <w:bCs/>
    </w:rPr>
  </w:style>
  <w:style w:type="paragraph" w:styleId="NormalWeb">
    <w:name w:val="Normal (Web)"/>
    <w:basedOn w:val="Normal"/>
    <w:pPr>
      <w:spacing w:before="100" w:after="100" w:line="100" w:lineRule="atLeast"/>
    </w:pPr>
    <w:rPr>
      <w:rFonts w:ascii="Times New Roman" w:hAnsi="Times New Roman"/>
      <w:sz w:val="24"/>
      <w:szCs w:val="24"/>
      <w:lang w:val="fr-CH"/>
    </w:rPr>
  </w:style>
  <w:style w:type="paragraph" w:customStyle="1" w:styleId="Bulleted">
    <w:name w:val="Bulleted"/>
    <w:basedOn w:val="Normal"/>
    <w:pPr>
      <w:spacing w:after="40" w:line="100" w:lineRule="atLeast"/>
    </w:pPr>
    <w:rPr>
      <w:sz w:val="20"/>
      <w:szCs w:val="20"/>
      <w:lang w:val="en-GB"/>
    </w:rPr>
  </w:style>
  <w:style w:type="paragraph" w:customStyle="1" w:styleId="Heading2-ContentIndent">
    <w:name w:val="Heading 2 - Content Indent"/>
    <w:basedOn w:val="Normal"/>
    <w:pPr>
      <w:spacing w:line="100" w:lineRule="atLeast"/>
      <w:ind w:left="720"/>
    </w:pPr>
    <w:rPr>
      <w:sz w:val="20"/>
      <w:szCs w:val="20"/>
      <w:lang w:val="en-GB"/>
    </w:rPr>
  </w:style>
  <w:style w:type="paragraph" w:customStyle="1" w:styleId="Heading2-TableCaption">
    <w:name w:val="Heading 2 - Table Caption"/>
    <w:basedOn w:val="Normal"/>
    <w:pPr>
      <w:keepLines/>
      <w:pBdr>
        <w:top w:val="single" w:sz="18" w:space="1" w:color="808080"/>
      </w:pBdr>
      <w:tabs>
        <w:tab w:val="right" w:pos="9000"/>
      </w:tabs>
      <w:spacing w:before="160" w:after="120" w:line="100" w:lineRule="atLeast"/>
      <w:ind w:left="720"/>
    </w:pPr>
    <w:rPr>
      <w:rFonts w:ascii="Arial Black" w:hAnsi="Arial Black"/>
      <w:color w:val="333333"/>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B30015"/>
    <w:rPr>
      <w:rFonts w:ascii="Calibri" w:eastAsia="Calibri" w:hAnsi="Calibri"/>
      <w:sz w:val="22"/>
      <w:szCs w:val="22"/>
      <w:lang w:val="fr-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5048">
      <w:bodyDiv w:val="1"/>
      <w:marLeft w:val="0"/>
      <w:marRight w:val="0"/>
      <w:marTop w:val="0"/>
      <w:marBottom w:val="0"/>
      <w:divBdr>
        <w:top w:val="none" w:sz="0" w:space="0" w:color="auto"/>
        <w:left w:val="none" w:sz="0" w:space="0" w:color="auto"/>
        <w:bottom w:val="none" w:sz="0" w:space="0" w:color="auto"/>
        <w:right w:val="none" w:sz="0" w:space="0" w:color="auto"/>
      </w:divBdr>
    </w:div>
    <w:div w:id="445196416">
      <w:bodyDiv w:val="1"/>
      <w:marLeft w:val="0"/>
      <w:marRight w:val="0"/>
      <w:marTop w:val="0"/>
      <w:marBottom w:val="0"/>
      <w:divBdr>
        <w:top w:val="none" w:sz="0" w:space="0" w:color="auto"/>
        <w:left w:val="none" w:sz="0" w:space="0" w:color="auto"/>
        <w:bottom w:val="none" w:sz="0" w:space="0" w:color="auto"/>
        <w:right w:val="none" w:sz="0" w:space="0" w:color="auto"/>
      </w:divBdr>
    </w:div>
    <w:div w:id="994265135">
      <w:bodyDiv w:val="1"/>
      <w:marLeft w:val="0"/>
      <w:marRight w:val="0"/>
      <w:marTop w:val="0"/>
      <w:marBottom w:val="0"/>
      <w:divBdr>
        <w:top w:val="none" w:sz="0" w:space="0" w:color="auto"/>
        <w:left w:val="none" w:sz="0" w:space="0" w:color="auto"/>
        <w:bottom w:val="none" w:sz="0" w:space="0" w:color="auto"/>
        <w:right w:val="none" w:sz="0" w:space="0" w:color="auto"/>
      </w:divBdr>
    </w:div>
    <w:div w:id="1805387147">
      <w:bodyDiv w:val="1"/>
      <w:marLeft w:val="0"/>
      <w:marRight w:val="0"/>
      <w:marTop w:val="0"/>
      <w:marBottom w:val="0"/>
      <w:divBdr>
        <w:top w:val="none" w:sz="0" w:space="0" w:color="auto"/>
        <w:left w:val="none" w:sz="0" w:space="0" w:color="auto"/>
        <w:bottom w:val="none" w:sz="0" w:space="0" w:color="auto"/>
        <w:right w:val="none" w:sz="0" w:space="0" w:color="auto"/>
      </w:divBdr>
    </w:div>
    <w:div w:id="195686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11</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Links>
    <vt:vector size="6" baseType="variant">
      <vt:variant>
        <vt:i4>1769520</vt:i4>
      </vt:variant>
      <vt:variant>
        <vt:i4>99</vt:i4>
      </vt:variant>
      <vt:variant>
        <vt:i4>0</vt:i4>
      </vt:variant>
      <vt:variant>
        <vt:i4>5</vt:i4>
      </vt:variant>
      <vt:variant>
        <vt:lpwstr/>
      </vt:variant>
      <vt:variant>
        <vt:lpwstr>_Toc455405186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Buzduga</dc:creator>
  <cp:keywords/>
  <cp:lastModifiedBy>Diogo Roxo</cp:lastModifiedBy>
  <cp:revision>12</cp:revision>
  <cp:lastPrinted>2014-05-14T11:05:00Z</cp:lastPrinted>
  <dcterms:created xsi:type="dcterms:W3CDTF">2016-07-19T15:08:00Z</dcterms:created>
  <dcterms:modified xsi:type="dcterms:W3CDTF">2016-07-26T14:38:00Z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