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About MetaBlockers (team):</w:t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MetaBlockers is a dynamic team of talented individuals dedicated to pushing the boundaries of blockchain technology and disrupting the status quo. With a passion for innovation and a commitment to excellence, we strive to create impactful solutions that shape the future of decentralized systems.</w:t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About FluidPass (project):</w:t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Name</w:t>
      </w:r>
      <w:r w:rsidDel="00000000" w:rsidR="00000000" w:rsidRPr="00000000">
        <w:rPr>
          <w:sz w:val="24"/>
          <w:szCs w:val="24"/>
          <w:rtl w:val="0"/>
        </w:rPr>
        <w:t xml:space="preserve">: FluidPass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FluidPass is an innovative event payment system that leverages the Superfluid protocol to enable real-time streaming of money based on the time users spend enjoying or attending an event. More at -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FluidPass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Git Repo</w:t>
      </w:r>
      <w:r w:rsidDel="00000000" w:rsidR="00000000" w:rsidRPr="00000000">
        <w:rPr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https://github.com/DRoy01/Project-Proposal-R2W3-FluidPass/blob/main/MetaBlockers/Project-Proposal-Template.md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Logo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BrandKit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81288" cy="702242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1288" cy="7022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Cover Image / Banner: </w:t>
      </w:r>
      <w:hyperlink r:id="rId1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BrandKit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045959" cy="1728788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5959" cy="1728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Images</w:t>
      </w:r>
      <w:r w:rsidDel="00000000" w:rsidR="00000000" w:rsidRPr="00000000">
        <w:rPr>
          <w:sz w:val="24"/>
          <w:szCs w:val="24"/>
          <w:rtl w:val="0"/>
        </w:rPr>
        <w:t xml:space="preserve">: Image folder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Here is the homepage of our website: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323850</wp:posOffset>
            </wp:positionV>
            <wp:extent cx="5719763" cy="2884968"/>
            <wp:effectExtent b="0" l="0" r="0" t="0"/>
            <wp:wrapTopAndBottom distB="114300" distT="11430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28849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All the available events can be explored through this page: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114300</wp:posOffset>
            </wp:positionV>
            <wp:extent cx="5724525" cy="2963176"/>
            <wp:effectExtent b="0" l="0" r="0" t="0"/>
            <wp:wrapTopAndBottom distB="114300" distT="1143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631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 needs to connect their wallet to book their pass for any event: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276225</wp:posOffset>
            </wp:positionV>
            <wp:extent cx="5724525" cy="2928170"/>
            <wp:effectExtent b="0" l="0" r="0" t="0"/>
            <wp:wrapTopAndBottom distB="114300" distT="1143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281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Upon Connecting their wallet user can provide their information and book the event pass: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185738</wp:posOffset>
            </wp:positionH>
            <wp:positionV relativeFrom="paragraph">
              <wp:posOffset>287257</wp:posOffset>
            </wp:positionV>
            <wp:extent cx="5791200" cy="2969846"/>
            <wp:effectExtent b="0" l="0" r="0" t="0"/>
            <wp:wrapNone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9698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Upon clicking book my pass, create flow function is called that executes the transaction.</w:t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54722" cy="2900307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4722" cy="2900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Video</w:t>
      </w:r>
      <w:r w:rsidDel="00000000" w:rsidR="00000000" w:rsidRPr="00000000">
        <w:rPr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hyperlink r:id="rId1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Metablockers Presents Fluidpass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hyperlink r:id="rId1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Website Walkthrough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hyperlink r:id="rId1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Problems &amp; Solutions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Pitch Deck: </w:t>
      </w:r>
      <w:hyperlink r:id="rId2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Link for the Presentation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Website</w:t>
      </w:r>
      <w:r w:rsidDel="00000000" w:rsidR="00000000" w:rsidRPr="00000000">
        <w:rPr>
          <w:sz w:val="24"/>
          <w:szCs w:val="24"/>
          <w:rtl w:val="0"/>
        </w:rPr>
        <w:t xml:space="preserve">:  </w:t>
      </w:r>
      <w:hyperlink r:id="rId2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FluidPass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Requirements:</w:t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 will require fake DAI tokens to execute the transaction.</w:t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Link for DAI token - </w:t>
      </w:r>
      <w:hyperlink r:id="rId2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https://tr228g.csb.app/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Video - </w:t>
      </w:r>
      <w:hyperlink r:id="rId2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DAI token by MetaBlockers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</w:t>
      </w:r>
      <w:r w:rsidDel="00000000" w:rsidR="00000000" w:rsidRPr="00000000">
        <w:rPr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project aims to provide a seamless and transparent way to compensate event participants or attendees, ensuring a fair and dynamic payment model. The following are the main features of FluidPass:</w:t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Real-time Payments:</w:t>
      </w:r>
      <w:r w:rsidDel="00000000" w:rsidR="00000000" w:rsidRPr="00000000">
        <w:rPr>
          <w:sz w:val="24"/>
          <w:szCs w:val="24"/>
          <w:rtl w:val="0"/>
        </w:rPr>
        <w:t xml:space="preserve"> FluidPass allows for instant payments as users engage with an event. Payments are streamed in real time, providing a fluid and efficient compensation mechanism.</w:t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Transparency:</w:t>
      </w:r>
      <w:r w:rsidDel="00000000" w:rsidR="00000000" w:rsidRPr="00000000">
        <w:rPr>
          <w:sz w:val="24"/>
          <w:szCs w:val="24"/>
          <w:rtl w:val="0"/>
        </w:rPr>
        <w:t xml:space="preserve"> The use of the Superfluid protocol ensures transparency in payment transactions. All transactions can be easily tracked and verified on the blockchain.</w:t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Flexibility:</w:t>
      </w:r>
      <w:r w:rsidDel="00000000" w:rsidR="00000000" w:rsidRPr="00000000">
        <w:rPr>
          <w:sz w:val="24"/>
          <w:szCs w:val="24"/>
          <w:rtl w:val="0"/>
        </w:rPr>
        <w:t xml:space="preserve"> FluidPass is designed to be flexible and can be integrated into various types of events, including concerts, conferences, live streams, and more.</w:t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Tech Stack</w:t>
      </w:r>
      <w:r w:rsidDel="00000000" w:rsidR="00000000" w:rsidRPr="00000000">
        <w:rPr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Solidity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Next.js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EtherJs Library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Node.js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Polygon Blockchain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Superfluid SDK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React.js - Frontend</w:t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Team Member Names</w:t>
      </w:r>
      <w:r w:rsidDel="00000000" w:rsidR="00000000" w:rsidRPr="00000000">
        <w:rPr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Ashish Kumar Sahoo - </w:t>
      </w:r>
      <w:hyperlink r:id="rId2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https://github.com/Ashish-Kumar-007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Debasish Roy - </w:t>
      </w:r>
      <w:hyperlink r:id="rId2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https://github.com/DRoy01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Mark Kamau - </w:t>
      </w:r>
      <w:hyperlink r:id="rId2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https://github.com/BigmanMKG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Nitin Joshi - </w:t>
      </w:r>
      <w:hyperlink r:id="rId2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https://github.com/highnitin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Individual Contribution Breakdown:</w:t>
      </w:r>
    </w:p>
    <w:p w:rsidR="00000000" w:rsidDel="00000000" w:rsidP="00000000" w:rsidRDefault="00000000" w:rsidRPr="00000000" w14:paraId="0000006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Ashish Sahoo: Frontend, Smart Contract Development</w:t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Debasish Roy: Frontend, Smart Contract Development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Mark Kamau: Backend, Data Analysis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Nitin Joshi: Frontend, Brand Strategies</w:t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84074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F">
    <w:pPr>
      <w:jc w:val="center"/>
      <w:rPr>
        <w:b w:val="1"/>
        <w:sz w:val="32"/>
        <w:szCs w:val="32"/>
      </w:rPr>
    </w:pPr>
    <w:r w:rsidDel="00000000" w:rsidR="00000000" w:rsidRPr="00000000">
      <w:rPr>
        <w:b w:val="1"/>
        <w:sz w:val="32"/>
        <w:szCs w:val="32"/>
        <w:rtl w:val="0"/>
      </w:rPr>
      <w:t xml:space="preserve">MetaBlockers Presents FluidPass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canva.com/design/DAF7lPNtBR0/Mf-4eCDQOvIpYch_PTZ4hw/view?utm_content=DAF7lPNtBR0&amp;utm_campaign=designshare&amp;utm_medium=link&amp;utm_source=editor" TargetMode="External"/><Relationship Id="rId22" Type="http://schemas.openxmlformats.org/officeDocument/2006/relationships/hyperlink" Target="https://tr228g.csb.app/" TargetMode="External"/><Relationship Id="rId21" Type="http://schemas.openxmlformats.org/officeDocument/2006/relationships/hyperlink" Target="https://fluidpass.vercel.app/" TargetMode="External"/><Relationship Id="rId24" Type="http://schemas.openxmlformats.org/officeDocument/2006/relationships/hyperlink" Target="https://github.com/Ashish-Kumar-007" TargetMode="External"/><Relationship Id="rId23" Type="http://schemas.openxmlformats.org/officeDocument/2006/relationships/hyperlink" Target="https://www.loom.com/share/884927380a6e457998a04a22033013e7?sid=aaba615e-e4f1-45e0-a7e4-3cf65a7b60eb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hyperlink" Target="https://github.com/BigmanMKG" TargetMode="External"/><Relationship Id="rId25" Type="http://schemas.openxmlformats.org/officeDocument/2006/relationships/hyperlink" Target="https://github.com/DRoy01" TargetMode="External"/><Relationship Id="rId28" Type="http://schemas.openxmlformats.org/officeDocument/2006/relationships/image" Target="media/image8.png"/><Relationship Id="rId27" Type="http://schemas.openxmlformats.org/officeDocument/2006/relationships/hyperlink" Target="https://github.com/highnitin" TargetMode="External"/><Relationship Id="rId5" Type="http://schemas.openxmlformats.org/officeDocument/2006/relationships/styles" Target="styles.xml"/><Relationship Id="rId6" Type="http://schemas.openxmlformats.org/officeDocument/2006/relationships/hyperlink" Target="https://linktr.ee/fluidpass" TargetMode="External"/><Relationship Id="rId29" Type="http://schemas.openxmlformats.org/officeDocument/2006/relationships/header" Target="header1.xml"/><Relationship Id="rId7" Type="http://schemas.openxmlformats.org/officeDocument/2006/relationships/hyperlink" Target="https://github.com/DRoy01/Project-Proposal-R2W3-FluidPass/blob/main/MetaBlockers/Project-Proposal-Template.md" TargetMode="External"/><Relationship Id="rId8" Type="http://schemas.openxmlformats.org/officeDocument/2006/relationships/hyperlink" Target="https://drive.google.com/drive/folders/1bM4_teaEJf--KASYNEh-EuuoUtJbwRhU?usp=sharing" TargetMode="External"/><Relationship Id="rId11" Type="http://schemas.openxmlformats.org/officeDocument/2006/relationships/image" Target="media/image7.png"/><Relationship Id="rId10" Type="http://schemas.openxmlformats.org/officeDocument/2006/relationships/hyperlink" Target="https://drive.google.com/drive/folders/1bM4_teaEJf--KASYNEh-EuuoUtJbwRhU?usp=sharing" TargetMode="External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7" Type="http://schemas.openxmlformats.org/officeDocument/2006/relationships/hyperlink" Target="https://www.youtube.com/watch?v=4KLNw7OUTSk" TargetMode="External"/><Relationship Id="rId16" Type="http://schemas.openxmlformats.org/officeDocument/2006/relationships/image" Target="media/image6.png"/><Relationship Id="rId19" Type="http://schemas.openxmlformats.org/officeDocument/2006/relationships/hyperlink" Target="https://youtu.be/aEAsRNRAkJo" TargetMode="External"/><Relationship Id="rId18" Type="http://schemas.openxmlformats.org/officeDocument/2006/relationships/hyperlink" Target="https://www.loom.com/share/2086278589d1412da1477d5af6ed9b96?sid=90f2330d-6fca-4c57-a9b6-f0b808b643c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