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Beberapa bahasa pemrograman untuk pengembangan aplikasi mobile: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Bahasa Javascript dipakai untuk banyak kebutuhan secara luas. Bahasa yang pada mulanya ditujukan web client ini bisa digunakan untuk berbagai platform. Berikut beberapa framework yang dibuat dari Javascript: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Native - Android dan iOS Mobile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Ionic - Web, Desktop, Android dan 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NativeScript - Android dan iOS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Kotlin - Android dan iOS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Google menjadikan Kotlin sebagai bahasa Native dalam pengembangan Android menggantikan Java. Terlebih lagi dalam pengembangan Android sudah ada Jetpack Compose sebagai modern UI toolkit menggantikan xml.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Kotlin Multiplatform Mobile (KMM) adalah SDK untuk iOS dan Android. Dengan hanya membuat shared code untuk kedua platform dan mempertahankan bentuk UI Native masing-masing.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Swift - iOS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Apple menjadikan Swift sebagai bahasa Native untuk pengembangan produk Apple.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 - Web, Android, iOS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Bahasa Dart dibuat secara spesifik untuk kebutuhan client, seperti web dan mobile. Dengan menggunakan Flutter SDK + Widget yang disediakan, menyebabkan Dart dapat digunakan untuk mobile.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- Game, Desktop, Web, Android dan iOS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Microsoft menjadikan C# sebagai bahasa Native dalam pengembangan Desktop Windows. Walaupun begitu terdapat Framework yang menjadikan C# bisa digunakan untuk pengembangan mobile yakni Xamarin.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Kumpulan aplikasi eksklusif untuk iOS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iMovie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Elk, konvertor eksklusif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Kumpulan aplikasi eksklusif untuk Android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DeskSMS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Analyzer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Bomb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Norbertus Dewa Rucci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Kelas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