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rPr/>
      </w:pPr>
      <w:bookmarkStart w:colFirst="0" w:colLast="0" w:name="_6mua4eq86gdg" w:id="0"/>
      <w:bookmarkEnd w:id="0"/>
      <w:r w:rsidDel="00000000" w:rsidR="00000000" w:rsidRPr="00000000">
        <w:rPr>
          <w:rtl w:val="0"/>
        </w:rPr>
        <w:t xml:space="preserve">CPSC 585 - Artificial Neural Networks</w:t>
      </w:r>
    </w:p>
    <w:p w:rsidR="00000000" w:rsidDel="00000000" w:rsidP="00000000" w:rsidRDefault="00000000" w:rsidRPr="00000000" w14:paraId="00000002">
      <w:pPr>
        <w:pStyle w:val="Subtitle"/>
        <w:spacing w:after="200" w:lineRule="auto"/>
        <w:rPr/>
      </w:pPr>
      <w:bookmarkStart w:colFirst="0" w:colLast="0" w:name="_csz2i8b4a5iu" w:id="1"/>
      <w:bookmarkEnd w:id="1"/>
      <w:r w:rsidDel="00000000" w:rsidR="00000000" w:rsidRPr="00000000">
        <w:rPr>
          <w:rtl w:val="0"/>
        </w:rPr>
        <w:t xml:space="preserve">Introductory Project, Spring 2023 - due March 4</w:t>
      </w:r>
    </w:p>
    <w:p w:rsidR="00000000" w:rsidDel="00000000" w:rsidP="00000000" w:rsidRDefault="00000000" w:rsidRPr="00000000" w14:paraId="00000003">
      <w:pPr>
        <w:spacing w:after="200" w:lineRule="auto"/>
        <w:rPr/>
      </w:pPr>
      <w:r w:rsidDel="00000000" w:rsidR="00000000" w:rsidRPr="00000000">
        <w:rPr>
          <w:rtl w:val="0"/>
        </w:rPr>
        <w:t xml:space="preserve">This introductory project focuses on building your skills with Python and some of the libraries and tools you will need to work with neural network models. As such, this project is to be completed individually. Future projects will be completed in teams.</w:t>
      </w:r>
    </w:p>
    <w:p w:rsidR="00000000" w:rsidDel="00000000" w:rsidP="00000000" w:rsidRDefault="00000000" w:rsidRPr="00000000" w14:paraId="00000004">
      <w:pPr>
        <w:pStyle w:val="Heading1"/>
        <w:spacing w:after="200" w:lineRule="auto"/>
        <w:rPr/>
      </w:pPr>
      <w:bookmarkStart w:colFirst="0" w:colLast="0" w:name="_5ioqcrpr6wxy" w:id="2"/>
      <w:bookmarkEnd w:id="2"/>
      <w:r w:rsidDel="00000000" w:rsidR="00000000" w:rsidRPr="00000000">
        <w:rPr>
          <w:rtl w:val="0"/>
        </w:rPr>
        <w:t xml:space="preserve">Dataset</w:t>
      </w:r>
    </w:p>
    <w:p w:rsidR="00000000" w:rsidDel="00000000" w:rsidP="00000000" w:rsidRDefault="00000000" w:rsidRPr="00000000" w14:paraId="00000005">
      <w:pPr>
        <w:spacing w:after="200" w:lineRule="auto"/>
        <w:rPr/>
      </w:pPr>
      <w:r w:rsidDel="00000000" w:rsidR="00000000" w:rsidRPr="00000000">
        <w:rPr>
          <w:rtl w:val="0"/>
        </w:rPr>
        <w:t xml:space="preserve">The </w:t>
      </w:r>
      <w:hyperlink r:id="rId6">
        <w:r w:rsidDel="00000000" w:rsidR="00000000" w:rsidRPr="00000000">
          <w:rPr>
            <w:color w:val="1155cc"/>
            <w:u w:val="single"/>
            <w:rtl w:val="0"/>
          </w:rPr>
          <w:t xml:space="preserve">Optical recognition of handwritten digits dataset</w:t>
        </w:r>
      </w:hyperlink>
      <w:r w:rsidDel="00000000" w:rsidR="00000000" w:rsidRPr="00000000">
        <w:rPr>
          <w:rFonts w:ascii="Arial Unicode MS" w:cs="Arial Unicode MS" w:eastAsia="Arial Unicode MS" w:hAnsi="Arial Unicode MS"/>
          <w:rtl w:val="0"/>
        </w:rPr>
        <w:t xml:space="preserve">, included with the scikit-learn library, consists of 8✕8 grayscale images of hand-written digits sorted into classes 0-9. Once the dataset has been </w:t>
      </w:r>
      <w:hyperlink r:id="rId7">
        <w:r w:rsidDel="00000000" w:rsidR="00000000" w:rsidRPr="00000000">
          <w:rPr>
            <w:color w:val="1155cc"/>
            <w:u w:val="single"/>
            <w:rtl w:val="0"/>
          </w:rPr>
          <w:t xml:space="preserve">loaded</w:t>
        </w:r>
      </w:hyperlink>
      <w:r w:rsidDel="00000000" w:rsidR="00000000" w:rsidRPr="00000000">
        <w:rPr>
          <w:rtl w:val="0"/>
        </w:rPr>
        <w:t xml:space="preserve">, the feature vectors and labels are accessible as the </w:t>
      </w:r>
      <w:r w:rsidDel="00000000" w:rsidR="00000000" w:rsidRPr="00000000">
        <w:rPr>
          <w:rFonts w:ascii="Consolas" w:cs="Consolas" w:eastAsia="Consolas" w:hAnsi="Consolas"/>
          <w:rtl w:val="0"/>
        </w:rPr>
        <w:t xml:space="preserve">data</w:t>
      </w:r>
      <w:r w:rsidDel="00000000" w:rsidR="00000000" w:rsidRPr="00000000">
        <w:rPr>
          <w:rtl w:val="0"/>
        </w:rPr>
        <w:t xml:space="preserve"> and </w:t>
      </w:r>
      <w:r w:rsidDel="00000000" w:rsidR="00000000" w:rsidRPr="00000000">
        <w:rPr>
          <w:rFonts w:ascii="Consolas" w:cs="Consolas" w:eastAsia="Consolas" w:hAnsi="Consolas"/>
          <w:rtl w:val="0"/>
        </w:rPr>
        <w:t xml:space="preserve">targets</w:t>
      </w:r>
      <w:r w:rsidDel="00000000" w:rsidR="00000000" w:rsidRPr="00000000">
        <w:rPr>
          <w:rtl w:val="0"/>
        </w:rPr>
        <w:t xml:space="preserve"> attributes.</w:t>
      </w:r>
      <w:r w:rsidDel="00000000" w:rsidR="00000000" w:rsidRPr="00000000">
        <w:rPr>
          <w:rtl w:val="0"/>
        </w:rPr>
      </w:r>
    </w:p>
    <w:p w:rsidR="00000000" w:rsidDel="00000000" w:rsidP="00000000" w:rsidRDefault="00000000" w:rsidRPr="00000000" w14:paraId="00000006">
      <w:pPr>
        <w:pStyle w:val="Heading1"/>
        <w:spacing w:after="200" w:lineRule="auto"/>
        <w:rPr/>
      </w:pPr>
      <w:bookmarkStart w:colFirst="0" w:colLast="0" w:name="_1zg7gv5qbr01" w:id="3"/>
      <w:bookmarkEnd w:id="3"/>
      <w:r w:rsidDel="00000000" w:rsidR="00000000" w:rsidRPr="00000000">
        <w:rPr>
          <w:rtl w:val="0"/>
        </w:rPr>
        <w:t xml:space="preserve">Tasks</w:t>
      </w:r>
    </w:p>
    <w:p w:rsidR="00000000" w:rsidDel="00000000" w:rsidP="00000000" w:rsidRDefault="00000000" w:rsidRPr="00000000" w14:paraId="00000007">
      <w:pPr>
        <w:numPr>
          <w:ilvl w:val="0"/>
          <w:numId w:val="4"/>
        </w:numPr>
        <w:spacing w:after="200" w:lineRule="auto"/>
        <w:ind w:left="720" w:hanging="360"/>
        <w:rPr>
          <w:u w:val="none"/>
        </w:rPr>
      </w:pPr>
      <w:r w:rsidDel="00000000" w:rsidR="00000000" w:rsidRPr="00000000">
        <w:rPr>
          <w:rtl w:val="0"/>
        </w:rPr>
        <w:t xml:space="preserve">Split the dataset into training and test sets, then train a fully-connected neural network to recognize the digits. You will need to determine the size and number of layers, activation functions, and other hyperparameters. You can see a similar example using Keras as Problem 21 in the </w:t>
      </w:r>
      <w:hyperlink r:id="rId8">
        <w:r w:rsidDel="00000000" w:rsidR="00000000" w:rsidRPr="00000000">
          <w:rPr>
            <w:color w:val="1155cc"/>
            <w:u w:val="single"/>
            <w:rtl w:val="0"/>
          </w:rPr>
          <w:t xml:space="preserve">Programming Exercises and Sample Code</w:t>
        </w:r>
      </w:hyperlink>
      <w:r w:rsidDel="00000000" w:rsidR="00000000" w:rsidRPr="00000000">
        <w:rPr>
          <w:rtl w:val="0"/>
        </w:rPr>
        <w:t xml:space="preserve">.</w:t>
      </w:r>
    </w:p>
    <w:p w:rsidR="00000000" w:rsidDel="00000000" w:rsidP="00000000" w:rsidRDefault="00000000" w:rsidRPr="00000000" w14:paraId="00000008">
      <w:pPr>
        <w:spacing w:after="200" w:lineRule="auto"/>
        <w:ind w:left="720" w:firstLine="0"/>
        <w:rPr/>
      </w:pPr>
      <w:r w:rsidDel="00000000" w:rsidR="00000000" w:rsidRPr="00000000">
        <w:rPr>
          <w:rtl w:val="0"/>
        </w:rPr>
        <w:t xml:space="preserve">Note that while it is possible to achieve 100% accuracy on the training set, this may not generalize to the same accuracy on the test set. Try varying the architecture and parameters to see how they influence the test score.</w:t>
      </w:r>
    </w:p>
    <w:p w:rsidR="00000000" w:rsidDel="00000000" w:rsidP="00000000" w:rsidRDefault="00000000" w:rsidRPr="00000000" w14:paraId="00000009">
      <w:pPr>
        <w:numPr>
          <w:ilvl w:val="0"/>
          <w:numId w:val="4"/>
        </w:numPr>
        <w:spacing w:after="200" w:lineRule="auto"/>
        <w:ind w:left="720" w:hanging="360"/>
        <w:rPr>
          <w:u w:val="none"/>
        </w:rPr>
      </w:pPr>
      <w:r w:rsidDel="00000000" w:rsidR="00000000" w:rsidRPr="00000000">
        <w:rPr>
          <w:rtl w:val="0"/>
        </w:rPr>
        <w:t xml:space="preserve">When you are satisfied with your model's performance, dump the trained weights and biases from the model as NumPy arrays for each layer. If you are using Keras, this is the </w:t>
      </w:r>
      <w:hyperlink r:id="rId9">
        <w:r w:rsidDel="00000000" w:rsidR="00000000" w:rsidRPr="00000000">
          <w:rPr>
            <w:rFonts w:ascii="Consolas" w:cs="Consolas" w:eastAsia="Consolas" w:hAnsi="Consolas"/>
            <w:color w:val="1155cc"/>
            <w:u w:val="single"/>
            <w:rtl w:val="0"/>
          </w:rPr>
          <w:t xml:space="preserve">get_weights</w:t>
        </w:r>
      </w:hyperlink>
      <w:r w:rsidDel="00000000" w:rsidR="00000000" w:rsidRPr="00000000">
        <w:rPr>
          <w:rtl w:val="0"/>
        </w:rPr>
        <w:t xml:space="preserve"> method. For PyTorch, you will need the model’s </w:t>
      </w:r>
      <w:hyperlink r:id="rId10">
        <w:r w:rsidDel="00000000" w:rsidR="00000000" w:rsidRPr="00000000">
          <w:rPr>
            <w:rFonts w:ascii="Consolas" w:cs="Consolas" w:eastAsia="Consolas" w:hAnsi="Consolas"/>
            <w:color w:val="1155cc"/>
            <w:u w:val="single"/>
            <w:rtl w:val="0"/>
          </w:rPr>
          <w:t xml:space="preserve">state_dict</w:t>
        </w:r>
      </w:hyperlink>
      <w:r w:rsidDel="00000000" w:rsidR="00000000" w:rsidRPr="00000000">
        <w:rPr>
          <w:rtl w:val="0"/>
        </w:rPr>
        <w:t xml:space="preserve"> and the </w:t>
      </w:r>
      <w:hyperlink r:id="rId11">
        <w:r w:rsidDel="00000000" w:rsidR="00000000" w:rsidRPr="00000000">
          <w:rPr>
            <w:rFonts w:ascii="Consolas" w:cs="Consolas" w:eastAsia="Consolas" w:hAnsi="Consolas"/>
            <w:color w:val="1155cc"/>
            <w:u w:val="single"/>
            <w:rtl w:val="0"/>
          </w:rPr>
          <w:t xml:space="preserve">numpy</w:t>
        </w:r>
      </w:hyperlink>
      <w:r w:rsidDel="00000000" w:rsidR="00000000" w:rsidRPr="00000000">
        <w:rPr>
          <w:rtl w:val="0"/>
        </w:rPr>
        <w:t xml:space="preserve"> method.</w:t>
      </w:r>
    </w:p>
    <w:p w:rsidR="00000000" w:rsidDel="00000000" w:rsidP="00000000" w:rsidRDefault="00000000" w:rsidRPr="00000000" w14:paraId="0000000A">
      <w:pPr>
        <w:spacing w:after="200" w:lineRule="auto"/>
        <w:ind w:left="720" w:firstLine="0"/>
        <w:rPr/>
      </w:pPr>
      <w:r w:rsidDel="00000000" w:rsidR="00000000" w:rsidRPr="00000000">
        <w:rPr>
          <w:rtl w:val="0"/>
        </w:rPr>
        <w:t xml:space="preserve">Once you have the weights, implement forward propagation using NumPy. You can see relevant examples in Problems 1 through 6 and 8 in the </w:t>
      </w:r>
      <w:hyperlink r:id="rId12">
        <w:r w:rsidDel="00000000" w:rsidR="00000000" w:rsidRPr="00000000">
          <w:rPr>
            <w:color w:val="1155cc"/>
            <w:u w:val="single"/>
            <w:rtl w:val="0"/>
          </w:rPr>
          <w:t xml:space="preserve">Programming Exercises and Sample Code</w:t>
        </w:r>
      </w:hyperlink>
      <w:r w:rsidDel="00000000" w:rsidR="00000000" w:rsidRPr="00000000">
        <w:rPr>
          <w:rtl w:val="0"/>
        </w:rPr>
        <w:t xml:space="preserve">.</w:t>
      </w:r>
    </w:p>
    <w:p w:rsidR="00000000" w:rsidDel="00000000" w:rsidP="00000000" w:rsidRDefault="00000000" w:rsidRPr="00000000" w14:paraId="0000000B">
      <w:pPr>
        <w:numPr>
          <w:ilvl w:val="0"/>
          <w:numId w:val="4"/>
        </w:numPr>
        <w:spacing w:after="200" w:lineRule="auto"/>
        <w:ind w:left="720" w:hanging="360"/>
        <w:rPr>
          <w:u w:val="none"/>
        </w:rPr>
      </w:pPr>
      <w:r w:rsidDel="00000000" w:rsidR="00000000" w:rsidRPr="00000000">
        <w:rPr>
          <w:rtl w:val="0"/>
        </w:rPr>
        <w:t xml:space="preserve">Compute the training and test accuracies produced by your code in step (2) and compare it to those reported for the model in step (1). Verify your code’s predictions by plotting images for several results in each class.</w:t>
      </w:r>
      <w:r w:rsidDel="00000000" w:rsidR="00000000" w:rsidRPr="00000000">
        <w:rPr>
          <w:rtl w:val="0"/>
        </w:rPr>
      </w:r>
    </w:p>
    <w:p w:rsidR="00000000" w:rsidDel="00000000" w:rsidP="00000000" w:rsidRDefault="00000000" w:rsidRPr="00000000" w14:paraId="0000000C">
      <w:pPr>
        <w:pStyle w:val="Heading2"/>
        <w:spacing w:after="200" w:lineRule="auto"/>
        <w:rPr/>
      </w:pPr>
      <w:bookmarkStart w:colFirst="0" w:colLast="0" w:name="_50d7yc3tsarh" w:id="4"/>
      <w:bookmarkEnd w:id="4"/>
      <w:r w:rsidDel="00000000" w:rsidR="00000000" w:rsidRPr="00000000">
        <w:rPr>
          <w:rtl w:val="0"/>
        </w:rPr>
        <w:t xml:space="preserve">Platform</w:t>
      </w:r>
    </w:p>
    <w:p w:rsidR="00000000" w:rsidDel="00000000" w:rsidP="00000000" w:rsidRDefault="00000000" w:rsidRPr="00000000" w14:paraId="0000000D">
      <w:pPr>
        <w:spacing w:after="200" w:lineRule="auto"/>
        <w:rPr/>
      </w:pPr>
      <w:r w:rsidDel="00000000" w:rsidR="00000000" w:rsidRPr="00000000">
        <w:rPr>
          <w:rtl w:val="0"/>
        </w:rPr>
        <w:t xml:space="preserve">Perform the tasks above and document their results using a notebook on </w:t>
      </w:r>
      <w:hyperlink r:id="rId13">
        <w:r w:rsidDel="00000000" w:rsidR="00000000" w:rsidRPr="00000000">
          <w:rPr>
            <w:color w:val="1155cc"/>
            <w:u w:val="single"/>
            <w:rtl w:val="0"/>
          </w:rPr>
          <w:t xml:space="preserve">Google Colab</w:t>
        </w:r>
      </w:hyperlink>
      <w:r w:rsidDel="00000000" w:rsidR="00000000" w:rsidRPr="00000000">
        <w:rPr>
          <w:rtl w:val="0"/>
        </w:rPr>
        <w:t xml:space="preserve"> with your </w:t>
      </w:r>
      <w:r w:rsidDel="00000000" w:rsidR="00000000" w:rsidRPr="00000000">
        <w:rPr>
          <w:rFonts w:ascii="Consolas" w:cs="Consolas" w:eastAsia="Consolas" w:hAnsi="Consolas"/>
          <w:rtl w:val="0"/>
        </w:rPr>
        <w:t xml:space="preserve">@csu.fullerton.edu</w:t>
      </w:r>
      <w:r w:rsidDel="00000000" w:rsidR="00000000" w:rsidRPr="00000000">
        <w:rPr>
          <w:rtl w:val="0"/>
        </w:rPr>
        <w:t xml:space="preserve"> account</w:t>
      </w:r>
      <w:r w:rsidDel="00000000" w:rsidR="00000000" w:rsidRPr="00000000">
        <w:rPr>
          <w:rtl w:val="0"/>
        </w:rPr>
        <w:t xml:space="preserve">. If you are not familiar with Google Colab or Jupyter Notebooks, the </w:t>
      </w:r>
      <w:hyperlink r:id="rId14">
        <w:r w:rsidDel="00000000" w:rsidR="00000000" w:rsidRPr="00000000">
          <w:rPr>
            <w:color w:val="1155cc"/>
            <w:u w:val="single"/>
            <w:rtl w:val="0"/>
          </w:rPr>
          <w:t xml:space="preserve">Welcome To Colaboratory</w:t>
        </w:r>
      </w:hyperlink>
      <w:r w:rsidDel="00000000" w:rsidR="00000000" w:rsidRPr="00000000">
        <w:rPr>
          <w:rtl w:val="0"/>
        </w:rPr>
        <w:t xml:space="preserve"> notebook should help you get started. Note, in particular, the section </w:t>
      </w:r>
      <w:hyperlink r:id="rId15">
        <w:r w:rsidDel="00000000" w:rsidR="00000000" w:rsidRPr="00000000">
          <w:rPr>
            <w:color w:val="1155cc"/>
            <w:u w:val="single"/>
            <w:rtl w:val="0"/>
          </w:rPr>
          <w:t xml:space="preserve">Using Accelerated Hardware</w:t>
        </w:r>
      </w:hyperlink>
      <w:r w:rsidDel="00000000" w:rsidR="00000000" w:rsidRPr="00000000">
        <w:rPr>
          <w:rtl w:val="0"/>
        </w:rPr>
        <w:t xml:space="preserve">.</w:t>
      </w:r>
    </w:p>
    <w:p w:rsidR="00000000" w:rsidDel="00000000" w:rsidP="00000000" w:rsidRDefault="00000000" w:rsidRPr="00000000" w14:paraId="0000000E">
      <w:pPr>
        <w:spacing w:after="200" w:lineRule="auto"/>
        <w:rPr/>
      </w:pPr>
      <w:r w:rsidDel="00000000" w:rsidR="00000000" w:rsidRPr="00000000">
        <w:rPr>
          <w:rtl w:val="0"/>
        </w:rPr>
        <w:t xml:space="preserve">While you may choose to work locally, especially if you have access to a physical machine with a GPU, your project submission must be uploaded to Google Drive and run successfully in Colab.</w:t>
      </w:r>
    </w:p>
    <w:p w:rsidR="00000000" w:rsidDel="00000000" w:rsidP="00000000" w:rsidRDefault="00000000" w:rsidRPr="00000000" w14:paraId="0000000F">
      <w:pPr>
        <w:pStyle w:val="Heading2"/>
        <w:spacing w:after="200" w:lineRule="auto"/>
        <w:rPr/>
      </w:pPr>
      <w:bookmarkStart w:colFirst="0" w:colLast="0" w:name="_6pgclrklcres" w:id="5"/>
      <w:bookmarkEnd w:id="5"/>
      <w:r w:rsidDel="00000000" w:rsidR="00000000" w:rsidRPr="00000000">
        <w:rPr>
          <w:rtl w:val="0"/>
        </w:rPr>
        <w:t xml:space="preserve">Libraries</w:t>
      </w:r>
    </w:p>
    <w:p w:rsidR="00000000" w:rsidDel="00000000" w:rsidP="00000000" w:rsidRDefault="00000000" w:rsidRPr="00000000" w14:paraId="00000010">
      <w:pPr>
        <w:spacing w:after="200" w:lineRule="auto"/>
        <w:rPr/>
      </w:pPr>
      <w:r w:rsidDel="00000000" w:rsidR="00000000" w:rsidRPr="00000000">
        <w:rPr>
          <w:rtl w:val="0"/>
        </w:rPr>
        <w:t xml:space="preserve">You will need the following Python libraries:</w:t>
      </w:r>
    </w:p>
    <w:p w:rsidR="00000000" w:rsidDel="00000000" w:rsidP="00000000" w:rsidRDefault="00000000" w:rsidRPr="00000000" w14:paraId="00000011">
      <w:pPr>
        <w:numPr>
          <w:ilvl w:val="0"/>
          <w:numId w:val="1"/>
        </w:numPr>
        <w:spacing w:after="200" w:lineRule="auto"/>
        <w:ind w:left="720" w:hanging="360"/>
        <w:rPr>
          <w:u w:val="none"/>
        </w:rPr>
      </w:pPr>
      <w:hyperlink r:id="rId16">
        <w:r w:rsidDel="00000000" w:rsidR="00000000" w:rsidRPr="00000000">
          <w:rPr>
            <w:color w:val="1155cc"/>
            <w:u w:val="single"/>
            <w:rtl w:val="0"/>
          </w:rPr>
          <w:t xml:space="preserve">scikit-learn</w:t>
        </w:r>
      </w:hyperlink>
      <w:r w:rsidDel="00000000" w:rsidR="00000000" w:rsidRPr="00000000">
        <w:rPr>
          <w:rtl w:val="0"/>
        </w:rPr>
        <w:t xml:space="preserve"> to obtain the dataset and split the data into training and test sets</w:t>
      </w:r>
    </w:p>
    <w:p w:rsidR="00000000" w:rsidDel="00000000" w:rsidP="00000000" w:rsidRDefault="00000000" w:rsidRPr="00000000" w14:paraId="00000012">
      <w:pPr>
        <w:numPr>
          <w:ilvl w:val="0"/>
          <w:numId w:val="1"/>
        </w:numPr>
        <w:spacing w:after="200" w:before="0" w:lineRule="auto"/>
        <w:ind w:left="720" w:hanging="360"/>
        <w:rPr>
          <w:u w:val="none"/>
        </w:rPr>
      </w:pPr>
      <w:hyperlink r:id="rId17">
        <w:r w:rsidDel="00000000" w:rsidR="00000000" w:rsidRPr="00000000">
          <w:rPr>
            <w:color w:val="1155cc"/>
            <w:u w:val="single"/>
            <w:rtl w:val="0"/>
          </w:rPr>
          <w:t xml:space="preserve">NumPy</w:t>
        </w:r>
      </w:hyperlink>
      <w:r w:rsidDel="00000000" w:rsidR="00000000" w:rsidRPr="00000000">
        <w:rPr>
          <w:rtl w:val="0"/>
        </w:rPr>
        <w:t xml:space="preserve"> </w:t>
      </w:r>
      <w:r w:rsidDel="00000000" w:rsidR="00000000" w:rsidRPr="00000000">
        <w:rPr>
          <w:rtl w:val="0"/>
        </w:rPr>
        <w:t xml:space="preserve">to perform matrix and vector operations</w:t>
      </w:r>
    </w:p>
    <w:p w:rsidR="00000000" w:rsidDel="00000000" w:rsidP="00000000" w:rsidRDefault="00000000" w:rsidRPr="00000000" w14:paraId="00000013">
      <w:pPr>
        <w:numPr>
          <w:ilvl w:val="0"/>
          <w:numId w:val="1"/>
        </w:numPr>
        <w:spacing w:after="200" w:before="0" w:lineRule="auto"/>
        <w:ind w:left="720" w:hanging="360"/>
        <w:rPr>
          <w:u w:val="none"/>
        </w:rPr>
      </w:pPr>
      <w:r w:rsidDel="00000000" w:rsidR="00000000" w:rsidRPr="00000000">
        <w:rPr>
          <w:rtl w:val="0"/>
        </w:rPr>
        <w:t xml:space="preserve">Either </w:t>
      </w:r>
      <w:hyperlink r:id="rId18">
        <w:r w:rsidDel="00000000" w:rsidR="00000000" w:rsidRPr="00000000">
          <w:rPr>
            <w:color w:val="1155cc"/>
            <w:u w:val="single"/>
            <w:rtl w:val="0"/>
          </w:rPr>
          <w:t xml:space="preserve">Keras</w:t>
        </w:r>
      </w:hyperlink>
      <w:r w:rsidDel="00000000" w:rsidR="00000000" w:rsidRPr="00000000">
        <w:rPr>
          <w:rtl w:val="0"/>
        </w:rPr>
        <w:t xml:space="preserve"> or </w:t>
      </w:r>
      <w:hyperlink r:id="rId19">
        <w:r w:rsidDel="00000000" w:rsidR="00000000" w:rsidRPr="00000000">
          <w:rPr>
            <w:color w:val="1155cc"/>
            <w:u w:val="single"/>
            <w:rtl w:val="0"/>
          </w:rPr>
          <w:t xml:space="preserve">PyTorch</w:t>
        </w:r>
      </w:hyperlink>
      <w:r w:rsidDel="00000000" w:rsidR="00000000" w:rsidRPr="00000000">
        <w:rPr>
          <w:rtl w:val="0"/>
        </w:rPr>
        <w:t xml:space="preserve"> to construct and train a neural network</w:t>
      </w:r>
    </w:p>
    <w:p w:rsidR="00000000" w:rsidDel="00000000" w:rsidP="00000000" w:rsidRDefault="00000000" w:rsidRPr="00000000" w14:paraId="00000014">
      <w:pPr>
        <w:numPr>
          <w:ilvl w:val="0"/>
          <w:numId w:val="1"/>
        </w:numPr>
        <w:spacing w:after="200" w:lineRule="auto"/>
        <w:ind w:left="720" w:hanging="360"/>
      </w:pPr>
      <w:hyperlink r:id="rId20">
        <w:r w:rsidDel="00000000" w:rsidR="00000000" w:rsidRPr="00000000">
          <w:rPr>
            <w:color w:val="1155cc"/>
            <w:u w:val="single"/>
            <w:rtl w:val="0"/>
          </w:rPr>
          <w:t xml:space="preserve">Matplotlib</w:t>
        </w:r>
      </w:hyperlink>
      <w:r w:rsidDel="00000000" w:rsidR="00000000" w:rsidRPr="00000000">
        <w:rPr>
          <w:rtl w:val="0"/>
        </w:rPr>
        <w:t xml:space="preserve"> to view images of the digits</w:t>
      </w:r>
    </w:p>
    <w:p w:rsidR="00000000" w:rsidDel="00000000" w:rsidP="00000000" w:rsidRDefault="00000000" w:rsidRPr="00000000" w14:paraId="00000015">
      <w:pPr>
        <w:pStyle w:val="Heading1"/>
        <w:spacing w:after="200" w:lineRule="auto"/>
        <w:rPr/>
      </w:pPr>
      <w:bookmarkStart w:colFirst="0" w:colLast="0" w:name="_bwozx5u5eu13" w:id="6"/>
      <w:bookmarkEnd w:id="6"/>
      <w:r w:rsidDel="00000000" w:rsidR="00000000" w:rsidRPr="00000000">
        <w:rPr>
          <w:rtl w:val="0"/>
        </w:rPr>
        <w:t xml:space="preserve">Documenting your results</w:t>
      </w:r>
    </w:p>
    <w:p w:rsidR="00000000" w:rsidDel="00000000" w:rsidP="00000000" w:rsidRDefault="00000000" w:rsidRPr="00000000" w14:paraId="00000016">
      <w:pPr>
        <w:spacing w:after="200" w:lineRule="auto"/>
        <w:rPr/>
      </w:pPr>
      <w:r w:rsidDel="00000000" w:rsidR="00000000" w:rsidRPr="00000000">
        <w:rPr>
          <w:rtl w:val="0"/>
        </w:rPr>
        <w:t xml:space="preserve">Notebooks allow you to create documents mixing text, equations, code, and visualizations. Your project should make good use of these features. For example:</w:t>
      </w:r>
    </w:p>
    <w:p w:rsidR="00000000" w:rsidDel="00000000" w:rsidP="00000000" w:rsidRDefault="00000000" w:rsidRPr="00000000" w14:paraId="00000017">
      <w:pPr>
        <w:numPr>
          <w:ilvl w:val="0"/>
          <w:numId w:val="3"/>
        </w:numPr>
        <w:spacing w:after="200" w:before="200" w:lineRule="auto"/>
        <w:ind w:left="720" w:hanging="360"/>
      </w:pPr>
      <w:r w:rsidDel="00000000" w:rsidR="00000000" w:rsidRPr="00000000">
        <w:rPr>
          <w:rtl w:val="0"/>
        </w:rPr>
        <w:t xml:space="preserve">Identify each task to be performed, documenting any decisions made.</w:t>
      </w:r>
    </w:p>
    <w:p w:rsidR="00000000" w:rsidDel="00000000" w:rsidP="00000000" w:rsidRDefault="00000000" w:rsidRPr="00000000" w14:paraId="00000018">
      <w:pPr>
        <w:numPr>
          <w:ilvl w:val="0"/>
          <w:numId w:val="3"/>
        </w:numPr>
        <w:spacing w:after="200" w:lineRule="auto"/>
        <w:ind w:left="720" w:hanging="360"/>
      </w:pPr>
      <w:r w:rsidDel="00000000" w:rsidR="00000000" w:rsidRPr="00000000">
        <w:rPr>
          <w:rtl w:val="0"/>
        </w:rPr>
        <w:t xml:space="preserve">Include both the code to perform each task and its output. Where appropriate, tasks should be broken up into separate blocks, with the results shown for each.</w:t>
      </w:r>
    </w:p>
    <w:p w:rsidR="00000000" w:rsidDel="00000000" w:rsidP="00000000" w:rsidRDefault="00000000" w:rsidRPr="00000000" w14:paraId="00000019">
      <w:pPr>
        <w:numPr>
          <w:ilvl w:val="0"/>
          <w:numId w:val="3"/>
        </w:numPr>
        <w:spacing w:after="200" w:lineRule="auto"/>
        <w:ind w:left="720" w:hanging="360"/>
      </w:pPr>
      <w:r w:rsidDel="00000000" w:rsidR="00000000" w:rsidRPr="00000000">
        <w:rPr>
          <w:rtl w:val="0"/>
        </w:rPr>
        <w:t xml:space="preserve">Include written analysis of results along with code output and visualizations.</w:t>
      </w:r>
    </w:p>
    <w:p w:rsidR="00000000" w:rsidDel="00000000" w:rsidP="00000000" w:rsidRDefault="00000000" w:rsidRPr="00000000" w14:paraId="0000001A">
      <w:pPr>
        <w:spacing w:after="200" w:lineRule="auto"/>
        <w:rPr/>
      </w:pPr>
      <w:r w:rsidDel="00000000" w:rsidR="00000000" w:rsidRPr="00000000">
        <w:rPr>
          <w:rtl w:val="0"/>
        </w:rPr>
        <w:t xml:space="preserve">In short, a reader unfamiliar with the project should be able to read your notebook and understand what you did and what results you obtained.</w:t>
      </w:r>
    </w:p>
    <w:p w:rsidR="00000000" w:rsidDel="00000000" w:rsidP="00000000" w:rsidRDefault="00000000" w:rsidRPr="00000000" w14:paraId="0000001B">
      <w:pPr>
        <w:pStyle w:val="Heading1"/>
        <w:spacing w:after="200" w:lineRule="auto"/>
        <w:rPr/>
      </w:pPr>
      <w:bookmarkStart w:colFirst="0" w:colLast="0" w:name="_auxk11dzely" w:id="7"/>
      <w:bookmarkEnd w:id="7"/>
      <w:r w:rsidDel="00000000" w:rsidR="00000000" w:rsidRPr="00000000">
        <w:rPr>
          <w:rtl w:val="0"/>
        </w:rPr>
        <w:t xml:space="preserve">Submission</w:t>
      </w:r>
    </w:p>
    <w:p w:rsidR="00000000" w:rsidDel="00000000" w:rsidP="00000000" w:rsidRDefault="00000000" w:rsidRPr="00000000" w14:paraId="0000001C">
      <w:pPr>
        <w:spacing w:after="200" w:lineRule="auto"/>
        <w:rPr/>
      </w:pPr>
      <w:r w:rsidDel="00000000" w:rsidR="00000000" w:rsidRPr="00000000">
        <w:rPr>
          <w:rtl w:val="0"/>
        </w:rPr>
        <w:t xml:space="preserve">From inside your Google Colab notebook, use the </w:t>
      </w:r>
      <w:r w:rsidDel="00000000" w:rsidR="00000000" w:rsidRPr="00000000">
        <w:rPr>
          <w:b w:val="1"/>
          <w:rtl w:val="0"/>
        </w:rPr>
        <w:t xml:space="preserve">Share </w:t>
      </w:r>
      <w:r w:rsidDel="00000000" w:rsidR="00000000" w:rsidRPr="00000000">
        <w:rPr>
          <w:rtl w:val="0"/>
        </w:rPr>
        <w:t xml:space="preserve">button at the top-right of the toolbar to </w:t>
      </w:r>
      <w:hyperlink r:id="rId21">
        <w:r w:rsidDel="00000000" w:rsidR="00000000" w:rsidRPr="00000000">
          <w:rPr>
            <w:color w:val="1155cc"/>
            <w:u w:val="single"/>
            <w:rtl w:val="0"/>
          </w:rPr>
          <w:t xml:space="preserve">share your notebook</w:t>
        </w:r>
      </w:hyperlink>
      <w:r w:rsidDel="00000000" w:rsidR="00000000" w:rsidRPr="00000000">
        <w:rPr>
          <w:rtl w:val="0"/>
        </w:rPr>
        <w:t xml:space="preserve"> with the professor:</w:t>
      </w:r>
    </w:p>
    <w:p w:rsidR="00000000" w:rsidDel="00000000" w:rsidP="00000000" w:rsidRDefault="00000000" w:rsidRPr="00000000" w14:paraId="0000001D">
      <w:pPr>
        <w:numPr>
          <w:ilvl w:val="0"/>
          <w:numId w:val="2"/>
        </w:numPr>
        <w:spacing w:after="200" w:lineRule="auto"/>
        <w:ind w:left="720" w:hanging="360"/>
      </w:pPr>
      <w:r w:rsidDel="00000000" w:rsidR="00000000" w:rsidRPr="00000000">
        <w:rPr>
          <w:rtl w:val="0"/>
        </w:rPr>
        <w:t xml:space="preserve">Make certain that you are logged into Colaboratory with your </w:t>
      </w:r>
      <w:r w:rsidDel="00000000" w:rsidR="00000000" w:rsidRPr="00000000">
        <w:rPr>
          <w:rFonts w:ascii="Consolas" w:cs="Consolas" w:eastAsia="Consolas" w:hAnsi="Consolas"/>
          <w:rtl w:val="0"/>
        </w:rPr>
        <w:t xml:space="preserve">@csu.fullerton.edu</w:t>
      </w:r>
      <w:r w:rsidDel="00000000" w:rsidR="00000000" w:rsidRPr="00000000">
        <w:rPr>
          <w:rtl w:val="0"/>
        </w:rPr>
        <w:t xml:space="preserve"> email address.</w:t>
      </w:r>
    </w:p>
    <w:p w:rsidR="00000000" w:rsidDel="00000000" w:rsidP="00000000" w:rsidRDefault="00000000" w:rsidRPr="00000000" w14:paraId="0000001E">
      <w:pPr>
        <w:numPr>
          <w:ilvl w:val="0"/>
          <w:numId w:val="2"/>
        </w:numPr>
        <w:spacing w:after="200" w:lineRule="auto"/>
        <w:ind w:left="720" w:hanging="360"/>
      </w:pPr>
      <w:r w:rsidDel="00000000" w:rsidR="00000000" w:rsidRPr="00000000">
        <w:rPr>
          <w:rtl w:val="0"/>
        </w:rPr>
        <w:t xml:space="preserve">Add the professor’s </w:t>
      </w:r>
      <w:r w:rsidDel="00000000" w:rsidR="00000000" w:rsidRPr="00000000">
        <w:rPr>
          <w:rFonts w:ascii="Consolas" w:cs="Consolas" w:eastAsia="Consolas" w:hAnsi="Consolas"/>
          <w:rtl w:val="0"/>
        </w:rPr>
        <w:t xml:space="preserve">@fullerton.edu</w:t>
      </w:r>
      <w:r w:rsidDel="00000000" w:rsidR="00000000" w:rsidRPr="00000000">
        <w:rPr>
          <w:rtl w:val="0"/>
        </w:rPr>
        <w:t xml:space="preserve"> email address as a </w:t>
      </w:r>
      <w:r w:rsidDel="00000000" w:rsidR="00000000" w:rsidRPr="00000000">
        <w:rPr>
          <w:b w:val="1"/>
          <w:rtl w:val="0"/>
        </w:rPr>
        <w:t xml:space="preserve">Viewer</w:t>
      </w:r>
      <w:r w:rsidDel="00000000" w:rsidR="00000000" w:rsidRPr="00000000">
        <w:rPr>
          <w:rtl w:val="0"/>
        </w:rPr>
        <w:t xml:space="preserve">.</w:t>
      </w:r>
    </w:p>
    <w:p w:rsidR="00000000" w:rsidDel="00000000" w:rsidP="00000000" w:rsidRDefault="00000000" w:rsidRPr="00000000" w14:paraId="0000001F">
      <w:pPr>
        <w:numPr>
          <w:ilvl w:val="0"/>
          <w:numId w:val="2"/>
        </w:numPr>
        <w:spacing w:after="200" w:lineRule="auto"/>
        <w:ind w:left="720" w:hanging="360"/>
      </w:pPr>
      <w:r w:rsidDel="00000000" w:rsidR="00000000" w:rsidRPr="00000000">
        <w:rPr>
          <w:rtl w:val="0"/>
        </w:rPr>
        <w:t xml:space="preserve">Leave </w:t>
      </w:r>
      <w:r w:rsidDel="00000000" w:rsidR="00000000" w:rsidRPr="00000000">
        <w:rPr>
          <w:b w:val="1"/>
          <w:rtl w:val="0"/>
        </w:rPr>
        <w:t xml:space="preserve">General access </w:t>
      </w:r>
      <w:r w:rsidDel="00000000" w:rsidR="00000000" w:rsidRPr="00000000">
        <w:rPr>
          <w:rtl w:val="0"/>
        </w:rPr>
        <w:t xml:space="preserve">set to </w:t>
      </w:r>
      <w:r w:rsidDel="00000000" w:rsidR="00000000" w:rsidRPr="00000000">
        <w:rPr>
          <w:b w:val="1"/>
          <w:i w:val="1"/>
          <w:rtl w:val="0"/>
        </w:rPr>
        <w:t xml:space="preserve">Restricted</w:t>
      </w:r>
      <w:r w:rsidDel="00000000" w:rsidR="00000000" w:rsidRPr="00000000">
        <w:rPr>
          <w:rtl w:val="0"/>
        </w:rPr>
        <w:t xml:space="preserve">, rather than setting it to </w:t>
      </w:r>
      <w:r w:rsidDel="00000000" w:rsidR="00000000" w:rsidRPr="00000000">
        <w:rPr>
          <w:b w:val="1"/>
          <w:i w:val="1"/>
          <w:rtl w:val="0"/>
        </w:rPr>
        <w:t xml:space="preserve">Cal State Fullerton</w:t>
      </w:r>
      <w:r w:rsidDel="00000000" w:rsidR="00000000" w:rsidRPr="00000000">
        <w:rPr>
          <w:rtl w:val="0"/>
        </w:rPr>
        <w:t xml:space="preserve"> or </w:t>
      </w:r>
      <w:r w:rsidDel="00000000" w:rsidR="00000000" w:rsidRPr="00000000">
        <w:rPr>
          <w:b w:val="1"/>
          <w:i w:val="1"/>
          <w:rtl w:val="0"/>
        </w:rPr>
        <w:t xml:space="preserve">Anyone with the link</w:t>
      </w:r>
      <w:r w:rsidDel="00000000" w:rsidR="00000000" w:rsidRPr="00000000">
        <w:rPr>
          <w:rtl w:val="0"/>
        </w:rPr>
        <w:t xml:space="preserve">.</w:t>
      </w:r>
    </w:p>
    <w:p w:rsidR="00000000" w:rsidDel="00000000" w:rsidP="00000000" w:rsidRDefault="00000000" w:rsidRPr="00000000" w14:paraId="00000020">
      <w:pPr>
        <w:numPr>
          <w:ilvl w:val="0"/>
          <w:numId w:val="2"/>
        </w:numPr>
        <w:spacing w:after="200" w:lineRule="auto"/>
        <w:ind w:left="720" w:hanging="360"/>
      </w:pPr>
      <w:r w:rsidDel="00000000" w:rsidR="00000000" w:rsidRPr="00000000">
        <w:rPr>
          <w:rtl w:val="0"/>
        </w:rPr>
        <w:t xml:space="preserve">Use the </w:t>
      </w:r>
      <w:r w:rsidDel="00000000" w:rsidR="00000000" w:rsidRPr="00000000">
        <w:rPr>
          <w:b w:val="1"/>
          <w:rtl w:val="0"/>
        </w:rPr>
        <w:t xml:space="preserve">Copy Link</w:t>
      </w:r>
      <w:r w:rsidDel="00000000" w:rsidR="00000000" w:rsidRPr="00000000">
        <w:rPr>
          <w:rtl w:val="0"/>
        </w:rPr>
        <w:t xml:space="preserve"> button to copy the link to the clipboard.</w:t>
      </w:r>
    </w:p>
    <w:p w:rsidR="00000000" w:rsidDel="00000000" w:rsidP="00000000" w:rsidRDefault="00000000" w:rsidRPr="00000000" w14:paraId="00000021">
      <w:pPr>
        <w:numPr>
          <w:ilvl w:val="0"/>
          <w:numId w:val="2"/>
        </w:numPr>
        <w:spacing w:after="200" w:lineRule="auto"/>
        <w:ind w:left="720" w:hanging="360"/>
      </w:pPr>
      <w:hyperlink r:id="rId22">
        <w:r w:rsidDel="00000000" w:rsidR="00000000" w:rsidRPr="00000000">
          <w:rPr>
            <w:color w:val="1155cc"/>
            <w:u w:val="single"/>
            <w:rtl w:val="0"/>
          </w:rPr>
          <w:t xml:space="preserve">Submit the link</w:t>
        </w:r>
      </w:hyperlink>
      <w:r w:rsidDel="00000000" w:rsidR="00000000" w:rsidRPr="00000000">
        <w:rPr>
          <w:rtl w:val="0"/>
        </w:rPr>
        <w:t xml:space="preserve"> you copied via Canvas by the deadline.</w:t>
      </w:r>
    </w:p>
    <w:p w:rsidR="00000000" w:rsidDel="00000000" w:rsidP="00000000" w:rsidRDefault="00000000" w:rsidRPr="00000000" w14:paraId="00000022">
      <w:pPr>
        <w:pStyle w:val="Heading2"/>
        <w:spacing w:after="200" w:lineRule="auto"/>
        <w:rPr/>
      </w:pPr>
      <w:bookmarkStart w:colFirst="0" w:colLast="0" w:name="_zg4h9b8hk1ma" w:id="8"/>
      <w:bookmarkEnd w:id="8"/>
      <w:r w:rsidDel="00000000" w:rsidR="00000000" w:rsidRPr="00000000">
        <w:rPr>
          <w:rtl w:val="0"/>
        </w:rPr>
        <w:t xml:space="preserve">Grading</w:t>
      </w:r>
    </w:p>
    <w:p w:rsidR="00000000" w:rsidDel="00000000" w:rsidP="00000000" w:rsidRDefault="00000000" w:rsidRPr="00000000" w14:paraId="00000023">
      <w:pPr>
        <w:spacing w:after="200" w:lineRule="auto"/>
        <w:rPr/>
      </w:pPr>
      <w:r w:rsidDel="00000000" w:rsidR="00000000" w:rsidRPr="00000000">
        <w:rPr>
          <w:rtl w:val="0"/>
        </w:rPr>
        <w:t xml:space="preserve">The project will be evaluated on the following five-point scale, inspired by the </w:t>
      </w:r>
      <w:hyperlink r:id="rId23">
        <w:r w:rsidDel="00000000" w:rsidR="00000000" w:rsidRPr="00000000">
          <w:rPr>
            <w:color w:val="1155cc"/>
            <w:u w:val="single"/>
            <w:rtl w:val="0"/>
          </w:rPr>
          <w:t xml:space="preserve">general rubric</w:t>
        </w:r>
      </w:hyperlink>
      <w:r w:rsidDel="00000000" w:rsidR="00000000" w:rsidRPr="00000000">
        <w:rPr>
          <w:rtl w:val="0"/>
        </w:rPr>
        <w:t xml:space="preserve"> used by Professor Michael Ekstrand at Boise State University:</w:t>
      </w:r>
    </w:p>
    <w:p w:rsidR="00000000" w:rsidDel="00000000" w:rsidP="00000000" w:rsidRDefault="00000000" w:rsidRPr="00000000" w14:paraId="00000024">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00" w:lineRule="auto"/>
        <w:rPr>
          <w:b w:val="1"/>
        </w:rPr>
      </w:pPr>
      <w:r w:rsidDel="00000000" w:rsidR="00000000" w:rsidRPr="00000000">
        <w:rPr>
          <w:b w:val="1"/>
          <w:rtl w:val="0"/>
        </w:rPr>
        <w:t xml:space="preserve">Exemplary (5 points)</w:t>
      </w:r>
    </w:p>
    <w:p w:rsidR="00000000" w:rsidDel="00000000" w:rsidP="00000000" w:rsidRDefault="00000000" w:rsidRPr="00000000" w14:paraId="00000026">
      <w:pPr>
        <w:spacing w:after="200" w:lineRule="auto"/>
        <w:rPr/>
      </w:pPr>
      <w:r w:rsidDel="00000000" w:rsidR="00000000" w:rsidRPr="00000000">
        <w:rPr>
          <w:rtl w:val="0"/>
        </w:rPr>
        <w:t xml:space="preserve">The project</w:t>
      </w:r>
      <w:r w:rsidDel="00000000" w:rsidR="00000000" w:rsidRPr="00000000">
        <w:rPr>
          <w:rtl w:val="0"/>
        </w:rPr>
        <w:t xml:space="preserve"> is a success. All requirements met. The quality of the work is high.</w:t>
      </w:r>
    </w:p>
    <w:p w:rsidR="00000000" w:rsidDel="00000000" w:rsidP="00000000" w:rsidRDefault="00000000" w:rsidRPr="00000000" w14:paraId="00000027">
      <w:pPr>
        <w:spacing w:after="200" w:lineRule="auto"/>
        <w:rPr>
          <w:b w:val="1"/>
        </w:rPr>
      </w:pPr>
      <w:r w:rsidDel="00000000" w:rsidR="00000000" w:rsidRPr="00000000">
        <w:rPr>
          <w:b w:val="1"/>
          <w:rtl w:val="0"/>
        </w:rPr>
        <w:t xml:space="preserve">Basically Correct (4 points)</w:t>
      </w:r>
    </w:p>
    <w:p w:rsidR="00000000" w:rsidDel="00000000" w:rsidP="00000000" w:rsidRDefault="00000000" w:rsidRPr="00000000" w14:paraId="00000028">
      <w:pPr>
        <w:spacing w:after="200" w:lineRule="auto"/>
        <w:rPr/>
      </w:pPr>
      <w:r w:rsidDel="00000000" w:rsidR="00000000" w:rsidRPr="00000000">
        <w:rPr>
          <w:rtl w:val="0"/>
        </w:rPr>
        <w:t xml:space="preserve">The project</w:t>
      </w:r>
      <w:r w:rsidDel="00000000" w:rsidR="00000000" w:rsidRPr="00000000">
        <w:rPr>
          <w:rtl w:val="0"/>
        </w:rPr>
        <w:t xml:space="preserve"> is an overall success, but some requirements are not met completely, or the quality of the work is inconsistent.</w:t>
      </w:r>
    </w:p>
    <w:p w:rsidR="00000000" w:rsidDel="00000000" w:rsidP="00000000" w:rsidRDefault="00000000" w:rsidRPr="00000000" w14:paraId="00000029">
      <w:pPr>
        <w:spacing w:after="200" w:lineRule="auto"/>
        <w:rPr>
          <w:b w:val="1"/>
        </w:rPr>
      </w:pPr>
      <w:r w:rsidDel="00000000" w:rsidR="00000000" w:rsidRPr="00000000">
        <w:rPr>
          <w:b w:val="1"/>
          <w:rtl w:val="0"/>
        </w:rPr>
        <w:t xml:space="preserve">Solid Start (3 points)</w:t>
      </w:r>
    </w:p>
    <w:p w:rsidR="00000000" w:rsidDel="00000000" w:rsidP="00000000" w:rsidRDefault="00000000" w:rsidRPr="00000000" w14:paraId="0000002A">
      <w:pPr>
        <w:spacing w:after="200" w:lineRule="auto"/>
        <w:rPr/>
      </w:pPr>
      <w:r w:rsidDel="00000000" w:rsidR="00000000" w:rsidRPr="00000000">
        <w:rPr>
          <w:rtl w:val="0"/>
        </w:rPr>
        <w:t xml:space="preserve">The project is mostly finished, but some requirements are missing, or the quality of the work does not yet meet professional standards.</w:t>
      </w:r>
    </w:p>
    <w:p w:rsidR="00000000" w:rsidDel="00000000" w:rsidP="00000000" w:rsidRDefault="00000000" w:rsidRPr="00000000" w14:paraId="0000002B">
      <w:pPr>
        <w:spacing w:after="200" w:lineRule="auto"/>
        <w:rPr>
          <w:b w:val="1"/>
        </w:rPr>
      </w:pPr>
      <w:r w:rsidDel="00000000" w:rsidR="00000000" w:rsidRPr="00000000">
        <w:rPr>
          <w:b w:val="1"/>
          <w:rtl w:val="0"/>
        </w:rPr>
        <w:t xml:space="preserve">Serious Issues (2 points)</w:t>
      </w:r>
    </w:p>
    <w:p w:rsidR="00000000" w:rsidDel="00000000" w:rsidP="00000000" w:rsidRDefault="00000000" w:rsidRPr="00000000" w14:paraId="0000002C">
      <w:pPr>
        <w:spacing w:after="200" w:lineRule="auto"/>
        <w:rPr/>
      </w:pPr>
      <w:r w:rsidDel="00000000" w:rsidR="00000000" w:rsidRPr="00000000">
        <w:rPr>
          <w:rtl w:val="0"/>
        </w:rPr>
        <w:t xml:space="preserve">The project has fundamental issues in its implementation or quality.</w:t>
      </w:r>
    </w:p>
    <w:p w:rsidR="00000000" w:rsidDel="00000000" w:rsidP="00000000" w:rsidRDefault="00000000" w:rsidRPr="00000000" w14:paraId="0000002D">
      <w:pPr>
        <w:spacing w:after="200" w:lineRule="auto"/>
        <w:rPr>
          <w:b w:val="1"/>
        </w:rPr>
      </w:pPr>
      <w:r w:rsidDel="00000000" w:rsidR="00000000" w:rsidRPr="00000000">
        <w:rPr>
          <w:b w:val="1"/>
          <w:rtl w:val="0"/>
        </w:rPr>
        <w:t xml:space="preserve">Did Something (1 point)</w:t>
      </w:r>
    </w:p>
    <w:p w:rsidR="00000000" w:rsidDel="00000000" w:rsidP="00000000" w:rsidRDefault="00000000" w:rsidRPr="00000000" w14:paraId="0000002E">
      <w:pPr>
        <w:spacing w:after="200" w:lineRule="auto"/>
        <w:rPr/>
      </w:pPr>
      <w:r w:rsidDel="00000000" w:rsidR="00000000" w:rsidRPr="00000000">
        <w:rPr>
          <w:rtl w:val="0"/>
        </w:rPr>
        <w:t xml:space="preserve">The project was started but has not been completed enough to assess its quality fairly or is on the wrong track.</w:t>
      </w:r>
    </w:p>
    <w:p w:rsidR="00000000" w:rsidDel="00000000" w:rsidP="00000000" w:rsidRDefault="00000000" w:rsidRPr="00000000" w14:paraId="0000002F">
      <w:pPr>
        <w:spacing w:after="200" w:lineRule="auto"/>
        <w:rPr>
          <w:b w:val="1"/>
        </w:rPr>
      </w:pPr>
      <w:r w:rsidDel="00000000" w:rsidR="00000000" w:rsidRPr="00000000">
        <w:rPr>
          <w:b w:val="1"/>
          <w:rtl w:val="0"/>
        </w:rPr>
        <w:t xml:space="preserve">Did Nothing (0 points)</w:t>
      </w:r>
    </w:p>
    <w:p w:rsidR="00000000" w:rsidDel="00000000" w:rsidP="00000000" w:rsidRDefault="00000000" w:rsidRPr="00000000" w14:paraId="00000030">
      <w:pPr>
        <w:spacing w:after="200" w:lineRule="auto"/>
        <w:rPr/>
      </w:pPr>
      <w:r w:rsidDel="00000000" w:rsidR="00000000" w:rsidRPr="00000000">
        <w:rPr>
          <w:rtl w:val="0"/>
        </w:rPr>
        <w:t xml:space="preserve">The project</w:t>
      </w:r>
      <w:r w:rsidDel="00000000" w:rsidR="00000000" w:rsidRPr="00000000">
        <w:rPr>
          <w:rtl w:val="0"/>
        </w:rPr>
        <w:t xml:space="preserve"> was not submitted, contained work belonging to someone else, or was of such low quality that there is nothing to assess.</w:t>
      </w:r>
    </w:p>
    <w:p w:rsidR="00000000" w:rsidDel="00000000" w:rsidP="00000000" w:rsidRDefault="00000000" w:rsidRPr="00000000" w14:paraId="00000031">
      <w:pPr>
        <w:spacing w:after="200" w:lineRule="auto"/>
        <w:rPr/>
      </w:pPr>
      <w:r w:rsidDel="00000000" w:rsidR="00000000" w:rsidRPr="00000000">
        <w:rPr>
          <w:rtl w:val="0"/>
        </w:rPr>
      </w:r>
    </w:p>
    <w:sectPr>
      <w:headerReference r:id="rId24" w:type="default"/>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i w:val="1"/>
        <w:sz w:val="18"/>
        <w:szCs w:val="18"/>
      </w:rPr>
    </w:pPr>
    <w:r w:rsidDel="00000000" w:rsidR="00000000" w:rsidRPr="00000000">
      <w:rPr>
        <w:i w:val="1"/>
        <w:sz w:val="18"/>
        <w:szCs w:val="18"/>
        <w:rtl w:val="0"/>
      </w:rPr>
      <w:t xml:space="preserve">This content is protected by copyright and may not be shared, uploaded, or distributed without authorization.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i w:val="1"/>
        <w:sz w:val="18"/>
        <w:szCs w:val="18"/>
      </w:rPr>
    </w:pPr>
    <w:r w:rsidDel="00000000" w:rsidR="00000000" w:rsidRPr="00000000">
      <w:rPr>
        <w:i w:val="1"/>
        <w:sz w:val="18"/>
        <w:szCs w:val="18"/>
        <w:rtl w:val="0"/>
      </w:rPr>
      <w:t xml:space="preserve">Kenytt Avery, Computer Science Department, California State University, Fullerton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atplotlib.org/" TargetMode="External"/><Relationship Id="rId22" Type="http://schemas.openxmlformats.org/officeDocument/2006/relationships/hyperlink" Target="https://community.canvaslms.com/t5/Student-Guide/How-do-I-enter-a-URL-as-an-assignment-submission/ta-p/286" TargetMode="External"/><Relationship Id="rId21" Type="http://schemas.openxmlformats.org/officeDocument/2006/relationships/hyperlink" Target="https://colab.research.google.com/notebooks/basic_features_overview.ipynb#scrollTo=aro-UJgUQSH1" TargetMode="External"/><Relationship Id="rId24" Type="http://schemas.openxmlformats.org/officeDocument/2006/relationships/header" Target="header1.xml"/><Relationship Id="rId23" Type="http://schemas.openxmlformats.org/officeDocument/2006/relationships/hyperlink" Target="https://cs533.ekstrandom.net/f21/assignments/#general-rubri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eras.io/api/layers/base_layer/#getweights-method"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cikit-learn.org/stable/datasets/toy_dataset.html#digits-dataset" TargetMode="External"/><Relationship Id="rId7" Type="http://schemas.openxmlformats.org/officeDocument/2006/relationships/hyperlink" Target="https://scikit-learn.org/stable/modules/generated/sklearn.datasets.load_digits.html#sklearn.datasets.load_digits" TargetMode="External"/><Relationship Id="rId8" Type="http://schemas.openxmlformats.org/officeDocument/2006/relationships/hyperlink" Target="https://www.cambridge.org/highereducation/books/the-science-of-deep-learning/23B3CE5B09590BD9E30474C850FA5358/resources/student-resources/41031AEA59090827210CEE5B3B2D7121/programming-exercises-and-sample-code/3B215D6121E694E5C614CA68213F8F1E" TargetMode="External"/><Relationship Id="rId11" Type="http://schemas.openxmlformats.org/officeDocument/2006/relationships/hyperlink" Target="https://pytorch.org/docs/stable/generated/torch.Tensor.numpy.html" TargetMode="External"/><Relationship Id="rId10" Type="http://schemas.openxmlformats.org/officeDocument/2006/relationships/hyperlink" Target="https://pytorch.org/tutorials/beginner/saving_loading_models.html#what-is-a-state-dict" TargetMode="External"/><Relationship Id="rId13" Type="http://schemas.openxmlformats.org/officeDocument/2006/relationships/hyperlink" Target="https://colab.research.google.com/" TargetMode="External"/><Relationship Id="rId12" Type="http://schemas.openxmlformats.org/officeDocument/2006/relationships/hyperlink" Target="https://www.cambridge.org/highereducation/books/the-science-of-deep-learning/23B3CE5B09590BD9E30474C850FA5358/resources/student-resources/41031AEA59090827210CEE5B3B2D7121/programming-exercises-and-sample-code/3B215D6121E694E5C614CA68213F8F1E" TargetMode="External"/><Relationship Id="rId15" Type="http://schemas.openxmlformats.org/officeDocument/2006/relationships/hyperlink" Target="https://colab.research.google.com/#using-accelerated-hardware" TargetMode="External"/><Relationship Id="rId14" Type="http://schemas.openxmlformats.org/officeDocument/2006/relationships/hyperlink" Target="https://colab.research.google.com/" TargetMode="External"/><Relationship Id="rId17" Type="http://schemas.openxmlformats.org/officeDocument/2006/relationships/hyperlink" Target="https://numpy.org/" TargetMode="External"/><Relationship Id="rId16" Type="http://schemas.openxmlformats.org/officeDocument/2006/relationships/hyperlink" Target="https://scikit-learn.org/" TargetMode="External"/><Relationship Id="rId19" Type="http://schemas.openxmlformats.org/officeDocument/2006/relationships/hyperlink" Target="https://pytorch.org/" TargetMode="External"/><Relationship Id="rId18" Type="http://schemas.openxmlformats.org/officeDocument/2006/relationships/hyperlink" Target="https://kera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