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1C6" w:rsidRPr="00EE37A8" w:rsidRDefault="00DA31C6" w:rsidP="00EE37A8">
      <w:pPr>
        <w:jc w:val="center"/>
        <w:rPr>
          <w:rFonts w:ascii="Verdana" w:hAnsi="Verdana"/>
          <w:b/>
          <w:sz w:val="20"/>
          <w:szCs w:val="20"/>
        </w:rPr>
      </w:pPr>
      <w:r w:rsidRPr="00EE37A8">
        <w:rPr>
          <w:rFonts w:ascii="Verdana" w:hAnsi="Verdana"/>
          <w:b/>
          <w:sz w:val="20"/>
          <w:szCs w:val="20"/>
        </w:rPr>
        <w:t xml:space="preserve">Бездомные животные – 2023 (исследование Общественной палаты РФ) </w:t>
      </w:r>
    </w:p>
    <w:p w:rsidR="00DA31C6" w:rsidRDefault="00DA31C6" w:rsidP="00EE37A8">
      <w:pPr>
        <w:shd w:val="clear" w:color="auto" w:fill="FFFFFF"/>
        <w:spacing w:after="0" w:line="312" w:lineRule="atLeast"/>
        <w:ind w:firstLine="709"/>
        <w:jc w:val="both"/>
        <w:rPr>
          <w:rFonts w:ascii="Verdana" w:eastAsia="Times New Roman" w:hAnsi="Verdana" w:cs="Times New Roman"/>
          <w:sz w:val="20"/>
          <w:szCs w:val="20"/>
        </w:rPr>
      </w:pPr>
      <w:r w:rsidRPr="00EE37A8">
        <w:rPr>
          <w:rFonts w:ascii="Verdana" w:eastAsia="Times New Roman" w:hAnsi="Verdana" w:cs="Times New Roman"/>
          <w:sz w:val="20"/>
          <w:szCs w:val="20"/>
        </w:rPr>
        <w:t>В большинстве регионов России нет достоверных данных о количестве бездомных животных, мониторинг часто поручается организациям, заинтересованным в определенном результате.</w:t>
      </w:r>
    </w:p>
    <w:p w:rsidR="00EE37A8" w:rsidRPr="00EE37A8" w:rsidRDefault="00EE37A8" w:rsidP="00EE37A8">
      <w:pPr>
        <w:shd w:val="clear" w:color="auto" w:fill="FFFFFF"/>
        <w:spacing w:after="0" w:line="312" w:lineRule="atLeast"/>
        <w:ind w:firstLine="709"/>
        <w:jc w:val="both"/>
        <w:rPr>
          <w:rFonts w:ascii="Verdana" w:eastAsia="Times New Roman" w:hAnsi="Verdana" w:cs="Times New Roman"/>
          <w:sz w:val="20"/>
          <w:szCs w:val="20"/>
        </w:rPr>
      </w:pPr>
      <w:r w:rsidRPr="00EE37A8">
        <w:rPr>
          <w:rFonts w:ascii="Verdana" w:eastAsia="Times New Roman" w:hAnsi="Verdana" w:cs="Times New Roman"/>
          <w:sz w:val="20"/>
          <w:szCs w:val="20"/>
        </w:rPr>
        <w:t xml:space="preserve">Ассоциация «Благополучие животных» - </w:t>
      </w:r>
      <w:r>
        <w:rPr>
          <w:rFonts w:ascii="Verdana" w:eastAsia="Times New Roman" w:hAnsi="Verdana" w:cs="Times New Roman"/>
          <w:sz w:val="20"/>
          <w:szCs w:val="20"/>
        </w:rPr>
        <w:t>собрала статистику</w:t>
      </w:r>
      <w:r w:rsidRPr="00EE37A8">
        <w:rPr>
          <w:rFonts w:ascii="Verdana" w:eastAsia="Times New Roman" w:hAnsi="Verdana" w:cs="Times New Roman"/>
          <w:sz w:val="20"/>
          <w:szCs w:val="20"/>
        </w:rPr>
        <w:t xml:space="preserve"> мониторинга численности безнадзорных животных</w:t>
      </w:r>
      <w:r w:rsidR="00054E4E">
        <w:rPr>
          <w:rFonts w:ascii="Verdana" w:eastAsia="Times New Roman" w:hAnsi="Verdana" w:cs="Times New Roman"/>
          <w:sz w:val="20"/>
          <w:szCs w:val="20"/>
        </w:rPr>
        <w:t xml:space="preserve"> (2021)</w:t>
      </w:r>
      <w:r>
        <w:rPr>
          <w:rFonts w:ascii="Verdana" w:eastAsia="Times New Roman" w:hAnsi="Verdana" w:cs="Times New Roman"/>
          <w:sz w:val="20"/>
          <w:szCs w:val="20"/>
        </w:rPr>
        <w:t xml:space="preserve">: </w:t>
      </w:r>
      <w:r w:rsidRPr="00EE37A8">
        <w:rPr>
          <w:rFonts w:ascii="Verdana" w:hAnsi="Verdana"/>
          <w:color w:val="0070C0"/>
          <w:sz w:val="16"/>
          <w:szCs w:val="16"/>
        </w:rPr>
        <w:t>https://blagozoo.ru/statistika</w:t>
      </w:r>
    </w:p>
    <w:p w:rsidR="00EE37A8" w:rsidRDefault="00EE37A8" w:rsidP="00EE37A8">
      <w:pPr>
        <w:shd w:val="clear" w:color="auto" w:fill="FFFFFF"/>
        <w:spacing w:after="0" w:line="312" w:lineRule="atLeast"/>
        <w:ind w:firstLine="709"/>
        <w:jc w:val="both"/>
        <w:rPr>
          <w:rFonts w:ascii="Verdana" w:eastAsia="Times New Roman" w:hAnsi="Verdana" w:cs="Times New Roman"/>
          <w:sz w:val="20"/>
          <w:szCs w:val="20"/>
        </w:rPr>
      </w:pPr>
    </w:p>
    <w:tbl>
      <w:tblPr>
        <w:tblStyle w:val="a5"/>
        <w:tblW w:w="10740" w:type="dxa"/>
        <w:tblLook w:val="04A0"/>
      </w:tblPr>
      <w:tblGrid>
        <w:gridCol w:w="2068"/>
        <w:gridCol w:w="2501"/>
        <w:gridCol w:w="4328"/>
        <w:gridCol w:w="1843"/>
      </w:tblGrid>
      <w:tr w:rsidR="00B569DE" w:rsidRPr="00EE37A8" w:rsidTr="00317CF8">
        <w:tc>
          <w:tcPr>
            <w:tcW w:w="10740" w:type="dxa"/>
            <w:gridSpan w:val="4"/>
          </w:tcPr>
          <w:p w:rsidR="00B569DE" w:rsidRDefault="00B569DE" w:rsidP="00F100B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Данные по бездомным животным и приютам </w:t>
            </w:r>
            <w:r w:rsidRPr="00EE37A8">
              <w:rPr>
                <w:rFonts w:ascii="Verdana" w:hAnsi="Verdana"/>
                <w:b/>
                <w:sz w:val="20"/>
                <w:szCs w:val="20"/>
              </w:rPr>
              <w:t xml:space="preserve"> (202</w:t>
            </w: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  <w:r w:rsidRPr="00EE37A8">
              <w:rPr>
                <w:rFonts w:ascii="Verdana" w:hAnsi="Verdana"/>
                <w:b/>
                <w:sz w:val="20"/>
                <w:szCs w:val="20"/>
              </w:rPr>
              <w:t xml:space="preserve"> год)</w:t>
            </w:r>
          </w:p>
          <w:p w:rsidR="00B569DE" w:rsidRPr="00EE37A8" w:rsidRDefault="00B569DE" w:rsidP="00F100B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569DE" w:rsidRPr="00317CF8" w:rsidTr="00317CF8">
        <w:tc>
          <w:tcPr>
            <w:tcW w:w="2068" w:type="dxa"/>
          </w:tcPr>
          <w:p w:rsidR="00B569DE" w:rsidRPr="00317CF8" w:rsidRDefault="00B569DE" w:rsidP="00F100B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17CF8">
              <w:rPr>
                <w:rFonts w:ascii="Verdana" w:hAnsi="Verdana"/>
                <w:b/>
                <w:sz w:val="20"/>
                <w:szCs w:val="20"/>
              </w:rPr>
              <w:t>Показатели</w:t>
            </w:r>
          </w:p>
        </w:tc>
        <w:tc>
          <w:tcPr>
            <w:tcW w:w="2501" w:type="dxa"/>
          </w:tcPr>
          <w:p w:rsidR="00B569DE" w:rsidRPr="00317CF8" w:rsidRDefault="00317CF8" w:rsidP="00F100B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17CF8">
              <w:rPr>
                <w:rFonts w:ascii="Verdana" w:hAnsi="Verdana"/>
                <w:b/>
                <w:sz w:val="20"/>
                <w:szCs w:val="20"/>
              </w:rPr>
              <w:t>Минприроды</w:t>
            </w:r>
          </w:p>
        </w:tc>
        <w:tc>
          <w:tcPr>
            <w:tcW w:w="4328" w:type="dxa"/>
          </w:tcPr>
          <w:p w:rsidR="00317CF8" w:rsidRDefault="00317CF8" w:rsidP="00F100BD">
            <w:pPr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317CF8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Ассоциация </w:t>
            </w:r>
          </w:p>
          <w:p w:rsidR="00B569DE" w:rsidRPr="00317CF8" w:rsidRDefault="00317CF8" w:rsidP="00F100B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17CF8">
              <w:rPr>
                <w:rFonts w:ascii="Verdana" w:eastAsia="Times New Roman" w:hAnsi="Verdana" w:cs="Times New Roman"/>
                <w:b/>
                <w:sz w:val="20"/>
                <w:szCs w:val="20"/>
              </w:rPr>
              <w:t>«Благополучие животных»</w:t>
            </w:r>
          </w:p>
        </w:tc>
        <w:tc>
          <w:tcPr>
            <w:tcW w:w="1843" w:type="dxa"/>
          </w:tcPr>
          <w:p w:rsidR="00B569DE" w:rsidRPr="00317CF8" w:rsidRDefault="00B569DE" w:rsidP="00F100B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17CF8">
              <w:rPr>
                <w:rFonts w:ascii="Verdana" w:hAnsi="Verdana"/>
                <w:b/>
                <w:sz w:val="20"/>
                <w:szCs w:val="20"/>
              </w:rPr>
              <w:t>Примечания</w:t>
            </w:r>
          </w:p>
        </w:tc>
      </w:tr>
      <w:tr w:rsidR="00B569DE" w:rsidRPr="00EE37A8" w:rsidTr="00317CF8">
        <w:tc>
          <w:tcPr>
            <w:tcW w:w="2068" w:type="dxa"/>
          </w:tcPr>
          <w:p w:rsidR="00B569DE" w:rsidRPr="00EE37A8" w:rsidRDefault="00B569DE" w:rsidP="00B569D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 xml:space="preserve">1. </w:t>
            </w:r>
            <w:r>
              <w:rPr>
                <w:rFonts w:ascii="Verdana" w:hAnsi="Verdana"/>
                <w:sz w:val="20"/>
                <w:szCs w:val="20"/>
              </w:rPr>
              <w:t>Количество бездомных животных</w:t>
            </w:r>
          </w:p>
        </w:tc>
        <w:tc>
          <w:tcPr>
            <w:tcW w:w="2501" w:type="dxa"/>
          </w:tcPr>
          <w:p w:rsidR="00B569DE" w:rsidRPr="00EE37A8" w:rsidRDefault="00317CF8" w:rsidP="00F100B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700тыс.</w:t>
            </w:r>
          </w:p>
        </w:tc>
        <w:tc>
          <w:tcPr>
            <w:tcW w:w="4328" w:type="dxa"/>
          </w:tcPr>
          <w:p w:rsidR="00317CF8" w:rsidRDefault="00317CF8" w:rsidP="00F100B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258,5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тыс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B569DE" w:rsidRPr="00EE37A8" w:rsidRDefault="00317CF8" w:rsidP="00F100B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(25 регионов предоставили данные)</w:t>
            </w:r>
          </w:p>
        </w:tc>
        <w:tc>
          <w:tcPr>
            <w:tcW w:w="1843" w:type="dxa"/>
          </w:tcPr>
          <w:p w:rsidR="00B569DE" w:rsidRPr="00EE37A8" w:rsidRDefault="00B569DE" w:rsidP="00F100B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317CF8" w:rsidRPr="00EE37A8" w:rsidTr="00317CF8">
        <w:tc>
          <w:tcPr>
            <w:tcW w:w="2068" w:type="dxa"/>
          </w:tcPr>
          <w:p w:rsidR="00317CF8" w:rsidRPr="00EE37A8" w:rsidRDefault="00317CF8" w:rsidP="00B569D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 Отловлено животных, 2020 год</w:t>
            </w:r>
          </w:p>
        </w:tc>
        <w:tc>
          <w:tcPr>
            <w:tcW w:w="6829" w:type="dxa"/>
            <w:gridSpan w:val="2"/>
          </w:tcPr>
          <w:p w:rsidR="00317CF8" w:rsidRDefault="00317CF8" w:rsidP="00F100B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86 072  (12 395 возвращены в среду по программе ОСВВ – «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отлов-стерилизация-вакцинация-возвращение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»)</w:t>
            </w:r>
          </w:p>
        </w:tc>
        <w:tc>
          <w:tcPr>
            <w:tcW w:w="1843" w:type="dxa"/>
          </w:tcPr>
          <w:p w:rsidR="00317CF8" w:rsidRDefault="00317CF8" w:rsidP="00F100B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B569DE" w:rsidRPr="00EE37A8" w:rsidTr="00317CF8">
        <w:tc>
          <w:tcPr>
            <w:tcW w:w="2068" w:type="dxa"/>
          </w:tcPr>
          <w:p w:rsidR="00B569DE" w:rsidRPr="00EE37A8" w:rsidRDefault="00B569DE" w:rsidP="00B569D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 xml:space="preserve">2. </w:t>
            </w:r>
            <w:r>
              <w:rPr>
                <w:rFonts w:ascii="Verdana" w:hAnsi="Verdana"/>
                <w:sz w:val="20"/>
                <w:szCs w:val="20"/>
              </w:rPr>
              <w:t>Приюты</w:t>
            </w:r>
          </w:p>
        </w:tc>
        <w:tc>
          <w:tcPr>
            <w:tcW w:w="6829" w:type="dxa"/>
            <w:gridSpan w:val="2"/>
          </w:tcPr>
          <w:p w:rsidR="00B569DE" w:rsidRDefault="00B569DE" w:rsidP="00F100B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461 всего:</w:t>
            </w:r>
          </w:p>
          <w:p w:rsidR="00B569DE" w:rsidRDefault="00B569DE" w:rsidP="00F100B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16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гос</w:t>
            </w:r>
            <w:proofErr w:type="spellEnd"/>
            <w:r w:rsidR="00317CF8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>, 81 муниципальные</w:t>
            </w:r>
          </w:p>
          <w:p w:rsidR="00B569DE" w:rsidRPr="00EE37A8" w:rsidRDefault="00B569DE" w:rsidP="00F100B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157 частные, 190 общественные, 17 временные</w:t>
            </w:r>
          </w:p>
        </w:tc>
        <w:tc>
          <w:tcPr>
            <w:tcW w:w="1843" w:type="dxa"/>
          </w:tcPr>
          <w:p w:rsidR="00B569DE" w:rsidRPr="00EE37A8" w:rsidRDefault="00B569DE" w:rsidP="00F100B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60 регионов РФ с приютами</w:t>
            </w:r>
          </w:p>
        </w:tc>
      </w:tr>
      <w:tr w:rsidR="00B569DE" w:rsidRPr="00EE37A8" w:rsidTr="00317CF8">
        <w:tc>
          <w:tcPr>
            <w:tcW w:w="2068" w:type="dxa"/>
          </w:tcPr>
          <w:p w:rsidR="00B569DE" w:rsidRPr="00EE37A8" w:rsidRDefault="00B569DE" w:rsidP="00B569D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 xml:space="preserve">3. </w:t>
            </w:r>
            <w:r>
              <w:rPr>
                <w:rFonts w:ascii="Verdana" w:hAnsi="Verdana"/>
                <w:sz w:val="20"/>
                <w:szCs w:val="20"/>
              </w:rPr>
              <w:t>Жестокое обращение с животными</w:t>
            </w:r>
            <w:r w:rsidRPr="00EE37A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6829" w:type="dxa"/>
            <w:gridSpan w:val="2"/>
          </w:tcPr>
          <w:p w:rsidR="00B569DE" w:rsidRDefault="00B569DE" w:rsidP="00B569DE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 xml:space="preserve">663 случая (306 убийств, в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тч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101 массовое, 30 отрава), 81 выброс, 4 браконьерство, 16 замурованные, 171 увечья, 61 избиения, 87 неприемлемое содержание</w:t>
            </w:r>
            <w:proofErr w:type="gramEnd"/>
          </w:p>
          <w:p w:rsidR="00B569DE" w:rsidRPr="00EE37A8" w:rsidRDefault="00B569DE" w:rsidP="00B569D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:rsidR="00B569DE" w:rsidRPr="00EE37A8" w:rsidRDefault="00B569DE" w:rsidP="00F100B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B569DE" w:rsidRPr="00EE37A8" w:rsidTr="00317CF8">
        <w:tc>
          <w:tcPr>
            <w:tcW w:w="2068" w:type="dxa"/>
          </w:tcPr>
          <w:p w:rsidR="00B569DE" w:rsidRPr="00EE37A8" w:rsidRDefault="00B569DE" w:rsidP="00B569D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 xml:space="preserve">4. Количество </w:t>
            </w:r>
            <w:r>
              <w:rPr>
                <w:rFonts w:ascii="Verdana" w:hAnsi="Verdana"/>
                <w:sz w:val="20"/>
                <w:szCs w:val="20"/>
              </w:rPr>
              <w:t>уголовных дел МВ</w:t>
            </w:r>
            <w:r w:rsidR="00317CF8">
              <w:rPr>
                <w:rFonts w:ascii="Verdana" w:hAnsi="Verdana"/>
                <w:sz w:val="20"/>
                <w:szCs w:val="20"/>
              </w:rPr>
              <w:t>Д по жестокому обращению с живо</w:t>
            </w:r>
            <w:r>
              <w:rPr>
                <w:rFonts w:ascii="Verdana" w:hAnsi="Verdana"/>
                <w:sz w:val="20"/>
                <w:szCs w:val="20"/>
              </w:rPr>
              <w:t>тными</w:t>
            </w:r>
            <w:r w:rsidRPr="00EE37A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6829" w:type="dxa"/>
            <w:gridSpan w:val="2"/>
          </w:tcPr>
          <w:p w:rsidR="00317CF8" w:rsidRDefault="00B569DE" w:rsidP="00F100B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2079 за 3 года</w:t>
            </w:r>
            <w:r w:rsidR="00317CF8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B569DE" w:rsidRPr="00EE37A8" w:rsidRDefault="00317CF8" w:rsidP="00F100B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(74% отказа в возбуждении дела)</w:t>
            </w:r>
          </w:p>
        </w:tc>
        <w:tc>
          <w:tcPr>
            <w:tcW w:w="1843" w:type="dxa"/>
          </w:tcPr>
          <w:p w:rsidR="00B569DE" w:rsidRPr="00EE37A8" w:rsidRDefault="00B569DE" w:rsidP="00F100B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DA31C6" w:rsidRDefault="00DA31C6" w:rsidP="00EE37A8">
      <w:pPr>
        <w:shd w:val="clear" w:color="auto" w:fill="FFFFFF"/>
        <w:spacing w:after="0" w:line="312" w:lineRule="atLeast"/>
        <w:ind w:firstLine="709"/>
        <w:jc w:val="both"/>
        <w:rPr>
          <w:rFonts w:ascii="Verdana" w:eastAsia="Times New Roman" w:hAnsi="Verdana" w:cs="Times New Roman"/>
          <w:sz w:val="20"/>
          <w:szCs w:val="20"/>
        </w:rPr>
      </w:pPr>
      <w:r w:rsidRPr="00EE37A8">
        <w:rPr>
          <w:rFonts w:ascii="Verdana" w:eastAsia="Times New Roman" w:hAnsi="Verdana" w:cs="Times New Roman"/>
          <w:sz w:val="20"/>
          <w:szCs w:val="20"/>
        </w:rPr>
        <w:t>По данным общественной палаты, в 48 регионах (из 85 анализируемых) нет данных по плотности популяции бездомных животных</w:t>
      </w:r>
      <w:r w:rsidR="00DE74FE" w:rsidRPr="00EE37A8">
        <w:rPr>
          <w:rFonts w:ascii="Verdana" w:eastAsia="Times New Roman" w:hAnsi="Verdana" w:cs="Times New Roman"/>
          <w:sz w:val="20"/>
          <w:szCs w:val="20"/>
        </w:rPr>
        <w:t xml:space="preserve"> (октябрь 2023)</w:t>
      </w:r>
      <w:r w:rsidRPr="00EE37A8">
        <w:rPr>
          <w:rFonts w:ascii="Verdana" w:eastAsia="Times New Roman" w:hAnsi="Verdana" w:cs="Times New Roman"/>
          <w:sz w:val="20"/>
          <w:szCs w:val="20"/>
        </w:rPr>
        <w:t>.</w:t>
      </w:r>
    </w:p>
    <w:p w:rsidR="00DA31C6" w:rsidRDefault="00DA31C6" w:rsidP="00DA31C6">
      <w:r>
        <w:rPr>
          <w:noProof/>
        </w:rPr>
        <w:drawing>
          <wp:inline distT="0" distB="0" distL="0" distR="0">
            <wp:extent cx="4343075" cy="4028304"/>
            <wp:effectExtent l="19050" t="0" r="325" b="0"/>
            <wp:docPr id="1" name="Рисунок 1" descr="https://cdnstatic.rg.ru/crop1000x927/uploads/images/2023/10/02/5-polosa2_8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static.rg.ru/crop1000x927/uploads/images/2023/10/02/5-polosa2_8d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9" cy="4026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31C6" w:rsidSect="00317C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F6C34"/>
    <w:rsid w:val="00054E4E"/>
    <w:rsid w:val="00317CF8"/>
    <w:rsid w:val="00B569DE"/>
    <w:rsid w:val="00B91C5E"/>
    <w:rsid w:val="00DA31C6"/>
    <w:rsid w:val="00DE74FE"/>
    <w:rsid w:val="00EE37A8"/>
    <w:rsid w:val="00EF6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">
    <w:name w:val="new"/>
    <w:basedOn w:val="a"/>
    <w:rsid w:val="00EF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A3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31C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E74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4</cp:revision>
  <dcterms:created xsi:type="dcterms:W3CDTF">2024-07-19T10:05:00Z</dcterms:created>
  <dcterms:modified xsi:type="dcterms:W3CDTF">2024-07-19T10:19:00Z</dcterms:modified>
</cp:coreProperties>
</file>