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89E09" w14:textId="4620EF11" w:rsidR="0004267C" w:rsidRPr="00663E28" w:rsidRDefault="000E79B1" w:rsidP="0004267C">
      <w:pPr>
        <w:tabs>
          <w:tab w:val="left" w:pos="720"/>
          <w:tab w:val="left" w:pos="5040"/>
          <w:tab w:val="left" w:pos="5760"/>
          <w:tab w:val="left" w:pos="7740"/>
        </w:tabs>
        <w:ind w:right="120"/>
        <w:jc w:val="right"/>
        <w:rPr>
          <w:sz w:val="22"/>
          <w:szCs w:val="22"/>
        </w:rPr>
      </w:pPr>
      <w:r>
        <w:rPr>
          <w:sz w:val="22"/>
          <w:szCs w:val="22"/>
        </w:rPr>
        <w:t>X</w:t>
      </w:r>
      <w:r w:rsidR="00866B7A">
        <w:rPr>
          <w:sz w:val="22"/>
          <w:szCs w:val="22"/>
        </w:rPr>
        <w:t xml:space="preserve"> </w:t>
      </w:r>
      <w:r w:rsidR="002A0239">
        <w:rPr>
          <w:sz w:val="22"/>
          <w:szCs w:val="22"/>
        </w:rPr>
        <w:t>XXX</w:t>
      </w:r>
      <w:r w:rsidR="00AE633B">
        <w:rPr>
          <w:sz w:val="22"/>
          <w:szCs w:val="22"/>
        </w:rPr>
        <w:t xml:space="preserve"> </w:t>
      </w:r>
      <w:r w:rsidR="002A0239">
        <w:rPr>
          <w:sz w:val="22"/>
          <w:szCs w:val="22"/>
        </w:rPr>
        <w:t>20XX</w:t>
      </w:r>
    </w:p>
    <w:p w14:paraId="76639B34" w14:textId="77777777" w:rsidR="0004267C" w:rsidRPr="00663E28" w:rsidRDefault="0004267C" w:rsidP="0004267C">
      <w:pPr>
        <w:tabs>
          <w:tab w:val="left" w:pos="720"/>
          <w:tab w:val="left" w:pos="5040"/>
          <w:tab w:val="left" w:pos="5760"/>
          <w:tab w:val="left" w:pos="7740"/>
        </w:tabs>
        <w:ind w:right="120"/>
        <w:jc w:val="right"/>
        <w:rPr>
          <w:sz w:val="22"/>
          <w:szCs w:val="22"/>
        </w:rPr>
      </w:pPr>
    </w:p>
    <w:p w14:paraId="66461538" w14:textId="6C9A0707" w:rsidR="0004267C" w:rsidRPr="00663E28" w:rsidRDefault="0004267C" w:rsidP="0004267C">
      <w:pPr>
        <w:tabs>
          <w:tab w:val="left" w:pos="720"/>
          <w:tab w:val="left" w:pos="2340"/>
          <w:tab w:val="left" w:pos="5040"/>
          <w:tab w:val="left" w:pos="5760"/>
        </w:tabs>
        <w:rPr>
          <w:sz w:val="22"/>
          <w:szCs w:val="22"/>
        </w:rPr>
      </w:pPr>
      <w:r w:rsidRPr="00663E28">
        <w:rPr>
          <w:sz w:val="22"/>
          <w:szCs w:val="22"/>
        </w:rPr>
        <w:t>MEMORANDUM F</w:t>
      </w:r>
      <w:r w:rsidR="000E391C">
        <w:rPr>
          <w:sz w:val="22"/>
          <w:szCs w:val="22"/>
        </w:rPr>
        <w:t>OR STUDENTS ENROLLED IN MATH 300</w:t>
      </w:r>
      <w:r w:rsidRPr="00663E28">
        <w:rPr>
          <w:sz w:val="22"/>
          <w:szCs w:val="22"/>
        </w:rPr>
        <w:t xml:space="preserve">, </w:t>
      </w:r>
      <w:r>
        <w:rPr>
          <w:sz w:val="22"/>
          <w:szCs w:val="22"/>
        </w:rPr>
        <w:t>FALL</w:t>
      </w:r>
      <w:r w:rsidRPr="00663E28">
        <w:rPr>
          <w:sz w:val="22"/>
          <w:szCs w:val="22"/>
        </w:rPr>
        <w:t xml:space="preserve"> 20</w:t>
      </w:r>
      <w:r w:rsidR="000E391C">
        <w:rPr>
          <w:sz w:val="22"/>
          <w:szCs w:val="22"/>
        </w:rPr>
        <w:t>XX</w:t>
      </w:r>
    </w:p>
    <w:p w14:paraId="29A904F3" w14:textId="77777777" w:rsidR="0004267C" w:rsidRPr="00663E28" w:rsidRDefault="0004267C" w:rsidP="0004267C">
      <w:pPr>
        <w:tabs>
          <w:tab w:val="left" w:pos="720"/>
          <w:tab w:val="left" w:pos="2340"/>
          <w:tab w:val="left" w:pos="5040"/>
          <w:tab w:val="left" w:pos="5760"/>
        </w:tabs>
        <w:rPr>
          <w:sz w:val="22"/>
          <w:szCs w:val="22"/>
        </w:rPr>
      </w:pPr>
    </w:p>
    <w:p w14:paraId="542F9E91" w14:textId="350FD29E" w:rsidR="0004267C" w:rsidRPr="00663E28" w:rsidRDefault="006F42B1" w:rsidP="0004267C">
      <w:pPr>
        <w:tabs>
          <w:tab w:val="left" w:pos="720"/>
          <w:tab w:val="left" w:pos="5040"/>
          <w:tab w:val="left" w:pos="5760"/>
        </w:tabs>
        <w:rPr>
          <w:sz w:val="22"/>
          <w:szCs w:val="22"/>
        </w:rPr>
      </w:pPr>
      <w:r>
        <w:rPr>
          <w:sz w:val="22"/>
          <w:szCs w:val="22"/>
        </w:rPr>
        <w:t>SUBJECT:  Math 300</w:t>
      </w:r>
      <w:r w:rsidR="0004267C" w:rsidRPr="00663E28">
        <w:rPr>
          <w:sz w:val="22"/>
          <w:szCs w:val="22"/>
        </w:rPr>
        <w:t xml:space="preserve"> Course Letter</w:t>
      </w:r>
    </w:p>
    <w:p w14:paraId="41E2F4AC" w14:textId="77777777" w:rsidR="0004267C" w:rsidRPr="00663E28" w:rsidRDefault="0004267C" w:rsidP="0004267C">
      <w:pPr>
        <w:tabs>
          <w:tab w:val="left" w:pos="720"/>
          <w:tab w:val="left" w:pos="5040"/>
          <w:tab w:val="left" w:pos="5760"/>
        </w:tabs>
        <w:rPr>
          <w:sz w:val="22"/>
          <w:szCs w:val="22"/>
        </w:rPr>
      </w:pPr>
    </w:p>
    <w:p w14:paraId="30EE01E7" w14:textId="30F6D291" w:rsidR="00653A49" w:rsidRPr="00790322" w:rsidRDefault="0004267C" w:rsidP="00F731C6">
      <w:pPr>
        <w:numPr>
          <w:ilvl w:val="0"/>
          <w:numId w:val="11"/>
        </w:numPr>
        <w:tabs>
          <w:tab w:val="left" w:pos="360"/>
          <w:tab w:val="left" w:pos="5040"/>
          <w:tab w:val="left" w:pos="5760"/>
        </w:tabs>
        <w:ind w:left="360"/>
        <w:rPr>
          <w:sz w:val="22"/>
          <w:szCs w:val="22"/>
        </w:rPr>
      </w:pPr>
      <w:r w:rsidRPr="00E2198F">
        <w:rPr>
          <w:b/>
          <w:sz w:val="22"/>
          <w:szCs w:val="22"/>
          <w:u w:val="single"/>
        </w:rPr>
        <w:t>Introduction</w:t>
      </w:r>
      <w:r w:rsidRPr="00E2198F">
        <w:rPr>
          <w:b/>
          <w:sz w:val="22"/>
          <w:szCs w:val="22"/>
        </w:rPr>
        <w:t>.</w:t>
      </w:r>
      <w:r w:rsidRPr="00E2198F">
        <w:rPr>
          <w:sz w:val="22"/>
          <w:szCs w:val="22"/>
        </w:rPr>
        <w:t xml:space="preserve">  </w:t>
      </w:r>
      <w:r w:rsidRPr="00790322">
        <w:rPr>
          <w:sz w:val="22"/>
          <w:szCs w:val="22"/>
        </w:rPr>
        <w:t>Welcome to</w:t>
      </w:r>
      <w:r w:rsidR="002A0239" w:rsidRPr="00790322">
        <w:rPr>
          <w:sz w:val="22"/>
          <w:szCs w:val="22"/>
        </w:rPr>
        <w:t xml:space="preserve"> </w:t>
      </w:r>
      <w:r w:rsidR="00F731C6" w:rsidRPr="00790322">
        <w:rPr>
          <w:rFonts w:eastAsia="Times New Roman"/>
          <w:sz w:val="22"/>
          <w:szCs w:val="22"/>
        </w:rPr>
        <w:t>Introduction to Statistics. This is an introduction to data analysis for decision-makers. We will be using open source text and software. The emphasis will be using computational and mathematical tools to transform data into actionable information.</w:t>
      </w:r>
      <w:r w:rsidRPr="00790322">
        <w:rPr>
          <w:sz w:val="22"/>
          <w:szCs w:val="22"/>
        </w:rPr>
        <w:t xml:space="preserve"> </w:t>
      </w:r>
    </w:p>
    <w:p w14:paraId="664C580E" w14:textId="77777777" w:rsidR="00653A49" w:rsidRPr="00653A49" w:rsidRDefault="00653A49" w:rsidP="00653A49">
      <w:pPr>
        <w:tabs>
          <w:tab w:val="left" w:pos="360"/>
          <w:tab w:val="left" w:pos="5040"/>
          <w:tab w:val="left" w:pos="5760"/>
        </w:tabs>
        <w:ind w:left="360"/>
        <w:rPr>
          <w:sz w:val="22"/>
          <w:szCs w:val="22"/>
        </w:rPr>
      </w:pPr>
    </w:p>
    <w:p w14:paraId="0F2677C6" w14:textId="6386755E" w:rsidR="00653A49" w:rsidRPr="00790322" w:rsidRDefault="00DE7FFE" w:rsidP="00F731C6">
      <w:pPr>
        <w:numPr>
          <w:ilvl w:val="0"/>
          <w:numId w:val="11"/>
        </w:numPr>
        <w:tabs>
          <w:tab w:val="left" w:pos="360"/>
          <w:tab w:val="left" w:pos="5040"/>
          <w:tab w:val="left" w:pos="5760"/>
        </w:tabs>
        <w:ind w:left="360"/>
        <w:rPr>
          <w:sz w:val="22"/>
          <w:szCs w:val="22"/>
        </w:rPr>
      </w:pPr>
      <w:r w:rsidRPr="00653A49">
        <w:rPr>
          <w:b/>
          <w:sz w:val="22"/>
          <w:szCs w:val="22"/>
          <w:u w:val="single"/>
        </w:rPr>
        <w:t xml:space="preserve">Learning </w:t>
      </w:r>
      <w:r w:rsidR="004A2371" w:rsidRPr="00653A49">
        <w:rPr>
          <w:b/>
          <w:sz w:val="22"/>
          <w:szCs w:val="22"/>
          <w:u w:val="single"/>
        </w:rPr>
        <w:t>Goals</w:t>
      </w:r>
      <w:r w:rsidRPr="00653A49">
        <w:rPr>
          <w:b/>
          <w:bCs/>
          <w:sz w:val="23"/>
          <w:szCs w:val="23"/>
          <w:u w:val="single"/>
        </w:rPr>
        <w:t>.</w:t>
      </w:r>
      <w:r w:rsidRPr="00653A49">
        <w:rPr>
          <w:sz w:val="22"/>
          <w:szCs w:val="22"/>
        </w:rPr>
        <w:t xml:space="preserve">  </w:t>
      </w:r>
      <w:r w:rsidR="00F731C6" w:rsidRPr="00790322">
        <w:rPr>
          <w:rFonts w:eastAsia="Times New Roman"/>
          <w:sz w:val="22"/>
          <w:szCs w:val="22"/>
          <w:lang w:val="en"/>
        </w:rPr>
        <w:t>Students will be able to complete the complete data analysis cycle to include data collection, data wrangling, data visualization, data modeling, inference, prediction, interpretation of results, and communication using reproducible research.</w:t>
      </w:r>
    </w:p>
    <w:p w14:paraId="38517EA0" w14:textId="5203549E" w:rsidR="00F731C6" w:rsidRDefault="00F731C6" w:rsidP="00F731C6">
      <w:pPr>
        <w:tabs>
          <w:tab w:val="left" w:pos="360"/>
          <w:tab w:val="left" w:pos="5040"/>
          <w:tab w:val="left" w:pos="5760"/>
        </w:tabs>
        <w:rPr>
          <w:sz w:val="22"/>
          <w:szCs w:val="22"/>
        </w:rPr>
      </w:pPr>
    </w:p>
    <w:p w14:paraId="4EBE7391" w14:textId="77777777" w:rsidR="00653A49" w:rsidRPr="00653A49" w:rsidRDefault="0004267C" w:rsidP="00653A49">
      <w:pPr>
        <w:numPr>
          <w:ilvl w:val="0"/>
          <w:numId w:val="11"/>
        </w:numPr>
        <w:tabs>
          <w:tab w:val="left" w:pos="5040"/>
          <w:tab w:val="left" w:pos="5760"/>
        </w:tabs>
        <w:ind w:left="360"/>
        <w:rPr>
          <w:sz w:val="22"/>
          <w:szCs w:val="22"/>
        </w:rPr>
      </w:pPr>
      <w:r w:rsidRPr="00653A49">
        <w:rPr>
          <w:b/>
          <w:sz w:val="22"/>
          <w:szCs w:val="22"/>
          <w:u w:val="single"/>
        </w:rPr>
        <w:t>Course Materials.</w:t>
      </w:r>
      <w:r w:rsidR="00653A49" w:rsidRPr="00653A49">
        <w:rPr>
          <w:b/>
          <w:sz w:val="22"/>
          <w:szCs w:val="22"/>
          <w:u w:val="single"/>
        </w:rPr>
        <w:t xml:space="preserve"> </w:t>
      </w:r>
    </w:p>
    <w:p w14:paraId="52CA37A0" w14:textId="77777777" w:rsidR="00653A49" w:rsidRDefault="00653A49" w:rsidP="00653A49">
      <w:pPr>
        <w:tabs>
          <w:tab w:val="left" w:pos="5040"/>
          <w:tab w:val="left" w:pos="5760"/>
        </w:tabs>
        <w:ind w:left="360"/>
        <w:rPr>
          <w:sz w:val="22"/>
          <w:szCs w:val="22"/>
        </w:rPr>
      </w:pPr>
    </w:p>
    <w:p w14:paraId="5B8096DC" w14:textId="4BF23ECE" w:rsidR="00653A49" w:rsidRDefault="00653A49" w:rsidP="0018034E">
      <w:pPr>
        <w:numPr>
          <w:ilvl w:val="1"/>
          <w:numId w:val="11"/>
        </w:numPr>
        <w:tabs>
          <w:tab w:val="left" w:pos="5040"/>
          <w:tab w:val="left" w:pos="5760"/>
        </w:tabs>
        <w:rPr>
          <w:sz w:val="22"/>
          <w:szCs w:val="22"/>
        </w:rPr>
      </w:pPr>
      <w:r w:rsidRPr="0079229B">
        <w:rPr>
          <w:b/>
          <w:sz w:val="22"/>
          <w:szCs w:val="22"/>
        </w:rPr>
        <w:t>G</w:t>
      </w:r>
      <w:r w:rsidR="0004267C" w:rsidRPr="0079229B">
        <w:rPr>
          <w:b/>
          <w:sz w:val="22"/>
          <w:szCs w:val="22"/>
        </w:rPr>
        <w:t>eneral</w:t>
      </w:r>
      <w:r w:rsidR="0004267C" w:rsidRPr="0079229B">
        <w:rPr>
          <w:sz w:val="22"/>
          <w:szCs w:val="22"/>
        </w:rPr>
        <w:t xml:space="preserve"> </w:t>
      </w:r>
      <w:r w:rsidR="0004267C" w:rsidRPr="0079229B">
        <w:rPr>
          <w:b/>
          <w:sz w:val="22"/>
          <w:szCs w:val="22"/>
        </w:rPr>
        <w:t>Information</w:t>
      </w:r>
      <w:r w:rsidR="0004267C" w:rsidRPr="0079229B">
        <w:rPr>
          <w:sz w:val="22"/>
          <w:szCs w:val="22"/>
        </w:rPr>
        <w:t xml:space="preserve">.  </w:t>
      </w:r>
      <w:r w:rsidR="005D17B0" w:rsidRPr="0079229B">
        <w:rPr>
          <w:sz w:val="22"/>
          <w:szCs w:val="22"/>
        </w:rPr>
        <w:t>We will ma</w:t>
      </w:r>
      <w:r w:rsidR="00186D0F" w:rsidRPr="0079229B">
        <w:rPr>
          <w:sz w:val="22"/>
          <w:szCs w:val="22"/>
        </w:rPr>
        <w:t xml:space="preserve">ke extensive use of </w:t>
      </w:r>
      <w:r w:rsidR="008A5F88" w:rsidRPr="0079229B">
        <w:rPr>
          <w:sz w:val="22"/>
          <w:szCs w:val="22"/>
        </w:rPr>
        <w:t>computational methods which depend heavily on software</w:t>
      </w:r>
      <w:r w:rsidR="005D17B0" w:rsidRPr="0079229B">
        <w:rPr>
          <w:sz w:val="22"/>
          <w:szCs w:val="22"/>
        </w:rPr>
        <w:t xml:space="preserve">. We will be using a free software package called R. This </w:t>
      </w:r>
      <w:r w:rsidR="008A5F88" w:rsidRPr="0079229B">
        <w:rPr>
          <w:sz w:val="22"/>
          <w:szCs w:val="22"/>
        </w:rPr>
        <w:t>program</w:t>
      </w:r>
      <w:r w:rsidR="005D17B0" w:rsidRPr="0079229B">
        <w:rPr>
          <w:sz w:val="22"/>
          <w:szCs w:val="22"/>
        </w:rPr>
        <w:t xml:space="preserve"> is an interpretive language and will require more </w:t>
      </w:r>
      <w:r w:rsidR="008A5F88" w:rsidRPr="0079229B">
        <w:rPr>
          <w:sz w:val="22"/>
          <w:szCs w:val="22"/>
        </w:rPr>
        <w:t xml:space="preserve">programming </w:t>
      </w:r>
      <w:r w:rsidR="005D17B0" w:rsidRPr="0079229B">
        <w:rPr>
          <w:sz w:val="22"/>
          <w:szCs w:val="22"/>
        </w:rPr>
        <w:t>skill than just “point-and-click.” Primarily, we will use R thro</w:t>
      </w:r>
      <w:r w:rsidR="008A5F88" w:rsidRPr="0079229B">
        <w:rPr>
          <w:sz w:val="22"/>
          <w:szCs w:val="22"/>
        </w:rPr>
        <w:t xml:space="preserve">ugh a </w:t>
      </w:r>
      <w:r w:rsidR="0077047E" w:rsidRPr="0079229B">
        <w:rPr>
          <w:sz w:val="22"/>
          <w:szCs w:val="22"/>
        </w:rPr>
        <w:t xml:space="preserve">web-based server called </w:t>
      </w:r>
      <w:proofErr w:type="spellStart"/>
      <w:r w:rsidR="0077047E" w:rsidRPr="0079229B">
        <w:rPr>
          <w:sz w:val="22"/>
          <w:szCs w:val="22"/>
        </w:rPr>
        <w:t>RStudio</w:t>
      </w:r>
      <w:proofErr w:type="spellEnd"/>
      <w:r w:rsidR="0077047E" w:rsidRPr="0079229B">
        <w:rPr>
          <w:sz w:val="22"/>
          <w:szCs w:val="22"/>
        </w:rPr>
        <w:t xml:space="preserve"> Cloud. You can setup R and </w:t>
      </w:r>
      <w:proofErr w:type="spellStart"/>
      <w:r w:rsidR="0077047E" w:rsidRPr="0079229B">
        <w:rPr>
          <w:sz w:val="22"/>
          <w:szCs w:val="22"/>
        </w:rPr>
        <w:t>RStudio</w:t>
      </w:r>
      <w:proofErr w:type="spellEnd"/>
      <w:r w:rsidR="0077047E" w:rsidRPr="0079229B">
        <w:rPr>
          <w:sz w:val="22"/>
          <w:szCs w:val="22"/>
        </w:rPr>
        <w:t xml:space="preserve"> on your computer via the image on Tanium but instructions at the time of writing are not available. </w:t>
      </w:r>
      <w:r w:rsidR="008A5F88" w:rsidRPr="0079229B">
        <w:rPr>
          <w:sz w:val="22"/>
          <w:szCs w:val="22"/>
        </w:rPr>
        <w:t>We will be using Microsoft Teams to host our course. C</w:t>
      </w:r>
      <w:r w:rsidR="005D17B0" w:rsidRPr="0079229B">
        <w:rPr>
          <w:sz w:val="22"/>
          <w:szCs w:val="22"/>
        </w:rPr>
        <w:t>ourse materials</w:t>
      </w:r>
      <w:r w:rsidR="009A19F1" w:rsidRPr="0079229B">
        <w:rPr>
          <w:sz w:val="22"/>
          <w:szCs w:val="22"/>
        </w:rPr>
        <w:t xml:space="preserve"> and</w:t>
      </w:r>
      <w:r w:rsidR="008A5F88" w:rsidRPr="0079229B">
        <w:rPr>
          <w:sz w:val="22"/>
          <w:szCs w:val="22"/>
        </w:rPr>
        <w:t xml:space="preserve"> course </w:t>
      </w:r>
      <w:r w:rsidR="009A19F1" w:rsidRPr="0079229B">
        <w:rPr>
          <w:sz w:val="22"/>
          <w:szCs w:val="22"/>
        </w:rPr>
        <w:t>c</w:t>
      </w:r>
      <w:r w:rsidR="00186D0F" w:rsidRPr="0079229B">
        <w:rPr>
          <w:sz w:val="22"/>
          <w:szCs w:val="22"/>
        </w:rPr>
        <w:t>ommunications</w:t>
      </w:r>
      <w:r w:rsidR="008A5F88" w:rsidRPr="0079229B">
        <w:rPr>
          <w:sz w:val="22"/>
          <w:szCs w:val="22"/>
        </w:rPr>
        <w:t xml:space="preserve"> will be on Teams. </w:t>
      </w:r>
      <w:r w:rsidR="0016032B" w:rsidRPr="0079229B">
        <w:rPr>
          <w:sz w:val="22"/>
          <w:szCs w:val="22"/>
        </w:rPr>
        <w:t xml:space="preserve">We prefer chat messages to email messages. </w:t>
      </w:r>
      <w:r w:rsidR="008A5F88" w:rsidRPr="0079229B">
        <w:rPr>
          <w:sz w:val="22"/>
          <w:szCs w:val="22"/>
        </w:rPr>
        <w:t xml:space="preserve">We are </w:t>
      </w:r>
      <w:r w:rsidR="00A65B3C">
        <w:rPr>
          <w:sz w:val="22"/>
          <w:szCs w:val="22"/>
        </w:rPr>
        <w:t xml:space="preserve">using </w:t>
      </w:r>
      <w:proofErr w:type="spellStart"/>
      <w:r w:rsidR="00A65B3C">
        <w:rPr>
          <w:sz w:val="22"/>
          <w:szCs w:val="22"/>
        </w:rPr>
        <w:t>Gradescope</w:t>
      </w:r>
      <w:proofErr w:type="spellEnd"/>
      <w:r w:rsidR="008A5F88" w:rsidRPr="0079229B">
        <w:rPr>
          <w:sz w:val="22"/>
          <w:szCs w:val="22"/>
        </w:rPr>
        <w:t xml:space="preserve"> to</w:t>
      </w:r>
      <w:r w:rsidR="00A65B3C">
        <w:rPr>
          <w:sz w:val="22"/>
          <w:szCs w:val="22"/>
        </w:rPr>
        <w:t xml:space="preserve"> grade exams and problem sets.</w:t>
      </w:r>
      <w:bookmarkStart w:id="0" w:name="_GoBack"/>
      <w:bookmarkEnd w:id="0"/>
      <w:r w:rsidR="008A5F88" w:rsidRPr="0079229B">
        <w:rPr>
          <w:sz w:val="22"/>
          <w:szCs w:val="22"/>
        </w:rPr>
        <w:t xml:space="preserve"> </w:t>
      </w:r>
    </w:p>
    <w:p w14:paraId="0A2CFD5F" w14:textId="77777777" w:rsidR="0079229B" w:rsidRPr="0079229B" w:rsidRDefault="0079229B" w:rsidP="0079229B">
      <w:pPr>
        <w:tabs>
          <w:tab w:val="left" w:pos="5040"/>
          <w:tab w:val="left" w:pos="5760"/>
        </w:tabs>
        <w:ind w:left="1440"/>
        <w:rPr>
          <w:sz w:val="22"/>
          <w:szCs w:val="22"/>
        </w:rPr>
      </w:pPr>
    </w:p>
    <w:p w14:paraId="312DCDBC" w14:textId="350E2F54" w:rsidR="00020FD3" w:rsidRPr="00D540C5" w:rsidRDefault="005D17B0" w:rsidP="00D540C5">
      <w:pPr>
        <w:numPr>
          <w:ilvl w:val="1"/>
          <w:numId w:val="11"/>
        </w:numPr>
        <w:tabs>
          <w:tab w:val="left" w:pos="5040"/>
          <w:tab w:val="left" w:pos="5760"/>
        </w:tabs>
        <w:rPr>
          <w:sz w:val="22"/>
          <w:szCs w:val="22"/>
        </w:rPr>
      </w:pPr>
      <w:r w:rsidRPr="00653A49">
        <w:rPr>
          <w:b/>
          <w:sz w:val="22"/>
          <w:szCs w:val="22"/>
        </w:rPr>
        <w:t>Install/Setup</w:t>
      </w:r>
      <w:r w:rsidRPr="00653A49">
        <w:rPr>
          <w:sz w:val="22"/>
          <w:szCs w:val="22"/>
        </w:rPr>
        <w:t xml:space="preserve">. </w:t>
      </w:r>
      <w:r w:rsidR="002B64CC">
        <w:rPr>
          <w:sz w:val="22"/>
          <w:szCs w:val="22"/>
        </w:rPr>
        <w:t>Complete this as soon as possible, p</w:t>
      </w:r>
      <w:r w:rsidRPr="00653A49">
        <w:rPr>
          <w:sz w:val="22"/>
          <w:szCs w:val="22"/>
        </w:rPr>
        <w:t xml:space="preserve">rior to </w:t>
      </w:r>
      <w:r w:rsidR="000C5C14" w:rsidRPr="00653A49">
        <w:rPr>
          <w:sz w:val="22"/>
          <w:szCs w:val="22"/>
        </w:rPr>
        <w:t>start of class</w:t>
      </w:r>
      <w:r w:rsidR="002B64CC">
        <w:rPr>
          <w:sz w:val="22"/>
          <w:szCs w:val="22"/>
        </w:rPr>
        <w:t xml:space="preserve"> is the preferred</w:t>
      </w:r>
      <w:r w:rsidR="00D540C5">
        <w:rPr>
          <w:sz w:val="22"/>
          <w:szCs w:val="22"/>
        </w:rPr>
        <w:t xml:space="preserve">. </w:t>
      </w:r>
      <w:r w:rsidR="00D20289" w:rsidRPr="00D540C5">
        <w:rPr>
          <w:sz w:val="22"/>
          <w:szCs w:val="22"/>
        </w:rPr>
        <w:t xml:space="preserve">Go to </w:t>
      </w:r>
      <w:hyperlink r:id="rId13" w:history="1">
        <w:r w:rsidR="00D20289" w:rsidRPr="00D540C5">
          <w:rPr>
            <w:rStyle w:val="Hyperlink"/>
            <w:sz w:val="22"/>
            <w:szCs w:val="22"/>
          </w:rPr>
          <w:t>https://bit.ly/2VwbfXA</w:t>
        </w:r>
      </w:hyperlink>
      <w:r w:rsidR="00D20289" w:rsidRPr="00D540C5">
        <w:rPr>
          <w:sz w:val="22"/>
          <w:szCs w:val="22"/>
        </w:rPr>
        <w:t xml:space="preserve"> which </w:t>
      </w:r>
      <w:r w:rsidR="00D540C5" w:rsidRPr="00D540C5">
        <w:rPr>
          <w:sz w:val="22"/>
          <w:szCs w:val="22"/>
        </w:rPr>
        <w:t>links you to the space “Math 300 Fall 2022</w:t>
      </w:r>
      <w:r w:rsidR="00D20289" w:rsidRPr="00D540C5">
        <w:rPr>
          <w:sz w:val="22"/>
          <w:szCs w:val="22"/>
        </w:rPr>
        <w:t>”</w:t>
      </w:r>
      <w:r w:rsidR="001164EE" w:rsidRPr="00D540C5">
        <w:rPr>
          <w:sz w:val="22"/>
          <w:szCs w:val="22"/>
        </w:rPr>
        <w:t xml:space="preserve"> on </w:t>
      </w:r>
      <w:proofErr w:type="spellStart"/>
      <w:r w:rsidR="001164EE" w:rsidRPr="00D540C5">
        <w:rPr>
          <w:sz w:val="22"/>
          <w:szCs w:val="22"/>
        </w:rPr>
        <w:t>RStudio</w:t>
      </w:r>
      <w:proofErr w:type="spellEnd"/>
      <w:r w:rsidR="001164EE" w:rsidRPr="00D540C5">
        <w:rPr>
          <w:sz w:val="22"/>
          <w:szCs w:val="22"/>
        </w:rPr>
        <w:t xml:space="preserve"> Cloud</w:t>
      </w:r>
      <w:r w:rsidR="00D20289" w:rsidRPr="00D540C5">
        <w:rPr>
          <w:sz w:val="22"/>
          <w:szCs w:val="22"/>
        </w:rPr>
        <w:t xml:space="preserve">. </w:t>
      </w:r>
      <w:r w:rsidR="00020FD3" w:rsidRPr="00D540C5">
        <w:rPr>
          <w:sz w:val="22"/>
          <w:szCs w:val="22"/>
        </w:rPr>
        <w:t>C</w:t>
      </w:r>
      <w:r w:rsidR="0077047E" w:rsidRPr="00D540C5">
        <w:rPr>
          <w:sz w:val="22"/>
          <w:szCs w:val="22"/>
        </w:rPr>
        <w:t>reate an account</w:t>
      </w:r>
      <w:r w:rsidR="00D20289" w:rsidRPr="00D540C5">
        <w:rPr>
          <w:sz w:val="22"/>
          <w:szCs w:val="22"/>
        </w:rPr>
        <w:t xml:space="preserve"> on </w:t>
      </w:r>
      <w:proofErr w:type="spellStart"/>
      <w:r w:rsidR="00D20289" w:rsidRPr="00D540C5">
        <w:rPr>
          <w:sz w:val="22"/>
          <w:szCs w:val="22"/>
        </w:rPr>
        <w:t>RStudio</w:t>
      </w:r>
      <w:proofErr w:type="spellEnd"/>
      <w:r w:rsidR="00D20289" w:rsidRPr="00D540C5">
        <w:rPr>
          <w:sz w:val="22"/>
          <w:szCs w:val="22"/>
        </w:rPr>
        <w:t xml:space="preserve"> Cloud</w:t>
      </w:r>
      <w:r w:rsidR="0077047E" w:rsidRPr="00D540C5">
        <w:rPr>
          <w:sz w:val="22"/>
          <w:szCs w:val="22"/>
        </w:rPr>
        <w:t xml:space="preserve"> usi</w:t>
      </w:r>
      <w:r w:rsidR="00D20289" w:rsidRPr="00D540C5">
        <w:rPr>
          <w:sz w:val="22"/>
          <w:szCs w:val="22"/>
        </w:rPr>
        <w:t xml:space="preserve">ng your @afacademy.af.edu email, </w:t>
      </w:r>
      <w:hyperlink r:id="rId14" w:history="1">
        <w:r w:rsidR="00D20289" w:rsidRPr="00D540C5">
          <w:rPr>
            <w:rStyle w:val="Hyperlink"/>
            <w:sz w:val="22"/>
            <w:szCs w:val="22"/>
          </w:rPr>
          <w:t>https://rstudio.cloud/</w:t>
        </w:r>
      </w:hyperlink>
      <w:r w:rsidR="00D20289" w:rsidRPr="00D540C5">
        <w:rPr>
          <w:sz w:val="22"/>
          <w:szCs w:val="22"/>
        </w:rPr>
        <w:t xml:space="preserve">. </w:t>
      </w:r>
    </w:p>
    <w:p w14:paraId="66E0E1F5" w14:textId="77777777" w:rsidR="00273E57" w:rsidRDefault="00273E57" w:rsidP="00273E57">
      <w:pPr>
        <w:pStyle w:val="ListParagraph"/>
        <w:rPr>
          <w:b/>
          <w:sz w:val="22"/>
          <w:szCs w:val="22"/>
        </w:rPr>
      </w:pPr>
    </w:p>
    <w:p w14:paraId="2E89C936" w14:textId="5822C227" w:rsidR="00366094" w:rsidRPr="00D540C5" w:rsidRDefault="0004267C" w:rsidP="00D540C5">
      <w:pPr>
        <w:numPr>
          <w:ilvl w:val="1"/>
          <w:numId w:val="11"/>
        </w:numPr>
        <w:tabs>
          <w:tab w:val="left" w:pos="5040"/>
          <w:tab w:val="left" w:pos="5760"/>
        </w:tabs>
        <w:rPr>
          <w:sz w:val="22"/>
          <w:szCs w:val="22"/>
        </w:rPr>
      </w:pPr>
      <w:r w:rsidRPr="00273E57">
        <w:rPr>
          <w:b/>
          <w:sz w:val="22"/>
          <w:szCs w:val="22"/>
        </w:rPr>
        <w:t>Course Text</w:t>
      </w:r>
      <w:r w:rsidRPr="00273E57">
        <w:rPr>
          <w:sz w:val="22"/>
          <w:szCs w:val="22"/>
        </w:rPr>
        <w:t xml:space="preserve">.  </w:t>
      </w:r>
      <w:r w:rsidR="00D540C5">
        <w:rPr>
          <w:sz w:val="22"/>
          <w:szCs w:val="22"/>
        </w:rPr>
        <w:t xml:space="preserve">The textbook is on-line and free at </w:t>
      </w:r>
      <w:hyperlink r:id="rId15" w:history="1">
        <w:r w:rsidR="00D540C5" w:rsidRPr="00BE1DED">
          <w:rPr>
            <w:rStyle w:val="Hyperlink"/>
            <w:sz w:val="22"/>
            <w:szCs w:val="22"/>
          </w:rPr>
          <w:t>https://moderndive.com/index.html</w:t>
        </w:r>
      </w:hyperlink>
      <w:r w:rsidR="00D540C5">
        <w:rPr>
          <w:sz w:val="22"/>
          <w:szCs w:val="22"/>
        </w:rPr>
        <w:t>.</w:t>
      </w:r>
      <w:r w:rsidR="00373564" w:rsidRPr="00273E57">
        <w:rPr>
          <w:sz w:val="22"/>
          <w:szCs w:val="22"/>
        </w:rPr>
        <w:t xml:space="preserve"> </w:t>
      </w:r>
    </w:p>
    <w:p w14:paraId="1E477903" w14:textId="236E0CC8" w:rsidR="00AE7A97" w:rsidRPr="00AE7A97" w:rsidRDefault="00AE7A97" w:rsidP="00AE7A97">
      <w:pPr>
        <w:rPr>
          <w:sz w:val="22"/>
          <w:szCs w:val="22"/>
        </w:rPr>
      </w:pPr>
    </w:p>
    <w:p w14:paraId="1497CAB0" w14:textId="75AE1142" w:rsidR="00AE7A97" w:rsidRDefault="00AE7A97" w:rsidP="00273E57">
      <w:pPr>
        <w:numPr>
          <w:ilvl w:val="0"/>
          <w:numId w:val="11"/>
        </w:numPr>
        <w:tabs>
          <w:tab w:val="left" w:pos="5040"/>
          <w:tab w:val="left" w:pos="5760"/>
        </w:tabs>
        <w:ind w:left="360"/>
        <w:rPr>
          <w:sz w:val="22"/>
          <w:szCs w:val="22"/>
        </w:rPr>
      </w:pPr>
      <w:r w:rsidRPr="00AE7A97">
        <w:rPr>
          <w:b/>
          <w:sz w:val="22"/>
          <w:szCs w:val="22"/>
          <w:u w:val="single"/>
        </w:rPr>
        <w:t>Dignity and Respect</w:t>
      </w:r>
      <w:r>
        <w:rPr>
          <w:sz w:val="22"/>
          <w:szCs w:val="22"/>
        </w:rPr>
        <w:t xml:space="preserve">: </w:t>
      </w:r>
      <w:r w:rsidRPr="00AE7A97">
        <w:rPr>
          <w:sz w:val="22"/>
          <w:szCs w:val="22"/>
        </w:rPr>
        <w:t xml:space="preserve">As a cadet at the United States Air Force Academy, you are a valuable member of our Air Force and deserved to be treated with dignity and respect from your instructor and your classmates.  Likewise, you are expected to treat your classmates and instructor with dignity and respect.  This is a non-negotiable standard of behavior for everyone in this course, including the faculty.  To be clear, this is not about being politically correct.  It is about creating an environment where everyone is valued and has an equal opportunity to be heard and contribute to the course.  It is about making sure no one is robbed of their opportunity to learn and grow because of small minded comments or malicious intentions.  There is no room for that in this course, at the Air Force Academy, or in the Air Force.  If you have any concerns you can talk to your instructor.  You are also welcome to take any issues directly to the Department Head, Col </w:t>
      </w:r>
      <w:r w:rsidR="000F3731">
        <w:rPr>
          <w:sz w:val="22"/>
          <w:szCs w:val="22"/>
        </w:rPr>
        <w:t>Scott Williams</w:t>
      </w:r>
      <w:r w:rsidRPr="00AE7A97">
        <w:rPr>
          <w:sz w:val="22"/>
          <w:szCs w:val="22"/>
        </w:rPr>
        <w:t xml:space="preserve"> Finkelstein or his Deputy Lt Col </w:t>
      </w:r>
      <w:r w:rsidR="007B2238">
        <w:rPr>
          <w:sz w:val="22"/>
          <w:szCs w:val="22"/>
        </w:rPr>
        <w:t>XXX</w:t>
      </w:r>
      <w:r w:rsidRPr="00AE7A97">
        <w:rPr>
          <w:sz w:val="22"/>
          <w:szCs w:val="22"/>
        </w:rPr>
        <w:t xml:space="preserve">.  If you prefer to discuss the issue with a civilian faculty member, I encourage you to reach out to Dr. </w:t>
      </w:r>
      <w:r w:rsidR="007B2238">
        <w:rPr>
          <w:sz w:val="22"/>
          <w:szCs w:val="22"/>
        </w:rPr>
        <w:t>XXX</w:t>
      </w:r>
      <w:r w:rsidRPr="00AE7A97">
        <w:rPr>
          <w:sz w:val="22"/>
          <w:szCs w:val="22"/>
        </w:rPr>
        <w:t xml:space="preserve">.  There are also </w:t>
      </w:r>
      <w:proofErr w:type="spellStart"/>
      <w:r w:rsidRPr="00AE7A97">
        <w:rPr>
          <w:sz w:val="22"/>
          <w:szCs w:val="22"/>
        </w:rPr>
        <w:t>Ombuds</w:t>
      </w:r>
      <w:proofErr w:type="spellEnd"/>
      <w:r w:rsidRPr="00AE7A97">
        <w:rPr>
          <w:sz w:val="22"/>
          <w:szCs w:val="22"/>
        </w:rPr>
        <w:t xml:space="preserve"> in DF outside of the Math Department that will address your concerns and advocate for you.  There will be no negative repercussions if you come </w:t>
      </w:r>
      <w:r w:rsidRPr="00AE7A97">
        <w:rPr>
          <w:sz w:val="22"/>
          <w:szCs w:val="22"/>
        </w:rPr>
        <w:lastRenderedPageBreak/>
        <w:t xml:space="preserve">forward with a concern.  Whatever avenue you choose, please know that Col </w:t>
      </w:r>
      <w:r w:rsidR="00010509">
        <w:rPr>
          <w:sz w:val="22"/>
          <w:szCs w:val="22"/>
        </w:rPr>
        <w:t>Williams</w:t>
      </w:r>
      <w:r w:rsidRPr="00AE7A97">
        <w:rPr>
          <w:sz w:val="22"/>
          <w:szCs w:val="22"/>
        </w:rPr>
        <w:t xml:space="preserve"> and the entire DFMS faculty are committed to dignity and respect for all cadets and faculty</w:t>
      </w:r>
      <w:r>
        <w:rPr>
          <w:sz w:val="22"/>
          <w:szCs w:val="22"/>
        </w:rPr>
        <w:t>.</w:t>
      </w:r>
    </w:p>
    <w:p w14:paraId="0177CE86" w14:textId="77777777" w:rsidR="009A19F1" w:rsidRDefault="009A19F1" w:rsidP="009A19F1">
      <w:pPr>
        <w:tabs>
          <w:tab w:val="left" w:pos="5040"/>
          <w:tab w:val="left" w:pos="5760"/>
        </w:tabs>
        <w:ind w:left="360"/>
        <w:rPr>
          <w:sz w:val="22"/>
          <w:szCs w:val="22"/>
        </w:rPr>
      </w:pPr>
    </w:p>
    <w:p w14:paraId="4A4ADFDE" w14:textId="66508E8F" w:rsidR="00273E57" w:rsidRDefault="001A4ACA" w:rsidP="00273E57">
      <w:pPr>
        <w:numPr>
          <w:ilvl w:val="0"/>
          <w:numId w:val="11"/>
        </w:numPr>
        <w:tabs>
          <w:tab w:val="left" w:pos="5040"/>
          <w:tab w:val="left" w:pos="5760"/>
        </w:tabs>
        <w:ind w:left="360"/>
        <w:rPr>
          <w:sz w:val="22"/>
          <w:szCs w:val="22"/>
        </w:rPr>
      </w:pPr>
      <w:r w:rsidRPr="001A4ACA">
        <w:rPr>
          <w:b/>
          <w:sz w:val="22"/>
          <w:szCs w:val="22"/>
          <w:u w:val="single"/>
        </w:rPr>
        <w:t>EI.</w:t>
      </w:r>
      <w:r>
        <w:rPr>
          <w:sz w:val="22"/>
          <w:szCs w:val="22"/>
        </w:rPr>
        <w:t xml:space="preserve"> </w:t>
      </w:r>
      <w:r w:rsidR="00493403">
        <w:rPr>
          <w:sz w:val="22"/>
          <w:szCs w:val="22"/>
        </w:rPr>
        <w:t>The</w:t>
      </w:r>
      <w:r w:rsidR="00CD516D">
        <w:rPr>
          <w:sz w:val="22"/>
          <w:szCs w:val="22"/>
        </w:rPr>
        <w:t>re are</w:t>
      </w:r>
      <w:r w:rsidR="00493403">
        <w:rPr>
          <w:sz w:val="22"/>
          <w:szCs w:val="22"/>
        </w:rPr>
        <w:t xml:space="preserve"> </w:t>
      </w:r>
      <w:r w:rsidR="00E97F56">
        <w:rPr>
          <w:sz w:val="22"/>
          <w:szCs w:val="22"/>
        </w:rPr>
        <w:t>XXX</w:t>
      </w:r>
      <w:r w:rsidR="00493403">
        <w:rPr>
          <w:sz w:val="22"/>
          <w:szCs w:val="22"/>
        </w:rPr>
        <w:t xml:space="preserve"> instructors for this</w:t>
      </w:r>
      <w:r w:rsidR="00CD516D">
        <w:rPr>
          <w:sz w:val="22"/>
          <w:szCs w:val="22"/>
        </w:rPr>
        <w:t xml:space="preserve"> course</w:t>
      </w:r>
      <w:r w:rsidR="00493403">
        <w:rPr>
          <w:sz w:val="22"/>
          <w:szCs w:val="22"/>
        </w:rPr>
        <w:t xml:space="preserve">. </w:t>
      </w:r>
      <w:r>
        <w:rPr>
          <w:sz w:val="22"/>
          <w:szCs w:val="22"/>
        </w:rPr>
        <w:t xml:space="preserve">You can </w:t>
      </w:r>
      <w:r w:rsidR="00E97F56">
        <w:rPr>
          <w:sz w:val="22"/>
          <w:szCs w:val="22"/>
        </w:rPr>
        <w:t>schedule EI</w:t>
      </w:r>
      <w:r w:rsidR="00493403">
        <w:rPr>
          <w:sz w:val="22"/>
          <w:szCs w:val="22"/>
        </w:rPr>
        <w:t xml:space="preserve"> with </w:t>
      </w:r>
      <w:r w:rsidR="00E97F56">
        <w:rPr>
          <w:sz w:val="22"/>
          <w:szCs w:val="22"/>
        </w:rPr>
        <w:t>any of them</w:t>
      </w:r>
      <w:r w:rsidR="00493403">
        <w:rPr>
          <w:sz w:val="22"/>
          <w:szCs w:val="22"/>
        </w:rPr>
        <w:t xml:space="preserve"> via Teams</w:t>
      </w:r>
      <w:r w:rsidR="00653BAE">
        <w:rPr>
          <w:sz w:val="22"/>
          <w:szCs w:val="22"/>
        </w:rPr>
        <w:t>.</w:t>
      </w:r>
      <w:r w:rsidR="0096370D">
        <w:rPr>
          <w:sz w:val="22"/>
          <w:szCs w:val="22"/>
        </w:rPr>
        <w:t xml:space="preserve"> </w:t>
      </w:r>
      <w:r w:rsidR="00653A49" w:rsidRPr="00273E57">
        <w:rPr>
          <w:sz w:val="22"/>
          <w:szCs w:val="22"/>
        </w:rPr>
        <w:t xml:space="preserve"> </w:t>
      </w:r>
    </w:p>
    <w:p w14:paraId="521C2EEC" w14:textId="77777777" w:rsidR="00273E57" w:rsidRDefault="00273E57" w:rsidP="00273E57">
      <w:pPr>
        <w:tabs>
          <w:tab w:val="left" w:pos="5040"/>
          <w:tab w:val="left" w:pos="5760"/>
        </w:tabs>
        <w:ind w:left="360"/>
        <w:rPr>
          <w:sz w:val="22"/>
          <w:szCs w:val="22"/>
        </w:rPr>
      </w:pPr>
    </w:p>
    <w:p w14:paraId="3865CD95" w14:textId="61D4D49F" w:rsidR="00273E57" w:rsidRDefault="0004267C" w:rsidP="00273E57">
      <w:pPr>
        <w:numPr>
          <w:ilvl w:val="0"/>
          <w:numId w:val="11"/>
        </w:numPr>
        <w:tabs>
          <w:tab w:val="left" w:pos="5040"/>
          <w:tab w:val="left" w:pos="5760"/>
        </w:tabs>
        <w:ind w:left="360"/>
        <w:rPr>
          <w:sz w:val="22"/>
          <w:szCs w:val="22"/>
        </w:rPr>
      </w:pPr>
      <w:r w:rsidRPr="00273E57">
        <w:rPr>
          <w:b/>
          <w:sz w:val="22"/>
          <w:szCs w:val="22"/>
          <w:u w:val="single"/>
        </w:rPr>
        <w:t>Graded Reviews.</w:t>
      </w:r>
      <w:r w:rsidRPr="00273E57">
        <w:rPr>
          <w:sz w:val="22"/>
          <w:szCs w:val="22"/>
        </w:rPr>
        <w:t xml:space="preserve">  </w:t>
      </w:r>
      <w:r w:rsidR="0096370D">
        <w:rPr>
          <w:sz w:val="22"/>
          <w:szCs w:val="22"/>
        </w:rPr>
        <w:t xml:space="preserve">There are four </w:t>
      </w:r>
      <w:r w:rsidR="00493403">
        <w:rPr>
          <w:sz w:val="22"/>
          <w:szCs w:val="22"/>
        </w:rPr>
        <w:t xml:space="preserve">individual effort </w:t>
      </w:r>
      <w:r w:rsidR="0096370D">
        <w:rPr>
          <w:sz w:val="22"/>
          <w:szCs w:val="22"/>
        </w:rPr>
        <w:t>GRs in this course.</w:t>
      </w:r>
    </w:p>
    <w:p w14:paraId="1244B166" w14:textId="77777777" w:rsidR="00273E57" w:rsidRDefault="00273E57" w:rsidP="00273E57">
      <w:pPr>
        <w:pStyle w:val="ListParagraph"/>
        <w:rPr>
          <w:b/>
          <w:sz w:val="22"/>
          <w:szCs w:val="22"/>
          <w:u w:val="single"/>
        </w:rPr>
      </w:pPr>
    </w:p>
    <w:p w14:paraId="620100B4" w14:textId="7353BB3D" w:rsidR="00D109B5" w:rsidRPr="00EA725D" w:rsidRDefault="008A76C1" w:rsidP="00273E57">
      <w:pPr>
        <w:numPr>
          <w:ilvl w:val="0"/>
          <w:numId w:val="11"/>
        </w:numPr>
        <w:tabs>
          <w:tab w:val="left" w:pos="5040"/>
          <w:tab w:val="left" w:pos="5760"/>
        </w:tabs>
        <w:ind w:left="360"/>
        <w:rPr>
          <w:sz w:val="22"/>
          <w:szCs w:val="22"/>
        </w:rPr>
      </w:pPr>
      <w:r>
        <w:rPr>
          <w:b/>
          <w:sz w:val="22"/>
          <w:szCs w:val="22"/>
          <w:u w:val="single"/>
        </w:rPr>
        <w:t>Problem Sets</w:t>
      </w:r>
      <w:r w:rsidR="00D109B5" w:rsidRPr="00D662BD">
        <w:rPr>
          <w:b/>
          <w:sz w:val="22"/>
          <w:szCs w:val="22"/>
          <w:u w:val="single"/>
        </w:rPr>
        <w:t>.</w:t>
      </w:r>
      <w:r w:rsidR="00C57206">
        <w:rPr>
          <w:sz w:val="22"/>
          <w:szCs w:val="22"/>
        </w:rPr>
        <w:t xml:space="preserve">  There will be eight problem sets that are graded. You will complete them in R and compile into a pdf. This will be submitted into </w:t>
      </w:r>
      <w:proofErr w:type="spellStart"/>
      <w:r w:rsidR="00C57206">
        <w:rPr>
          <w:sz w:val="22"/>
          <w:szCs w:val="22"/>
        </w:rPr>
        <w:t>Gradescope</w:t>
      </w:r>
      <w:proofErr w:type="spellEnd"/>
      <w:r w:rsidR="00C57206">
        <w:rPr>
          <w:sz w:val="22"/>
          <w:szCs w:val="22"/>
        </w:rPr>
        <w:t>.</w:t>
      </w:r>
    </w:p>
    <w:p w14:paraId="4A534B38" w14:textId="77777777" w:rsidR="00273E57" w:rsidRDefault="00273E57" w:rsidP="00273E57">
      <w:pPr>
        <w:pStyle w:val="ListParagraph"/>
        <w:rPr>
          <w:b/>
          <w:bCs/>
          <w:sz w:val="22"/>
          <w:szCs w:val="22"/>
          <w:u w:val="single"/>
        </w:rPr>
      </w:pPr>
    </w:p>
    <w:p w14:paraId="749E125C" w14:textId="1C16F1E0" w:rsidR="00273E57" w:rsidRDefault="0004267C" w:rsidP="00273E57">
      <w:pPr>
        <w:numPr>
          <w:ilvl w:val="0"/>
          <w:numId w:val="11"/>
        </w:numPr>
        <w:tabs>
          <w:tab w:val="left" w:pos="5040"/>
          <w:tab w:val="left" w:pos="5760"/>
        </w:tabs>
        <w:ind w:left="360"/>
        <w:rPr>
          <w:sz w:val="22"/>
          <w:szCs w:val="22"/>
        </w:rPr>
      </w:pPr>
      <w:r w:rsidRPr="00273E57">
        <w:rPr>
          <w:b/>
          <w:bCs/>
          <w:sz w:val="22"/>
          <w:szCs w:val="22"/>
          <w:u w:val="single"/>
        </w:rPr>
        <w:t>Homework.</w:t>
      </w:r>
      <w:r w:rsidRPr="00273E57">
        <w:rPr>
          <w:sz w:val="22"/>
          <w:szCs w:val="22"/>
        </w:rPr>
        <w:t xml:space="preserve">  </w:t>
      </w:r>
      <w:r w:rsidR="00C9185A">
        <w:rPr>
          <w:sz w:val="22"/>
          <w:szCs w:val="22"/>
        </w:rPr>
        <w:t>Homework are the learning checks in each assignment. These are not graded but the majority of class will be devoted to completing these checks. Any that are not completed in class will be your responsibility to complete outside of class. Come to class with your computer as this will be completed in R.</w:t>
      </w:r>
    </w:p>
    <w:p w14:paraId="2B22C11E" w14:textId="77777777" w:rsidR="0043147C" w:rsidRDefault="0043147C" w:rsidP="0043147C">
      <w:pPr>
        <w:pStyle w:val="ListParagraph"/>
        <w:rPr>
          <w:sz w:val="22"/>
          <w:szCs w:val="22"/>
        </w:rPr>
      </w:pPr>
    </w:p>
    <w:p w14:paraId="4BD278BA" w14:textId="647051D9" w:rsidR="00273E57" w:rsidRDefault="0004267C" w:rsidP="00273E57">
      <w:pPr>
        <w:numPr>
          <w:ilvl w:val="0"/>
          <w:numId w:val="11"/>
        </w:numPr>
        <w:tabs>
          <w:tab w:val="left" w:pos="5040"/>
          <w:tab w:val="left" w:pos="5760"/>
        </w:tabs>
        <w:ind w:left="360"/>
        <w:rPr>
          <w:sz w:val="22"/>
          <w:szCs w:val="22"/>
        </w:rPr>
      </w:pPr>
      <w:r w:rsidRPr="00273E57">
        <w:rPr>
          <w:b/>
          <w:bCs/>
          <w:sz w:val="22"/>
          <w:szCs w:val="22"/>
          <w:u w:val="single"/>
        </w:rPr>
        <w:t>Final.</w:t>
      </w:r>
      <w:r w:rsidRPr="00273E57">
        <w:rPr>
          <w:sz w:val="22"/>
          <w:szCs w:val="22"/>
        </w:rPr>
        <w:t xml:space="preserve">  There is a final </w:t>
      </w:r>
      <w:r w:rsidR="00B52BC7">
        <w:rPr>
          <w:sz w:val="22"/>
          <w:szCs w:val="22"/>
        </w:rPr>
        <w:t xml:space="preserve">written </w:t>
      </w:r>
      <w:r w:rsidRPr="00273E57">
        <w:rPr>
          <w:sz w:val="22"/>
          <w:szCs w:val="22"/>
        </w:rPr>
        <w:t xml:space="preserve">examination </w:t>
      </w:r>
      <w:r w:rsidR="009C3DA7">
        <w:rPr>
          <w:sz w:val="22"/>
          <w:szCs w:val="22"/>
        </w:rPr>
        <w:t xml:space="preserve">that covers the entire course. </w:t>
      </w:r>
      <w:r w:rsidRPr="00273E57">
        <w:rPr>
          <w:sz w:val="22"/>
          <w:szCs w:val="22"/>
        </w:rPr>
        <w:t xml:space="preserve">There are no final exemptions.  </w:t>
      </w:r>
    </w:p>
    <w:p w14:paraId="79975F65" w14:textId="77777777" w:rsidR="00273E57" w:rsidRDefault="00273E57" w:rsidP="00273E57">
      <w:pPr>
        <w:pStyle w:val="ListParagraph"/>
        <w:rPr>
          <w:b/>
          <w:bCs/>
          <w:sz w:val="22"/>
          <w:szCs w:val="22"/>
          <w:u w:val="single"/>
        </w:rPr>
      </w:pPr>
    </w:p>
    <w:p w14:paraId="617281D7" w14:textId="4DDA16CF" w:rsidR="0004267C" w:rsidRDefault="0004267C" w:rsidP="00273E57">
      <w:pPr>
        <w:numPr>
          <w:ilvl w:val="0"/>
          <w:numId w:val="11"/>
        </w:numPr>
        <w:tabs>
          <w:tab w:val="left" w:pos="5040"/>
          <w:tab w:val="left" w:pos="5760"/>
        </w:tabs>
        <w:ind w:left="360"/>
        <w:rPr>
          <w:sz w:val="22"/>
          <w:szCs w:val="22"/>
        </w:rPr>
      </w:pPr>
      <w:r w:rsidRPr="00273E57">
        <w:rPr>
          <w:b/>
          <w:bCs/>
          <w:sz w:val="22"/>
          <w:szCs w:val="22"/>
          <w:u w:val="single"/>
        </w:rPr>
        <w:t>Grades.</w:t>
      </w:r>
      <w:r w:rsidRPr="00273E57">
        <w:rPr>
          <w:sz w:val="22"/>
          <w:szCs w:val="22"/>
        </w:rPr>
        <w:t xml:space="preserve">  If you want to guarantee an “A” grade, you will need to earn at </w:t>
      </w:r>
      <w:r w:rsidR="009C3DA7">
        <w:rPr>
          <w:sz w:val="22"/>
          <w:szCs w:val="22"/>
        </w:rPr>
        <w:t xml:space="preserve">least 90% of the total points. </w:t>
      </w:r>
      <w:r w:rsidRPr="00273E57">
        <w:rPr>
          <w:sz w:val="22"/>
          <w:szCs w:val="22"/>
        </w:rPr>
        <w:t>You will need at least 80% to guarantee a “</w:t>
      </w:r>
      <w:r w:rsidR="009C3DA7">
        <w:rPr>
          <w:sz w:val="22"/>
          <w:szCs w:val="22"/>
        </w:rPr>
        <w:t xml:space="preserve">B” and 70% to guarantee a “C”. </w:t>
      </w:r>
      <w:r w:rsidRPr="00273E57">
        <w:rPr>
          <w:sz w:val="22"/>
          <w:szCs w:val="22"/>
        </w:rPr>
        <w:t>If you finish below a 60% average, you wil</w:t>
      </w:r>
      <w:r w:rsidR="009C3DA7">
        <w:rPr>
          <w:sz w:val="22"/>
          <w:szCs w:val="22"/>
        </w:rPr>
        <w:t xml:space="preserve">l most likely fail the course. </w:t>
      </w:r>
      <w:r w:rsidRPr="00273E57">
        <w:rPr>
          <w:sz w:val="22"/>
          <w:szCs w:val="22"/>
        </w:rPr>
        <w:t>The distribution of the course points are as follows:</w:t>
      </w:r>
    </w:p>
    <w:p w14:paraId="2EC98FEA" w14:textId="77777777" w:rsidR="00273E57" w:rsidRDefault="00273E57" w:rsidP="00273E57">
      <w:pPr>
        <w:pStyle w:val="ListParagraph"/>
        <w:rPr>
          <w:sz w:val="22"/>
          <w:szCs w:val="22"/>
        </w:rPr>
      </w:pPr>
    </w:p>
    <w:tbl>
      <w:tblPr>
        <w:tblW w:w="0" w:type="auto"/>
        <w:tblInd w:w="1458" w:type="dxa"/>
        <w:tblLook w:val="01E0" w:firstRow="1" w:lastRow="1" w:firstColumn="1" w:lastColumn="1" w:noHBand="0" w:noVBand="0"/>
      </w:tblPr>
      <w:tblGrid>
        <w:gridCol w:w="2790"/>
        <w:gridCol w:w="1663"/>
        <w:gridCol w:w="877"/>
        <w:gridCol w:w="1349"/>
      </w:tblGrid>
      <w:tr w:rsidR="00273E57" w:rsidRPr="00BC5662" w14:paraId="0016231A" w14:textId="77777777" w:rsidTr="00C61102">
        <w:tc>
          <w:tcPr>
            <w:tcW w:w="2790" w:type="dxa"/>
            <w:tcBorders>
              <w:bottom w:val="single" w:sz="4" w:space="0" w:color="auto"/>
            </w:tcBorders>
          </w:tcPr>
          <w:p w14:paraId="4917D49A" w14:textId="77777777" w:rsidR="00273E57" w:rsidRPr="00A171C4" w:rsidRDefault="00273E57" w:rsidP="00C61102">
            <w:pPr>
              <w:jc w:val="center"/>
              <w:rPr>
                <w:b/>
              </w:rPr>
            </w:pPr>
          </w:p>
          <w:p w14:paraId="3243F828" w14:textId="77777777" w:rsidR="00273E57" w:rsidRPr="00A171C4" w:rsidRDefault="00273E57" w:rsidP="00C61102">
            <w:pPr>
              <w:jc w:val="center"/>
              <w:rPr>
                <w:b/>
              </w:rPr>
            </w:pPr>
            <w:r w:rsidRPr="00A171C4">
              <w:rPr>
                <w:b/>
              </w:rPr>
              <w:t>Graded Events</w:t>
            </w:r>
          </w:p>
        </w:tc>
        <w:tc>
          <w:tcPr>
            <w:tcW w:w="1663" w:type="dxa"/>
            <w:tcBorders>
              <w:bottom w:val="single" w:sz="4" w:space="0" w:color="auto"/>
            </w:tcBorders>
          </w:tcPr>
          <w:p w14:paraId="7493D2B2" w14:textId="77777777" w:rsidR="00273E57" w:rsidRPr="00A171C4" w:rsidRDefault="00273E57" w:rsidP="00C61102">
            <w:pPr>
              <w:jc w:val="center"/>
              <w:rPr>
                <w:b/>
              </w:rPr>
            </w:pPr>
            <w:r w:rsidRPr="00A171C4">
              <w:rPr>
                <w:b/>
              </w:rPr>
              <w:t>Points per</w:t>
            </w:r>
          </w:p>
          <w:p w14:paraId="6606F165" w14:textId="77777777" w:rsidR="00273E57" w:rsidRPr="00A171C4" w:rsidRDefault="00273E57" w:rsidP="00C61102">
            <w:pPr>
              <w:jc w:val="center"/>
              <w:rPr>
                <w:b/>
              </w:rPr>
            </w:pPr>
            <w:r w:rsidRPr="00A171C4">
              <w:rPr>
                <w:b/>
              </w:rPr>
              <w:t>graded event</w:t>
            </w:r>
          </w:p>
        </w:tc>
        <w:tc>
          <w:tcPr>
            <w:tcW w:w="877" w:type="dxa"/>
            <w:tcBorders>
              <w:bottom w:val="single" w:sz="4" w:space="0" w:color="auto"/>
            </w:tcBorders>
          </w:tcPr>
          <w:p w14:paraId="33679DE9" w14:textId="77777777" w:rsidR="00273E57" w:rsidRPr="00A171C4" w:rsidRDefault="00273E57" w:rsidP="00C61102">
            <w:pPr>
              <w:jc w:val="center"/>
              <w:rPr>
                <w:b/>
              </w:rPr>
            </w:pPr>
            <w:r w:rsidRPr="00A171C4">
              <w:rPr>
                <w:b/>
              </w:rPr>
              <w:t>Total</w:t>
            </w:r>
          </w:p>
          <w:p w14:paraId="2921D4E7" w14:textId="77777777" w:rsidR="00273E57" w:rsidRPr="00A171C4" w:rsidRDefault="00273E57" w:rsidP="00C61102">
            <w:pPr>
              <w:jc w:val="center"/>
              <w:rPr>
                <w:b/>
              </w:rPr>
            </w:pPr>
            <w:r w:rsidRPr="00A171C4">
              <w:rPr>
                <w:b/>
              </w:rPr>
              <w:t>Points</w:t>
            </w:r>
          </w:p>
        </w:tc>
        <w:tc>
          <w:tcPr>
            <w:tcW w:w="1349" w:type="dxa"/>
            <w:tcBorders>
              <w:bottom w:val="single" w:sz="4" w:space="0" w:color="auto"/>
            </w:tcBorders>
          </w:tcPr>
          <w:p w14:paraId="11F172EB" w14:textId="77777777" w:rsidR="00273E57" w:rsidRPr="00A171C4" w:rsidRDefault="00273E57" w:rsidP="00C61102">
            <w:pPr>
              <w:jc w:val="center"/>
              <w:rPr>
                <w:b/>
              </w:rPr>
            </w:pPr>
            <w:r w:rsidRPr="00A171C4">
              <w:rPr>
                <w:b/>
              </w:rPr>
              <w:t>Overall</w:t>
            </w:r>
          </w:p>
          <w:p w14:paraId="76D26268" w14:textId="77777777" w:rsidR="00273E57" w:rsidRPr="00A171C4" w:rsidRDefault="00273E57" w:rsidP="00C61102">
            <w:pPr>
              <w:jc w:val="center"/>
              <w:rPr>
                <w:b/>
              </w:rPr>
            </w:pPr>
            <w:r w:rsidRPr="00A171C4">
              <w:rPr>
                <w:b/>
              </w:rPr>
              <w:t>Percentage</w:t>
            </w:r>
          </w:p>
        </w:tc>
      </w:tr>
      <w:tr w:rsidR="00273E57" w:rsidRPr="00BC5662" w14:paraId="7AF370A4" w14:textId="77777777" w:rsidTr="00C61102">
        <w:tc>
          <w:tcPr>
            <w:tcW w:w="2790" w:type="dxa"/>
          </w:tcPr>
          <w:p w14:paraId="6C4D3E89" w14:textId="715B3928" w:rsidR="00273E57" w:rsidRPr="00A171C4" w:rsidRDefault="00273E57" w:rsidP="00C61102">
            <w:r w:rsidRPr="00A171C4">
              <w:t>GRs</w:t>
            </w:r>
            <w:r>
              <w:t xml:space="preserve"> (</w:t>
            </w:r>
            <w:r w:rsidR="009D4F31">
              <w:t>4</w:t>
            </w:r>
            <w:r w:rsidRPr="00A171C4">
              <w:t>)</w:t>
            </w:r>
          </w:p>
        </w:tc>
        <w:tc>
          <w:tcPr>
            <w:tcW w:w="1663" w:type="dxa"/>
          </w:tcPr>
          <w:p w14:paraId="6A650069" w14:textId="0D3559A6" w:rsidR="00273E57" w:rsidRPr="00A171C4" w:rsidRDefault="00A47757" w:rsidP="00C61102">
            <w:pPr>
              <w:jc w:val="center"/>
            </w:pPr>
            <w:r>
              <w:t>120</w:t>
            </w:r>
          </w:p>
        </w:tc>
        <w:tc>
          <w:tcPr>
            <w:tcW w:w="877" w:type="dxa"/>
            <w:vAlign w:val="bottom"/>
          </w:tcPr>
          <w:p w14:paraId="3FCDA053" w14:textId="50A5FE49" w:rsidR="00273E57" w:rsidRPr="00A171C4" w:rsidRDefault="00A47757" w:rsidP="00DD5073">
            <w:pPr>
              <w:jc w:val="center"/>
            </w:pPr>
            <w:r>
              <w:t>48</w:t>
            </w:r>
            <w:r w:rsidR="0043147C">
              <w:t>0</w:t>
            </w:r>
          </w:p>
        </w:tc>
        <w:tc>
          <w:tcPr>
            <w:tcW w:w="1349" w:type="dxa"/>
            <w:vAlign w:val="bottom"/>
          </w:tcPr>
          <w:p w14:paraId="4E8C645F" w14:textId="708F18F8" w:rsidR="00273E57" w:rsidRPr="00A171C4" w:rsidRDefault="00A47757" w:rsidP="00A01EB2">
            <w:pPr>
              <w:tabs>
                <w:tab w:val="right" w:pos="864"/>
              </w:tabs>
              <w:jc w:val="center"/>
            </w:pPr>
            <w:r>
              <w:t>48</w:t>
            </w:r>
            <w:r w:rsidR="00273E57" w:rsidRPr="00A171C4">
              <w:t>%</w:t>
            </w:r>
          </w:p>
        </w:tc>
      </w:tr>
      <w:tr w:rsidR="00273E57" w:rsidRPr="00BC5662" w14:paraId="617057DC" w14:textId="77777777" w:rsidTr="00C61102">
        <w:tc>
          <w:tcPr>
            <w:tcW w:w="2790" w:type="dxa"/>
          </w:tcPr>
          <w:p w14:paraId="5CD446BF" w14:textId="3225E111" w:rsidR="00273E57" w:rsidRDefault="00A47757" w:rsidP="0043147C">
            <w:r>
              <w:t>Problem Sets</w:t>
            </w:r>
            <w:r w:rsidR="00273E57">
              <w:t xml:space="preserve"> (</w:t>
            </w:r>
            <w:r>
              <w:t>8</w:t>
            </w:r>
            <w:r w:rsidR="00273E57">
              <w:t>)</w:t>
            </w:r>
          </w:p>
        </w:tc>
        <w:tc>
          <w:tcPr>
            <w:tcW w:w="1663" w:type="dxa"/>
          </w:tcPr>
          <w:p w14:paraId="56AAF024" w14:textId="6F55CC21" w:rsidR="00273E57" w:rsidRDefault="00A47757" w:rsidP="00C61102">
            <w:pPr>
              <w:jc w:val="center"/>
            </w:pPr>
            <w:r>
              <w:t xml:space="preserve">  30</w:t>
            </w:r>
          </w:p>
        </w:tc>
        <w:tc>
          <w:tcPr>
            <w:tcW w:w="877" w:type="dxa"/>
            <w:vAlign w:val="bottom"/>
          </w:tcPr>
          <w:p w14:paraId="76CB7E59" w14:textId="2BEB7313" w:rsidR="00273E57" w:rsidRDefault="00A47757" w:rsidP="00690E70">
            <w:pPr>
              <w:jc w:val="center"/>
            </w:pPr>
            <w:r>
              <w:t>24</w:t>
            </w:r>
            <w:r w:rsidR="00DD5073">
              <w:t>0</w:t>
            </w:r>
          </w:p>
        </w:tc>
        <w:tc>
          <w:tcPr>
            <w:tcW w:w="1349" w:type="dxa"/>
            <w:vAlign w:val="bottom"/>
          </w:tcPr>
          <w:p w14:paraId="77BB2466" w14:textId="65AC9F5F" w:rsidR="00273E57" w:rsidRDefault="00A47757" w:rsidP="00C61102">
            <w:pPr>
              <w:tabs>
                <w:tab w:val="right" w:pos="864"/>
              </w:tabs>
              <w:jc w:val="center"/>
            </w:pPr>
            <w:r>
              <w:t>24</w:t>
            </w:r>
            <w:r w:rsidR="00273E57">
              <w:t>%</w:t>
            </w:r>
          </w:p>
        </w:tc>
      </w:tr>
      <w:tr w:rsidR="00273E57" w:rsidRPr="00BC5662" w14:paraId="1B5E2331" w14:textId="77777777" w:rsidTr="00C61102">
        <w:tc>
          <w:tcPr>
            <w:tcW w:w="2790" w:type="dxa"/>
            <w:tcBorders>
              <w:bottom w:val="single" w:sz="4" w:space="0" w:color="auto"/>
            </w:tcBorders>
          </w:tcPr>
          <w:p w14:paraId="316BFB7B" w14:textId="77777777" w:rsidR="00273E57" w:rsidRPr="00A171C4" w:rsidRDefault="00273E57" w:rsidP="00C61102">
            <w:r w:rsidRPr="00A171C4">
              <w:t>Final Exam</w:t>
            </w:r>
          </w:p>
        </w:tc>
        <w:tc>
          <w:tcPr>
            <w:tcW w:w="1663" w:type="dxa"/>
            <w:tcBorders>
              <w:bottom w:val="single" w:sz="4" w:space="0" w:color="auto"/>
            </w:tcBorders>
          </w:tcPr>
          <w:p w14:paraId="169B6684" w14:textId="32B11259" w:rsidR="00273E57" w:rsidRPr="00A171C4" w:rsidRDefault="00090D66" w:rsidP="00C61102">
            <w:pPr>
              <w:jc w:val="center"/>
            </w:pPr>
            <w:r>
              <w:t>2</w:t>
            </w:r>
            <w:r w:rsidR="00751745">
              <w:t>8</w:t>
            </w:r>
            <w:r w:rsidR="00273E57">
              <w:t>0</w:t>
            </w:r>
          </w:p>
        </w:tc>
        <w:tc>
          <w:tcPr>
            <w:tcW w:w="877" w:type="dxa"/>
            <w:tcBorders>
              <w:bottom w:val="single" w:sz="4" w:space="0" w:color="auto"/>
            </w:tcBorders>
            <w:vAlign w:val="bottom"/>
          </w:tcPr>
          <w:p w14:paraId="62B89EB5" w14:textId="707E2D28" w:rsidR="00273E57" w:rsidRPr="00A171C4" w:rsidRDefault="00653BAE" w:rsidP="00C61102">
            <w:pPr>
              <w:jc w:val="center"/>
            </w:pPr>
            <w:r>
              <w:t>2</w:t>
            </w:r>
            <w:r w:rsidR="00A47757">
              <w:t>8</w:t>
            </w:r>
            <w:r w:rsidR="00A01EB2">
              <w:t>0</w:t>
            </w:r>
          </w:p>
        </w:tc>
        <w:tc>
          <w:tcPr>
            <w:tcW w:w="1349" w:type="dxa"/>
            <w:tcBorders>
              <w:bottom w:val="single" w:sz="4" w:space="0" w:color="auto"/>
            </w:tcBorders>
            <w:vAlign w:val="bottom"/>
          </w:tcPr>
          <w:p w14:paraId="5FAD6DE7" w14:textId="5A8BA010" w:rsidR="00273E57" w:rsidRPr="00A171C4" w:rsidRDefault="00A47757" w:rsidP="00C61102">
            <w:pPr>
              <w:tabs>
                <w:tab w:val="right" w:pos="864"/>
              </w:tabs>
              <w:jc w:val="center"/>
            </w:pPr>
            <w:r>
              <w:t>28</w:t>
            </w:r>
            <w:r w:rsidR="00273E57" w:rsidRPr="00A171C4">
              <w:t>%</w:t>
            </w:r>
          </w:p>
        </w:tc>
      </w:tr>
      <w:tr w:rsidR="00273E57" w:rsidRPr="00BC5662" w14:paraId="7FE03BA9" w14:textId="77777777" w:rsidTr="00C61102">
        <w:tc>
          <w:tcPr>
            <w:tcW w:w="2790" w:type="dxa"/>
            <w:tcBorders>
              <w:top w:val="single" w:sz="4" w:space="0" w:color="auto"/>
            </w:tcBorders>
          </w:tcPr>
          <w:p w14:paraId="0578D457" w14:textId="77777777" w:rsidR="00273E57" w:rsidRPr="00A171C4" w:rsidRDefault="00273E57" w:rsidP="00C61102">
            <w:pPr>
              <w:rPr>
                <w:b/>
                <w:bCs/>
              </w:rPr>
            </w:pPr>
            <w:r w:rsidRPr="00A171C4">
              <w:rPr>
                <w:b/>
                <w:bCs/>
              </w:rPr>
              <w:t>Total</w:t>
            </w:r>
          </w:p>
        </w:tc>
        <w:tc>
          <w:tcPr>
            <w:tcW w:w="1663" w:type="dxa"/>
            <w:tcBorders>
              <w:top w:val="single" w:sz="4" w:space="0" w:color="auto"/>
            </w:tcBorders>
          </w:tcPr>
          <w:p w14:paraId="0776B04D" w14:textId="77777777" w:rsidR="00273E57" w:rsidRPr="00A171C4" w:rsidRDefault="00273E57" w:rsidP="00C61102">
            <w:pPr>
              <w:jc w:val="center"/>
              <w:rPr>
                <w:b/>
                <w:bCs/>
              </w:rPr>
            </w:pPr>
          </w:p>
        </w:tc>
        <w:tc>
          <w:tcPr>
            <w:tcW w:w="877" w:type="dxa"/>
            <w:tcBorders>
              <w:top w:val="single" w:sz="4" w:space="0" w:color="auto"/>
            </w:tcBorders>
            <w:vAlign w:val="bottom"/>
          </w:tcPr>
          <w:p w14:paraId="6F563144" w14:textId="5B70F07B" w:rsidR="00273E57" w:rsidRPr="00A171C4" w:rsidRDefault="004B17EA" w:rsidP="00690E70">
            <w:pPr>
              <w:jc w:val="center"/>
              <w:rPr>
                <w:b/>
                <w:bCs/>
              </w:rPr>
            </w:pPr>
            <w:r>
              <w:rPr>
                <w:b/>
                <w:bCs/>
              </w:rPr>
              <w:t>1</w:t>
            </w:r>
            <w:r w:rsidR="00690E70">
              <w:rPr>
                <w:b/>
                <w:bCs/>
              </w:rPr>
              <w:t>0</w:t>
            </w:r>
            <w:r>
              <w:rPr>
                <w:b/>
                <w:bCs/>
              </w:rPr>
              <w:t>0</w:t>
            </w:r>
            <w:r w:rsidR="000737D3">
              <w:rPr>
                <w:b/>
                <w:bCs/>
              </w:rPr>
              <w:t>0</w:t>
            </w:r>
          </w:p>
        </w:tc>
        <w:tc>
          <w:tcPr>
            <w:tcW w:w="1349" w:type="dxa"/>
            <w:tcBorders>
              <w:top w:val="single" w:sz="4" w:space="0" w:color="auto"/>
            </w:tcBorders>
            <w:vAlign w:val="bottom"/>
          </w:tcPr>
          <w:p w14:paraId="58ACFFDA" w14:textId="77777777" w:rsidR="00273E57" w:rsidRPr="00A171C4" w:rsidRDefault="00273E57" w:rsidP="00C61102">
            <w:pPr>
              <w:tabs>
                <w:tab w:val="right" w:pos="864"/>
              </w:tabs>
              <w:jc w:val="center"/>
              <w:rPr>
                <w:b/>
                <w:bCs/>
              </w:rPr>
            </w:pPr>
            <w:r w:rsidRPr="00A171C4">
              <w:rPr>
                <w:b/>
                <w:bCs/>
              </w:rPr>
              <w:t>100%</w:t>
            </w:r>
          </w:p>
        </w:tc>
      </w:tr>
    </w:tbl>
    <w:p w14:paraId="4F27E8B9" w14:textId="77777777" w:rsidR="00273E57" w:rsidRDefault="00273E57" w:rsidP="00273E57">
      <w:pPr>
        <w:pStyle w:val="ListParagraph"/>
        <w:rPr>
          <w:sz w:val="22"/>
          <w:szCs w:val="22"/>
        </w:rPr>
      </w:pPr>
    </w:p>
    <w:p w14:paraId="3D24FDC3" w14:textId="77777777" w:rsidR="00273E57" w:rsidRDefault="00273E57" w:rsidP="00273E57">
      <w:pPr>
        <w:pStyle w:val="ListParagraph"/>
        <w:rPr>
          <w:sz w:val="22"/>
          <w:szCs w:val="22"/>
        </w:rPr>
      </w:pPr>
    </w:p>
    <w:p w14:paraId="2D910069" w14:textId="05A2E0B3" w:rsidR="00273E57" w:rsidRPr="00273E57" w:rsidRDefault="00273E57" w:rsidP="00273E57">
      <w:pPr>
        <w:numPr>
          <w:ilvl w:val="0"/>
          <w:numId w:val="11"/>
        </w:numPr>
        <w:tabs>
          <w:tab w:val="left" w:pos="5040"/>
          <w:tab w:val="left" w:pos="5760"/>
        </w:tabs>
        <w:ind w:left="360"/>
        <w:rPr>
          <w:sz w:val="22"/>
          <w:szCs w:val="22"/>
        </w:rPr>
      </w:pPr>
      <w:r w:rsidRPr="00057218">
        <w:rPr>
          <w:b/>
          <w:sz w:val="22"/>
          <w:szCs w:val="22"/>
          <w:u w:val="single"/>
        </w:rPr>
        <w:t>Final Comments.</w:t>
      </w:r>
      <w:r w:rsidRPr="00057218">
        <w:rPr>
          <w:sz w:val="22"/>
          <w:szCs w:val="22"/>
        </w:rPr>
        <w:t xml:space="preserve">  If you have any questions or concerns, don’t hesitate to ask for help.</w:t>
      </w:r>
    </w:p>
    <w:p w14:paraId="00EC0700" w14:textId="77777777" w:rsidR="0004267C" w:rsidRDefault="0004267C" w:rsidP="0004267C">
      <w:pPr>
        <w:tabs>
          <w:tab w:val="left" w:pos="720"/>
          <w:tab w:val="left" w:pos="5040"/>
          <w:tab w:val="left" w:pos="5760"/>
        </w:tabs>
      </w:pPr>
    </w:p>
    <w:p w14:paraId="1074F63D" w14:textId="77777777" w:rsidR="0004267C" w:rsidRDefault="0004267C" w:rsidP="0004267C">
      <w:pPr>
        <w:tabs>
          <w:tab w:val="left" w:pos="720"/>
          <w:tab w:val="left" w:pos="2610"/>
          <w:tab w:val="left" w:pos="5040"/>
          <w:tab w:val="left" w:pos="5760"/>
        </w:tabs>
        <w:rPr>
          <w:sz w:val="22"/>
          <w:szCs w:val="22"/>
        </w:rPr>
      </w:pPr>
    </w:p>
    <w:p w14:paraId="5E5D1189" w14:textId="77777777" w:rsidR="0004267C" w:rsidRDefault="0004267C" w:rsidP="0004267C">
      <w:pPr>
        <w:pStyle w:val="ListParagraph"/>
        <w:rPr>
          <w:b/>
          <w:bCs/>
          <w:sz w:val="22"/>
          <w:szCs w:val="22"/>
          <w:u w:val="single"/>
        </w:rPr>
      </w:pPr>
    </w:p>
    <w:p w14:paraId="65D3EDA5" w14:textId="77777777" w:rsidR="0004267C" w:rsidRPr="00663E28" w:rsidRDefault="0004267C" w:rsidP="0004267C">
      <w:pPr>
        <w:tabs>
          <w:tab w:val="left" w:pos="720"/>
          <w:tab w:val="left" w:pos="2610"/>
          <w:tab w:val="left" w:pos="5040"/>
          <w:tab w:val="left" w:pos="5760"/>
        </w:tabs>
        <w:rPr>
          <w:sz w:val="22"/>
          <w:szCs w:val="22"/>
        </w:rPr>
      </w:pPr>
      <w:r>
        <w:rPr>
          <w:sz w:val="22"/>
          <w:szCs w:val="22"/>
        </w:rPr>
        <w:tab/>
      </w:r>
      <w:r>
        <w:rPr>
          <w:sz w:val="22"/>
          <w:szCs w:val="22"/>
        </w:rPr>
        <w:tab/>
        <w:t xml:space="preserve">                                 //signed//</w:t>
      </w:r>
    </w:p>
    <w:p w14:paraId="0E50BBD8" w14:textId="3960708E" w:rsidR="0004267C" w:rsidRDefault="0004267C" w:rsidP="0004267C">
      <w:pPr>
        <w:tabs>
          <w:tab w:val="left" w:pos="720"/>
          <w:tab w:val="left" w:pos="4320"/>
        </w:tabs>
        <w:rPr>
          <w:sz w:val="22"/>
          <w:szCs w:val="22"/>
        </w:rPr>
      </w:pPr>
      <w:r>
        <w:rPr>
          <w:sz w:val="22"/>
          <w:szCs w:val="22"/>
        </w:rPr>
        <w:t xml:space="preserve">                                                                              </w:t>
      </w:r>
      <w:r w:rsidR="00A47757">
        <w:rPr>
          <w:sz w:val="22"/>
          <w:szCs w:val="22"/>
        </w:rPr>
        <w:t>XXXXXX</w:t>
      </w:r>
    </w:p>
    <w:p w14:paraId="07549CAD" w14:textId="66139ABC" w:rsidR="00336B83" w:rsidRPr="007F7562" w:rsidRDefault="0004267C" w:rsidP="0004267C">
      <w:pPr>
        <w:tabs>
          <w:tab w:val="left" w:pos="720"/>
          <w:tab w:val="left" w:pos="4320"/>
        </w:tabs>
      </w:pPr>
      <w:r>
        <w:rPr>
          <w:sz w:val="22"/>
          <w:szCs w:val="22"/>
        </w:rPr>
        <w:tab/>
      </w:r>
      <w:r>
        <w:rPr>
          <w:sz w:val="22"/>
          <w:szCs w:val="22"/>
        </w:rPr>
        <w:tab/>
      </w:r>
      <w:r w:rsidR="00A47757">
        <w:rPr>
          <w:sz w:val="22"/>
          <w:szCs w:val="22"/>
        </w:rPr>
        <w:t>Course Director, Math 300</w:t>
      </w:r>
    </w:p>
    <w:sectPr w:rsidR="00336B83" w:rsidRPr="007F7562" w:rsidSect="00FA7AF2">
      <w:headerReference w:type="first" r:id="rId16"/>
      <w:type w:val="continuous"/>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6F103" w14:textId="77777777" w:rsidR="00432F42" w:rsidRDefault="00432F42">
      <w:r>
        <w:separator/>
      </w:r>
    </w:p>
  </w:endnote>
  <w:endnote w:type="continuationSeparator" w:id="0">
    <w:p w14:paraId="6C2EEBA0" w14:textId="77777777" w:rsidR="00432F42" w:rsidRDefault="0043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967AD" w14:textId="77777777" w:rsidR="00432F42" w:rsidRDefault="00432F42">
      <w:r>
        <w:separator/>
      </w:r>
    </w:p>
  </w:footnote>
  <w:footnote w:type="continuationSeparator" w:id="0">
    <w:p w14:paraId="43FC7F12" w14:textId="77777777" w:rsidR="00432F42" w:rsidRDefault="0043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1638"/>
      <w:gridCol w:w="7830"/>
      <w:gridCol w:w="1620"/>
    </w:tblGrid>
    <w:tr w:rsidR="00BF0CFE" w14:paraId="7D740531" w14:textId="77777777" w:rsidTr="00D533EE">
      <w:trPr>
        <w:cantSplit/>
        <w:jc w:val="center"/>
      </w:trPr>
      <w:tc>
        <w:tcPr>
          <w:tcW w:w="1638" w:type="dxa"/>
        </w:tcPr>
        <w:p w14:paraId="6C82CD87" w14:textId="77777777" w:rsidR="00BF0CFE" w:rsidRDefault="00BF0CFE" w:rsidP="00D533EE">
          <w:r w:rsidRPr="00FA7AF2">
            <w:rPr>
              <w:rFonts w:ascii="CG Times (WN)" w:hAnsi="CG Times (WN)"/>
              <w:b/>
            </w:rPr>
            <w:object w:dxaOrig="8877" w:dyaOrig="8907" w14:anchorId="61F76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1in" fillcolor="window">
                <v:imagedata r:id="rId1" o:title=""/>
              </v:shape>
              <o:OLEObject Type="Embed" ProgID="MSDraw" ShapeID="_x0000_i1025" DrawAspect="Content" ObjectID="_1715693423" r:id="rId2">
                <o:FieldCodes>\* MERGEFORMAT</o:FieldCodes>
              </o:OLEObject>
            </w:object>
          </w:r>
        </w:p>
      </w:tc>
      <w:tc>
        <w:tcPr>
          <w:tcW w:w="7830" w:type="dxa"/>
        </w:tcPr>
        <w:p w14:paraId="7113A3E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22"/>
            </w:rPr>
          </w:pPr>
          <w:r>
            <w:rPr>
              <w:rFonts w:ascii="Univers (WN)" w:hAnsi="Univers (WN)"/>
              <w:b/>
              <w:sz w:val="26"/>
            </w:rPr>
            <w:t>DEPARTMENT OF THE AIR FORCE</w:t>
          </w:r>
        </w:p>
        <w:p w14:paraId="198402D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2"/>
            </w:rPr>
          </w:pPr>
        </w:p>
        <w:p w14:paraId="786D491E"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THE DEPARTMENT OF MATHEMATICAL SCIENCES</w:t>
          </w:r>
        </w:p>
        <w:p w14:paraId="139AF66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p>
        <w:p w14:paraId="3AEB22C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USAF ACADEMY, COLORADO</w:t>
          </w:r>
        </w:p>
        <w:p w14:paraId="69A2454B" w14:textId="77777777" w:rsidR="00BF0CFE" w:rsidRDefault="00BF0CFE" w:rsidP="00D533EE">
          <w:pPr>
            <w:jc w:val="center"/>
            <w:rPr>
              <w:rFonts w:ascii="Univers (WN)" w:hAnsi="Univers (WN)"/>
              <w:b/>
              <w:sz w:val="14"/>
            </w:rPr>
          </w:pPr>
        </w:p>
        <w:p w14:paraId="11494B01" w14:textId="77777777" w:rsidR="00BF0CFE" w:rsidRDefault="00BF0CFE" w:rsidP="00D533EE">
          <w:pPr>
            <w:jc w:val="center"/>
            <w:rPr>
              <w:rFonts w:ascii="CG Times (WN)" w:hAnsi="CG Times (WN)"/>
              <w:b/>
            </w:rPr>
          </w:pPr>
        </w:p>
      </w:tc>
      <w:tc>
        <w:tcPr>
          <w:tcW w:w="1620" w:type="dxa"/>
        </w:tcPr>
        <w:p w14:paraId="43CF2966" w14:textId="77777777" w:rsidR="00BF0CFE" w:rsidRDefault="00BF0CFE" w:rsidP="00D533EE">
          <w:r>
            <w:rPr>
              <w:noProof/>
              <w:lang w:eastAsia="en-US"/>
            </w:rPr>
            <w:drawing>
              <wp:inline distT="0" distB="0" distL="0" distR="0" wp14:anchorId="66F83284" wp14:editId="5AB6ECC2">
                <wp:extent cx="972820" cy="922655"/>
                <wp:effectExtent l="19050" t="0" r="0" b="0"/>
                <wp:docPr id="2" name="Picture 2" descr="dfmslog2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mslog2 black and white"/>
                        <pic:cNvPicPr>
                          <a:picLocks noChangeAspect="1" noChangeArrowheads="1"/>
                        </pic:cNvPicPr>
                      </pic:nvPicPr>
                      <pic:blipFill>
                        <a:blip r:embed="rId3"/>
                        <a:srcRect/>
                        <a:stretch>
                          <a:fillRect/>
                        </a:stretch>
                      </pic:blipFill>
                      <pic:spPr bwMode="auto">
                        <a:xfrm>
                          <a:off x="0" y="0"/>
                          <a:ext cx="972820" cy="922655"/>
                        </a:xfrm>
                        <a:prstGeom prst="rect">
                          <a:avLst/>
                        </a:prstGeom>
                        <a:noFill/>
                        <a:ln w="9525">
                          <a:noFill/>
                          <a:miter lim="800000"/>
                          <a:headEnd/>
                          <a:tailEnd/>
                        </a:ln>
                      </pic:spPr>
                    </pic:pic>
                  </a:graphicData>
                </a:graphic>
              </wp:inline>
            </w:drawing>
          </w:r>
        </w:p>
      </w:tc>
    </w:tr>
  </w:tbl>
  <w:p w14:paraId="2696EE8D" w14:textId="77777777" w:rsidR="00BF0CFE" w:rsidRDefault="00BF0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41DE"/>
    <w:multiLevelType w:val="hybridMultilevel"/>
    <w:tmpl w:val="4D9484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83417"/>
    <w:multiLevelType w:val="hybridMultilevel"/>
    <w:tmpl w:val="169C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1A61"/>
    <w:multiLevelType w:val="hybridMultilevel"/>
    <w:tmpl w:val="2A06B4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543A13"/>
    <w:multiLevelType w:val="hybridMultilevel"/>
    <w:tmpl w:val="A2D06D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8590D"/>
    <w:multiLevelType w:val="hybridMultilevel"/>
    <w:tmpl w:val="1D886CEA"/>
    <w:lvl w:ilvl="0" w:tplc="0409001B">
      <w:start w:val="1"/>
      <w:numFmt w:val="lowerRoman"/>
      <w:lvlText w:val="%1."/>
      <w:lvlJc w:val="right"/>
      <w:pPr>
        <w:ind w:left="180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C78F2"/>
    <w:multiLevelType w:val="hybridMultilevel"/>
    <w:tmpl w:val="ED4E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C3B84"/>
    <w:multiLevelType w:val="hybridMultilevel"/>
    <w:tmpl w:val="353A7E0C"/>
    <w:lvl w:ilvl="0" w:tplc="50B23A7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16F73CFE"/>
    <w:multiLevelType w:val="hybridMultilevel"/>
    <w:tmpl w:val="2612F4AC"/>
    <w:lvl w:ilvl="0" w:tplc="AC0E3D3A">
      <w:start w:val="4"/>
      <w:numFmt w:val="lowerRoman"/>
      <w:lvlText w:val="%1."/>
      <w:lvlJc w:val="right"/>
      <w:pPr>
        <w:ind w:left="1620" w:hanging="18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84B1DEB"/>
    <w:multiLevelType w:val="hybridMultilevel"/>
    <w:tmpl w:val="FDC4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F76E4"/>
    <w:multiLevelType w:val="hybridMultilevel"/>
    <w:tmpl w:val="7C0A30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5038A7"/>
    <w:multiLevelType w:val="hybridMultilevel"/>
    <w:tmpl w:val="EDB0F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D546FC"/>
    <w:multiLevelType w:val="hybridMultilevel"/>
    <w:tmpl w:val="7F2E928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b w:val="0"/>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582BD7"/>
    <w:multiLevelType w:val="hybridMultilevel"/>
    <w:tmpl w:val="48BCA53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F646E5"/>
    <w:multiLevelType w:val="hybridMultilevel"/>
    <w:tmpl w:val="C180BC9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9745B7"/>
    <w:multiLevelType w:val="hybridMultilevel"/>
    <w:tmpl w:val="A3706B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B33781"/>
    <w:multiLevelType w:val="hybridMultilevel"/>
    <w:tmpl w:val="C8BEAF0E"/>
    <w:lvl w:ilvl="0" w:tplc="3C4EF190">
      <w:start w:val="1"/>
      <w:numFmt w:val="decimal"/>
      <w:lvlText w:val="%1."/>
      <w:lvlJc w:val="left"/>
      <w:pPr>
        <w:ind w:left="36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7297D"/>
    <w:multiLevelType w:val="hybridMultilevel"/>
    <w:tmpl w:val="E9447090"/>
    <w:lvl w:ilvl="0" w:tplc="5F6414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0"/>
  </w:num>
  <w:num w:numId="5">
    <w:abstractNumId w:val="13"/>
  </w:num>
  <w:num w:numId="6">
    <w:abstractNumId w:val="12"/>
  </w:num>
  <w:num w:numId="7">
    <w:abstractNumId w:val="14"/>
  </w:num>
  <w:num w:numId="8">
    <w:abstractNumId w:val="11"/>
  </w:num>
  <w:num w:numId="9">
    <w:abstractNumId w:val="9"/>
  </w:num>
  <w:num w:numId="10">
    <w:abstractNumId w:val="6"/>
  </w:num>
  <w:num w:numId="11">
    <w:abstractNumId w:val="16"/>
  </w:num>
  <w:num w:numId="12">
    <w:abstractNumId w:val="8"/>
  </w:num>
  <w:num w:numId="13">
    <w:abstractNumId w:val="1"/>
  </w:num>
  <w:num w:numId="14">
    <w:abstractNumId w:val="15"/>
  </w:num>
  <w:num w:numId="15">
    <w:abstractNumId w:val="5"/>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83"/>
    <w:rsid w:val="00010509"/>
    <w:rsid w:val="0001193B"/>
    <w:rsid w:val="00020FD3"/>
    <w:rsid w:val="0004267C"/>
    <w:rsid w:val="00042911"/>
    <w:rsid w:val="00045E20"/>
    <w:rsid w:val="000527BC"/>
    <w:rsid w:val="00057218"/>
    <w:rsid w:val="000737D3"/>
    <w:rsid w:val="000763C5"/>
    <w:rsid w:val="000804A1"/>
    <w:rsid w:val="0009054A"/>
    <w:rsid w:val="00090D66"/>
    <w:rsid w:val="000A10FF"/>
    <w:rsid w:val="000A25BF"/>
    <w:rsid w:val="000C5C14"/>
    <w:rsid w:val="000C77D1"/>
    <w:rsid w:val="000C7CB6"/>
    <w:rsid w:val="000D0FD0"/>
    <w:rsid w:val="000D387C"/>
    <w:rsid w:val="000E25C6"/>
    <w:rsid w:val="000E391C"/>
    <w:rsid w:val="000E79B1"/>
    <w:rsid w:val="000F3731"/>
    <w:rsid w:val="000F68DA"/>
    <w:rsid w:val="00100CB2"/>
    <w:rsid w:val="001164EE"/>
    <w:rsid w:val="00120E51"/>
    <w:rsid w:val="00121F52"/>
    <w:rsid w:val="00122643"/>
    <w:rsid w:val="00131E8D"/>
    <w:rsid w:val="00135C00"/>
    <w:rsid w:val="00140D8F"/>
    <w:rsid w:val="00143086"/>
    <w:rsid w:val="0014520F"/>
    <w:rsid w:val="001465B1"/>
    <w:rsid w:val="0016032B"/>
    <w:rsid w:val="00170121"/>
    <w:rsid w:val="00171E99"/>
    <w:rsid w:val="001737B4"/>
    <w:rsid w:val="0017388F"/>
    <w:rsid w:val="00176252"/>
    <w:rsid w:val="001860B1"/>
    <w:rsid w:val="00186AD4"/>
    <w:rsid w:val="00186D0F"/>
    <w:rsid w:val="001906EE"/>
    <w:rsid w:val="00197590"/>
    <w:rsid w:val="001A4ACA"/>
    <w:rsid w:val="001A5391"/>
    <w:rsid w:val="001B6713"/>
    <w:rsid w:val="001B7724"/>
    <w:rsid w:val="001C3720"/>
    <w:rsid w:val="001C4C94"/>
    <w:rsid w:val="001C5E45"/>
    <w:rsid w:val="001D0354"/>
    <w:rsid w:val="001F47E5"/>
    <w:rsid w:val="0020198A"/>
    <w:rsid w:val="0020459E"/>
    <w:rsid w:val="00210633"/>
    <w:rsid w:val="002217AE"/>
    <w:rsid w:val="00231E8F"/>
    <w:rsid w:val="0023281B"/>
    <w:rsid w:val="00233CF9"/>
    <w:rsid w:val="0023496E"/>
    <w:rsid w:val="00236FBF"/>
    <w:rsid w:val="00246EC7"/>
    <w:rsid w:val="00255653"/>
    <w:rsid w:val="0026397E"/>
    <w:rsid w:val="00264F42"/>
    <w:rsid w:val="00267576"/>
    <w:rsid w:val="00273E57"/>
    <w:rsid w:val="00281C86"/>
    <w:rsid w:val="00284C86"/>
    <w:rsid w:val="00285E63"/>
    <w:rsid w:val="0029421D"/>
    <w:rsid w:val="00294BAC"/>
    <w:rsid w:val="002A0239"/>
    <w:rsid w:val="002A5696"/>
    <w:rsid w:val="002B17D1"/>
    <w:rsid w:val="002B626B"/>
    <w:rsid w:val="002B64CC"/>
    <w:rsid w:val="002C61E5"/>
    <w:rsid w:val="002D67D0"/>
    <w:rsid w:val="002D6ABB"/>
    <w:rsid w:val="002E00AA"/>
    <w:rsid w:val="002E0446"/>
    <w:rsid w:val="002E6E6F"/>
    <w:rsid w:val="003053DE"/>
    <w:rsid w:val="0031750F"/>
    <w:rsid w:val="00321FC2"/>
    <w:rsid w:val="0033199F"/>
    <w:rsid w:val="003344B0"/>
    <w:rsid w:val="00336B83"/>
    <w:rsid w:val="00344B4F"/>
    <w:rsid w:val="00344EEF"/>
    <w:rsid w:val="00347B5B"/>
    <w:rsid w:val="00361801"/>
    <w:rsid w:val="00366094"/>
    <w:rsid w:val="00373113"/>
    <w:rsid w:val="00373564"/>
    <w:rsid w:val="00375EAB"/>
    <w:rsid w:val="0037636E"/>
    <w:rsid w:val="003814A5"/>
    <w:rsid w:val="00381D40"/>
    <w:rsid w:val="003866D1"/>
    <w:rsid w:val="003A067A"/>
    <w:rsid w:val="003B2CF9"/>
    <w:rsid w:val="003C159B"/>
    <w:rsid w:val="003C350F"/>
    <w:rsid w:val="003E6B8E"/>
    <w:rsid w:val="003E7E49"/>
    <w:rsid w:val="00405DCD"/>
    <w:rsid w:val="0042229F"/>
    <w:rsid w:val="00424696"/>
    <w:rsid w:val="0043147C"/>
    <w:rsid w:val="00432F42"/>
    <w:rsid w:val="004331D3"/>
    <w:rsid w:val="00460060"/>
    <w:rsid w:val="00461215"/>
    <w:rsid w:val="00472E3D"/>
    <w:rsid w:val="00490B3F"/>
    <w:rsid w:val="00492C94"/>
    <w:rsid w:val="00493403"/>
    <w:rsid w:val="00496A65"/>
    <w:rsid w:val="004A2371"/>
    <w:rsid w:val="004A39C7"/>
    <w:rsid w:val="004A5127"/>
    <w:rsid w:val="004B0350"/>
    <w:rsid w:val="004B17EA"/>
    <w:rsid w:val="004B4409"/>
    <w:rsid w:val="004B7226"/>
    <w:rsid w:val="004B7877"/>
    <w:rsid w:val="004C2765"/>
    <w:rsid w:val="004E716A"/>
    <w:rsid w:val="004F6C8F"/>
    <w:rsid w:val="00500290"/>
    <w:rsid w:val="00512AAB"/>
    <w:rsid w:val="00514047"/>
    <w:rsid w:val="00514DB2"/>
    <w:rsid w:val="00523D33"/>
    <w:rsid w:val="00533F03"/>
    <w:rsid w:val="0053515E"/>
    <w:rsid w:val="005503E1"/>
    <w:rsid w:val="00553157"/>
    <w:rsid w:val="005536DF"/>
    <w:rsid w:val="0055486D"/>
    <w:rsid w:val="0056004C"/>
    <w:rsid w:val="00567A03"/>
    <w:rsid w:val="00570CAD"/>
    <w:rsid w:val="00585C23"/>
    <w:rsid w:val="0059169C"/>
    <w:rsid w:val="00594AA9"/>
    <w:rsid w:val="00596BC5"/>
    <w:rsid w:val="005970EE"/>
    <w:rsid w:val="005C357F"/>
    <w:rsid w:val="005C4CA7"/>
    <w:rsid w:val="005D17B0"/>
    <w:rsid w:val="005D24A0"/>
    <w:rsid w:val="005D484C"/>
    <w:rsid w:val="005F0EDD"/>
    <w:rsid w:val="00606A94"/>
    <w:rsid w:val="00613DB3"/>
    <w:rsid w:val="00621BB5"/>
    <w:rsid w:val="006226B1"/>
    <w:rsid w:val="00624927"/>
    <w:rsid w:val="0063159F"/>
    <w:rsid w:val="00652494"/>
    <w:rsid w:val="00653A49"/>
    <w:rsid w:val="00653BAE"/>
    <w:rsid w:val="00654F8B"/>
    <w:rsid w:val="00656658"/>
    <w:rsid w:val="00660C32"/>
    <w:rsid w:val="006649E1"/>
    <w:rsid w:val="00665970"/>
    <w:rsid w:val="006667EF"/>
    <w:rsid w:val="00672974"/>
    <w:rsid w:val="0067793F"/>
    <w:rsid w:val="00690E70"/>
    <w:rsid w:val="006911D6"/>
    <w:rsid w:val="00692FE2"/>
    <w:rsid w:val="006A78E6"/>
    <w:rsid w:val="006B1D91"/>
    <w:rsid w:val="006B3172"/>
    <w:rsid w:val="006B5631"/>
    <w:rsid w:val="006B599D"/>
    <w:rsid w:val="006D3809"/>
    <w:rsid w:val="006E14F2"/>
    <w:rsid w:val="006E2911"/>
    <w:rsid w:val="006F42B1"/>
    <w:rsid w:val="006F56FF"/>
    <w:rsid w:val="00704923"/>
    <w:rsid w:val="00711B34"/>
    <w:rsid w:val="007140C8"/>
    <w:rsid w:val="0071486A"/>
    <w:rsid w:val="00724302"/>
    <w:rsid w:val="00726B27"/>
    <w:rsid w:val="00732D99"/>
    <w:rsid w:val="00733365"/>
    <w:rsid w:val="00740051"/>
    <w:rsid w:val="00751745"/>
    <w:rsid w:val="007529AC"/>
    <w:rsid w:val="0075322F"/>
    <w:rsid w:val="00764F4C"/>
    <w:rsid w:val="00765221"/>
    <w:rsid w:val="0077047E"/>
    <w:rsid w:val="007773FF"/>
    <w:rsid w:val="00777BBC"/>
    <w:rsid w:val="00784A41"/>
    <w:rsid w:val="00790322"/>
    <w:rsid w:val="0079229B"/>
    <w:rsid w:val="007B2238"/>
    <w:rsid w:val="007C0B45"/>
    <w:rsid w:val="007F6929"/>
    <w:rsid w:val="007F7FB0"/>
    <w:rsid w:val="008024DA"/>
    <w:rsid w:val="008030FC"/>
    <w:rsid w:val="0080430F"/>
    <w:rsid w:val="00817EC8"/>
    <w:rsid w:val="00820C1F"/>
    <w:rsid w:val="0083191C"/>
    <w:rsid w:val="00840498"/>
    <w:rsid w:val="0084337E"/>
    <w:rsid w:val="008463E2"/>
    <w:rsid w:val="00847CEB"/>
    <w:rsid w:val="008510E7"/>
    <w:rsid w:val="00851B6D"/>
    <w:rsid w:val="00856D5F"/>
    <w:rsid w:val="00866B7A"/>
    <w:rsid w:val="00875BD6"/>
    <w:rsid w:val="0088495F"/>
    <w:rsid w:val="00887FE4"/>
    <w:rsid w:val="008901B6"/>
    <w:rsid w:val="008A5F88"/>
    <w:rsid w:val="008A76C1"/>
    <w:rsid w:val="008B7440"/>
    <w:rsid w:val="008D1123"/>
    <w:rsid w:val="008D1909"/>
    <w:rsid w:val="008D3138"/>
    <w:rsid w:val="008F0FCA"/>
    <w:rsid w:val="008F10DB"/>
    <w:rsid w:val="008F2DA2"/>
    <w:rsid w:val="008F45C3"/>
    <w:rsid w:val="00907895"/>
    <w:rsid w:val="00922183"/>
    <w:rsid w:val="00925E69"/>
    <w:rsid w:val="009310F2"/>
    <w:rsid w:val="00933527"/>
    <w:rsid w:val="00933C8F"/>
    <w:rsid w:val="00942303"/>
    <w:rsid w:val="00947C7D"/>
    <w:rsid w:val="00947CCC"/>
    <w:rsid w:val="0096370D"/>
    <w:rsid w:val="00975498"/>
    <w:rsid w:val="00982F53"/>
    <w:rsid w:val="009843AE"/>
    <w:rsid w:val="009876ED"/>
    <w:rsid w:val="009A19F1"/>
    <w:rsid w:val="009B6820"/>
    <w:rsid w:val="009C3DA7"/>
    <w:rsid w:val="009C6CB1"/>
    <w:rsid w:val="009D130B"/>
    <w:rsid w:val="009D4F31"/>
    <w:rsid w:val="009E39FC"/>
    <w:rsid w:val="00A01EB2"/>
    <w:rsid w:val="00A034BE"/>
    <w:rsid w:val="00A06022"/>
    <w:rsid w:val="00A06E82"/>
    <w:rsid w:val="00A14BFE"/>
    <w:rsid w:val="00A25D69"/>
    <w:rsid w:val="00A311DD"/>
    <w:rsid w:val="00A353BC"/>
    <w:rsid w:val="00A47757"/>
    <w:rsid w:val="00A61A35"/>
    <w:rsid w:val="00A61AD7"/>
    <w:rsid w:val="00A63530"/>
    <w:rsid w:val="00A65B3C"/>
    <w:rsid w:val="00A67C53"/>
    <w:rsid w:val="00A75401"/>
    <w:rsid w:val="00A80E4A"/>
    <w:rsid w:val="00A80E78"/>
    <w:rsid w:val="00A92964"/>
    <w:rsid w:val="00AB6BE8"/>
    <w:rsid w:val="00AB7A56"/>
    <w:rsid w:val="00AD733F"/>
    <w:rsid w:val="00AE1255"/>
    <w:rsid w:val="00AE43F0"/>
    <w:rsid w:val="00AE633B"/>
    <w:rsid w:val="00AE7A97"/>
    <w:rsid w:val="00AF248C"/>
    <w:rsid w:val="00AF2E06"/>
    <w:rsid w:val="00B01FA0"/>
    <w:rsid w:val="00B06452"/>
    <w:rsid w:val="00B1047F"/>
    <w:rsid w:val="00B119D0"/>
    <w:rsid w:val="00B17F35"/>
    <w:rsid w:val="00B326BE"/>
    <w:rsid w:val="00B50C8E"/>
    <w:rsid w:val="00B52BC7"/>
    <w:rsid w:val="00B6269A"/>
    <w:rsid w:val="00B70D78"/>
    <w:rsid w:val="00B7174B"/>
    <w:rsid w:val="00B724D8"/>
    <w:rsid w:val="00B769E2"/>
    <w:rsid w:val="00B77119"/>
    <w:rsid w:val="00B80A68"/>
    <w:rsid w:val="00B82982"/>
    <w:rsid w:val="00B840A5"/>
    <w:rsid w:val="00B85204"/>
    <w:rsid w:val="00B932B0"/>
    <w:rsid w:val="00B94717"/>
    <w:rsid w:val="00B97200"/>
    <w:rsid w:val="00BA2AAD"/>
    <w:rsid w:val="00BB0681"/>
    <w:rsid w:val="00BB2CDC"/>
    <w:rsid w:val="00BC6642"/>
    <w:rsid w:val="00BD51D1"/>
    <w:rsid w:val="00BE00D5"/>
    <w:rsid w:val="00BE1DDF"/>
    <w:rsid w:val="00BE397A"/>
    <w:rsid w:val="00BE46BD"/>
    <w:rsid w:val="00BF0CFE"/>
    <w:rsid w:val="00BF60E3"/>
    <w:rsid w:val="00BF7D6D"/>
    <w:rsid w:val="00C0105E"/>
    <w:rsid w:val="00C05866"/>
    <w:rsid w:val="00C217D8"/>
    <w:rsid w:val="00C24366"/>
    <w:rsid w:val="00C243BE"/>
    <w:rsid w:val="00C308A3"/>
    <w:rsid w:val="00C4634A"/>
    <w:rsid w:val="00C53317"/>
    <w:rsid w:val="00C55F63"/>
    <w:rsid w:val="00C57206"/>
    <w:rsid w:val="00C57993"/>
    <w:rsid w:val="00C613FE"/>
    <w:rsid w:val="00C6414B"/>
    <w:rsid w:val="00C9185A"/>
    <w:rsid w:val="00C94E7F"/>
    <w:rsid w:val="00CA3771"/>
    <w:rsid w:val="00CB098B"/>
    <w:rsid w:val="00CB782B"/>
    <w:rsid w:val="00CC4CE5"/>
    <w:rsid w:val="00CC539B"/>
    <w:rsid w:val="00CD516D"/>
    <w:rsid w:val="00CF1414"/>
    <w:rsid w:val="00D037D3"/>
    <w:rsid w:val="00D109B5"/>
    <w:rsid w:val="00D139AE"/>
    <w:rsid w:val="00D16BAA"/>
    <w:rsid w:val="00D20289"/>
    <w:rsid w:val="00D2547A"/>
    <w:rsid w:val="00D31350"/>
    <w:rsid w:val="00D35A27"/>
    <w:rsid w:val="00D40709"/>
    <w:rsid w:val="00D540C5"/>
    <w:rsid w:val="00D56448"/>
    <w:rsid w:val="00D6262F"/>
    <w:rsid w:val="00D662BD"/>
    <w:rsid w:val="00D822CB"/>
    <w:rsid w:val="00D839FF"/>
    <w:rsid w:val="00D8400D"/>
    <w:rsid w:val="00D95D2F"/>
    <w:rsid w:val="00D97DA9"/>
    <w:rsid w:val="00DB090C"/>
    <w:rsid w:val="00DB0F79"/>
    <w:rsid w:val="00DB3199"/>
    <w:rsid w:val="00DB7F02"/>
    <w:rsid w:val="00DC04EC"/>
    <w:rsid w:val="00DC25F2"/>
    <w:rsid w:val="00DD5073"/>
    <w:rsid w:val="00DD55A4"/>
    <w:rsid w:val="00DD6771"/>
    <w:rsid w:val="00DE04DE"/>
    <w:rsid w:val="00DE7FFE"/>
    <w:rsid w:val="00DF3D1D"/>
    <w:rsid w:val="00E01266"/>
    <w:rsid w:val="00E077B0"/>
    <w:rsid w:val="00E10642"/>
    <w:rsid w:val="00E20E94"/>
    <w:rsid w:val="00E2198F"/>
    <w:rsid w:val="00E30158"/>
    <w:rsid w:val="00E30758"/>
    <w:rsid w:val="00E41DC0"/>
    <w:rsid w:val="00E50EF6"/>
    <w:rsid w:val="00E558B1"/>
    <w:rsid w:val="00E613CF"/>
    <w:rsid w:val="00E62413"/>
    <w:rsid w:val="00E70A28"/>
    <w:rsid w:val="00E7243F"/>
    <w:rsid w:val="00E8075C"/>
    <w:rsid w:val="00E86759"/>
    <w:rsid w:val="00E93D8E"/>
    <w:rsid w:val="00E97F56"/>
    <w:rsid w:val="00EA04AC"/>
    <w:rsid w:val="00EA725D"/>
    <w:rsid w:val="00EA7DB1"/>
    <w:rsid w:val="00EC205B"/>
    <w:rsid w:val="00ED48F0"/>
    <w:rsid w:val="00ED5727"/>
    <w:rsid w:val="00ED7505"/>
    <w:rsid w:val="00ED7DF7"/>
    <w:rsid w:val="00EE0E75"/>
    <w:rsid w:val="00EF29DA"/>
    <w:rsid w:val="00EF3E79"/>
    <w:rsid w:val="00F02F24"/>
    <w:rsid w:val="00F12CA4"/>
    <w:rsid w:val="00F13D27"/>
    <w:rsid w:val="00F15691"/>
    <w:rsid w:val="00F16D76"/>
    <w:rsid w:val="00F405C4"/>
    <w:rsid w:val="00F60B57"/>
    <w:rsid w:val="00F61112"/>
    <w:rsid w:val="00F6309F"/>
    <w:rsid w:val="00F63946"/>
    <w:rsid w:val="00F6778E"/>
    <w:rsid w:val="00F70544"/>
    <w:rsid w:val="00F70AA8"/>
    <w:rsid w:val="00F731C6"/>
    <w:rsid w:val="00F76E8C"/>
    <w:rsid w:val="00F834F6"/>
    <w:rsid w:val="00F84925"/>
    <w:rsid w:val="00F93055"/>
    <w:rsid w:val="00FA7AF2"/>
    <w:rsid w:val="00FC5409"/>
    <w:rsid w:val="00FD4183"/>
    <w:rsid w:val="00FE69CE"/>
    <w:rsid w:val="00FE7A99"/>
    <w:rsid w:val="00F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49C5C"/>
  <w15:docId w15:val="{9686AC92-9DEF-45BD-9C1C-4D0A7F3C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F2"/>
    <w:rPr>
      <w:sz w:val="24"/>
      <w:szCs w:val="24"/>
      <w:lang w:eastAsia="zh-CN"/>
    </w:rPr>
  </w:style>
  <w:style w:type="paragraph" w:styleId="Heading1">
    <w:name w:val="heading 1"/>
    <w:basedOn w:val="Normal"/>
    <w:next w:val="Normal"/>
    <w:qFormat/>
    <w:rsid w:val="00FA7AF2"/>
    <w:pPr>
      <w:keepNext/>
      <w:tabs>
        <w:tab w:val="left" w:pos="360"/>
        <w:tab w:val="left" w:pos="810"/>
      </w:tabs>
      <w:spacing w:line="240" w:lineRule="exact"/>
      <w:jc w:val="center"/>
      <w:outlineLvl w:val="0"/>
    </w:pPr>
    <w:rPr>
      <w:rFonts w:eastAsia="Times New Roman"/>
      <w:b/>
      <w:szCs w:val="20"/>
      <w:lang w:eastAsia="en-US"/>
    </w:rPr>
  </w:style>
  <w:style w:type="paragraph" w:styleId="Heading2">
    <w:name w:val="heading 2"/>
    <w:basedOn w:val="Normal"/>
    <w:next w:val="Normal"/>
    <w:link w:val="Heading2Char"/>
    <w:semiHidden/>
    <w:unhideWhenUsed/>
    <w:qFormat/>
    <w:rsid w:val="0036609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7AF2"/>
    <w:pPr>
      <w:tabs>
        <w:tab w:val="center" w:pos="4320"/>
        <w:tab w:val="right" w:pos="8640"/>
      </w:tabs>
    </w:pPr>
  </w:style>
  <w:style w:type="paragraph" w:styleId="Footer">
    <w:name w:val="footer"/>
    <w:basedOn w:val="Normal"/>
    <w:rsid w:val="00FA7AF2"/>
    <w:pPr>
      <w:tabs>
        <w:tab w:val="center" w:pos="4320"/>
        <w:tab w:val="right" w:pos="8640"/>
      </w:tabs>
    </w:pPr>
  </w:style>
  <w:style w:type="paragraph" w:styleId="BodyTextIndent">
    <w:name w:val="Body Text Indent"/>
    <w:basedOn w:val="Normal"/>
    <w:rsid w:val="00FA7AF2"/>
    <w:pPr>
      <w:tabs>
        <w:tab w:val="left" w:pos="360"/>
        <w:tab w:val="left" w:pos="810"/>
      </w:tabs>
      <w:spacing w:line="240" w:lineRule="exact"/>
      <w:ind w:left="810" w:hanging="810"/>
    </w:pPr>
    <w:rPr>
      <w:rFonts w:eastAsia="Times New Roman"/>
      <w:szCs w:val="20"/>
      <w:lang w:eastAsia="en-US"/>
    </w:rPr>
  </w:style>
  <w:style w:type="paragraph" w:styleId="BodyTextIndent2">
    <w:name w:val="Body Text Indent 2"/>
    <w:basedOn w:val="Normal"/>
    <w:rsid w:val="00FA7AF2"/>
    <w:pPr>
      <w:tabs>
        <w:tab w:val="left" w:pos="360"/>
        <w:tab w:val="left" w:pos="810"/>
      </w:tabs>
      <w:spacing w:line="240" w:lineRule="exact"/>
      <w:ind w:left="810"/>
    </w:pPr>
    <w:rPr>
      <w:rFonts w:eastAsia="Times New Roman"/>
      <w:szCs w:val="20"/>
      <w:lang w:eastAsia="en-US"/>
    </w:rPr>
  </w:style>
  <w:style w:type="paragraph" w:styleId="Date">
    <w:name w:val="Date"/>
    <w:basedOn w:val="Normal"/>
    <w:next w:val="Normal"/>
    <w:rsid w:val="00FA7AF2"/>
  </w:style>
  <w:style w:type="paragraph" w:styleId="BalloonText">
    <w:name w:val="Balloon Text"/>
    <w:basedOn w:val="Normal"/>
    <w:semiHidden/>
    <w:rsid w:val="00FA7AF2"/>
    <w:rPr>
      <w:rFonts w:ascii="Tahoma" w:hAnsi="Tahoma" w:cs="Tahoma"/>
      <w:sz w:val="16"/>
      <w:szCs w:val="16"/>
    </w:rPr>
  </w:style>
  <w:style w:type="character" w:styleId="Hyperlink">
    <w:name w:val="Hyperlink"/>
    <w:basedOn w:val="DefaultParagraphFont"/>
    <w:rsid w:val="00FA7AF2"/>
    <w:rPr>
      <w:color w:val="0000FF"/>
      <w:u w:val="single"/>
    </w:rPr>
  </w:style>
  <w:style w:type="character" w:styleId="FollowedHyperlink">
    <w:name w:val="FollowedHyperlink"/>
    <w:basedOn w:val="DefaultParagraphFont"/>
    <w:rsid w:val="00FA7AF2"/>
    <w:rPr>
      <w:color w:val="800080"/>
      <w:u w:val="single"/>
    </w:rPr>
  </w:style>
  <w:style w:type="paragraph" w:styleId="ListParagraph">
    <w:name w:val="List Paragraph"/>
    <w:basedOn w:val="Normal"/>
    <w:uiPriority w:val="34"/>
    <w:qFormat/>
    <w:rsid w:val="00DC04EC"/>
    <w:pPr>
      <w:ind w:left="720"/>
    </w:pPr>
  </w:style>
  <w:style w:type="character" w:customStyle="1" w:styleId="HeaderChar">
    <w:name w:val="Header Char"/>
    <w:basedOn w:val="DefaultParagraphFont"/>
    <w:link w:val="Header"/>
    <w:uiPriority w:val="99"/>
    <w:rsid w:val="00BF0CFE"/>
    <w:rPr>
      <w:sz w:val="24"/>
      <w:szCs w:val="24"/>
      <w:lang w:eastAsia="zh-CN"/>
    </w:rPr>
  </w:style>
  <w:style w:type="character" w:customStyle="1" w:styleId="Heading2Char">
    <w:name w:val="Heading 2 Char"/>
    <w:basedOn w:val="DefaultParagraphFont"/>
    <w:link w:val="Heading2"/>
    <w:semiHidden/>
    <w:rsid w:val="00366094"/>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uiPriority w:val="20"/>
    <w:qFormat/>
    <w:rsid w:val="008D3138"/>
    <w:rPr>
      <w:i/>
      <w:iCs/>
    </w:rPr>
  </w:style>
  <w:style w:type="paragraph" w:customStyle="1" w:styleId="author">
    <w:name w:val="author"/>
    <w:basedOn w:val="Normal"/>
    <w:rsid w:val="008D3138"/>
    <w:pPr>
      <w:spacing w:before="100" w:beforeAutospacing="1" w:after="100" w:afterAutospacing="1"/>
    </w:pPr>
    <w:rPr>
      <w:rFonts w:eastAsia="Times New Roman"/>
      <w:lang w:eastAsia="en-US"/>
    </w:rPr>
  </w:style>
  <w:style w:type="paragraph" w:customStyle="1" w:styleId="Date1">
    <w:name w:val="Date1"/>
    <w:basedOn w:val="Normal"/>
    <w:rsid w:val="008D3138"/>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275649">
      <w:bodyDiv w:val="1"/>
      <w:marLeft w:val="0"/>
      <w:marRight w:val="0"/>
      <w:marTop w:val="0"/>
      <w:marBottom w:val="0"/>
      <w:divBdr>
        <w:top w:val="none" w:sz="0" w:space="0" w:color="auto"/>
        <w:left w:val="none" w:sz="0" w:space="0" w:color="auto"/>
        <w:bottom w:val="none" w:sz="0" w:space="0" w:color="auto"/>
        <w:right w:val="none" w:sz="0" w:space="0" w:color="auto"/>
      </w:divBdr>
    </w:div>
    <w:div w:id="950935035">
      <w:bodyDiv w:val="1"/>
      <w:marLeft w:val="0"/>
      <w:marRight w:val="0"/>
      <w:marTop w:val="0"/>
      <w:marBottom w:val="0"/>
      <w:divBdr>
        <w:top w:val="none" w:sz="0" w:space="0" w:color="auto"/>
        <w:left w:val="none" w:sz="0" w:space="0" w:color="auto"/>
        <w:bottom w:val="none" w:sz="0" w:space="0" w:color="auto"/>
        <w:right w:val="none" w:sz="0" w:space="0" w:color="auto"/>
      </w:divBdr>
    </w:div>
    <w:div w:id="1322003594">
      <w:bodyDiv w:val="1"/>
      <w:marLeft w:val="0"/>
      <w:marRight w:val="0"/>
      <w:marTop w:val="0"/>
      <w:marBottom w:val="0"/>
      <w:divBdr>
        <w:top w:val="none" w:sz="0" w:space="0" w:color="auto"/>
        <w:left w:val="none" w:sz="0" w:space="0" w:color="auto"/>
        <w:bottom w:val="none" w:sz="0" w:space="0" w:color="auto"/>
        <w:right w:val="none" w:sz="0" w:space="0" w:color="auto"/>
      </w:divBdr>
    </w:div>
    <w:div w:id="1457216837">
      <w:bodyDiv w:val="1"/>
      <w:marLeft w:val="0"/>
      <w:marRight w:val="0"/>
      <w:marTop w:val="0"/>
      <w:marBottom w:val="0"/>
      <w:divBdr>
        <w:top w:val="none" w:sz="0" w:space="0" w:color="auto"/>
        <w:left w:val="none" w:sz="0" w:space="0" w:color="auto"/>
        <w:bottom w:val="none" w:sz="0" w:space="0" w:color="auto"/>
        <w:right w:val="none" w:sz="0" w:space="0" w:color="auto"/>
      </w:divBdr>
    </w:div>
    <w:div w:id="1473787484">
      <w:bodyDiv w:val="1"/>
      <w:marLeft w:val="0"/>
      <w:marRight w:val="0"/>
      <w:marTop w:val="0"/>
      <w:marBottom w:val="0"/>
      <w:divBdr>
        <w:top w:val="none" w:sz="0" w:space="0" w:color="auto"/>
        <w:left w:val="none" w:sz="0" w:space="0" w:color="auto"/>
        <w:bottom w:val="none" w:sz="0" w:space="0" w:color="auto"/>
        <w:right w:val="none" w:sz="0" w:space="0" w:color="auto"/>
      </w:divBdr>
      <w:divsChild>
        <w:div w:id="1420440799">
          <w:marLeft w:val="0"/>
          <w:marRight w:val="0"/>
          <w:marTop w:val="0"/>
          <w:marBottom w:val="0"/>
          <w:divBdr>
            <w:top w:val="none" w:sz="0" w:space="0" w:color="auto"/>
            <w:left w:val="none" w:sz="0" w:space="0" w:color="auto"/>
            <w:bottom w:val="none" w:sz="0" w:space="0" w:color="auto"/>
            <w:right w:val="none" w:sz="0" w:space="0" w:color="auto"/>
          </w:divBdr>
        </w:div>
      </w:divsChild>
    </w:div>
    <w:div w:id="15966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bit.ly/2VwbfX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moderndive.com/index.html"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studio.clou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Binding xmlns="72c6b8df-9cc8-43e4-bbbd-f4c12caad843">false</Bind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5962057043474EB97925B59BA662D9" ma:contentTypeVersion="2" ma:contentTypeDescription="Create a new document." ma:contentTypeScope="" ma:versionID="578876738bf287aaf325f26ec54f711a">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ECC5962-1545-4AA3-B4A5-BACCDE6071ED}">
  <ds:schemaRefs>
    <ds:schemaRef ds:uri="http://schemas.microsoft.com/office/2006/metadata/properties"/>
    <ds:schemaRef ds:uri="72c6b8df-9cc8-43e4-bbbd-f4c12caad843"/>
  </ds:schemaRefs>
</ds:datastoreItem>
</file>

<file path=customXml/itemProps2.xml><?xml version="1.0" encoding="utf-8"?>
<ds:datastoreItem xmlns:ds="http://schemas.openxmlformats.org/officeDocument/2006/customXml" ds:itemID="{FC766318-E02A-4B71-804D-EE9E1083A07D}">
  <ds:schemaRefs>
    <ds:schemaRef ds:uri="http://schemas.microsoft.com/sharepoint/v3/contenttype/forms"/>
  </ds:schemaRefs>
</ds:datastoreItem>
</file>

<file path=customXml/itemProps3.xml><?xml version="1.0" encoding="utf-8"?>
<ds:datastoreItem xmlns:ds="http://schemas.openxmlformats.org/officeDocument/2006/customXml" ds:itemID="{9BACBC97-3FB9-4E94-B780-0EB807456203}">
  <ds:schemaRefs>
    <ds:schemaRef ds:uri="http://schemas.microsoft.com/office/2006/metadata/longProperties"/>
  </ds:schemaRefs>
</ds:datastoreItem>
</file>

<file path=customXml/itemProps4.xml><?xml version="1.0" encoding="utf-8"?>
<ds:datastoreItem xmlns:ds="http://schemas.openxmlformats.org/officeDocument/2006/customXml" ds:itemID="{9278C660-EE54-44B5-9890-DEA1E06A1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C5A6CB-B473-4858-A685-87E4D8FD7AE4}">
  <ds:schemaRefs>
    <ds:schemaRef ds:uri="http://schemas.microsoft.com/sharepoint/events"/>
  </ds:schemaRefs>
</ds:datastoreItem>
</file>

<file path=customXml/itemProps6.xml><?xml version="1.0" encoding="utf-8"?>
<ds:datastoreItem xmlns:ds="http://schemas.openxmlformats.org/officeDocument/2006/customXml" ds:itemID="{BEA7408E-B3F0-41C0-900B-F9E8D446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Department of Mathematical Sciences</vt:lpstr>
    </vt:vector>
  </TitlesOfParts>
  <Company>USAFA</Company>
  <LinksUpToDate>false</LinksUpToDate>
  <CharactersWithSpaces>4782</CharactersWithSpaces>
  <SharedDoc>false</SharedDoc>
  <HLinks>
    <vt:vector size="18" baseType="variant">
      <vt:variant>
        <vt:i4>6684711</vt:i4>
      </vt:variant>
      <vt:variant>
        <vt:i4>6</vt:i4>
      </vt:variant>
      <vt:variant>
        <vt:i4>0</vt:i4>
      </vt:variant>
      <vt:variant>
        <vt:i4>5</vt:i4>
      </vt:variant>
      <vt:variant>
        <vt:lpwstr>http://www.e-publishing.af.mil/pubfiles/usafa/36/usafai36-180/usafai36-180.pdf</vt:lpwstr>
      </vt:variant>
      <vt:variant>
        <vt:lpwstr/>
      </vt:variant>
      <vt:variant>
        <vt:i4>3342445</vt:i4>
      </vt:variant>
      <vt:variant>
        <vt:i4>3</vt:i4>
      </vt:variant>
      <vt:variant>
        <vt:i4>0</vt:i4>
      </vt:variant>
      <vt:variant>
        <vt:i4>5</vt:i4>
      </vt:variant>
      <vt:variant>
        <vt:lpwstr>http://dfms-sp/Files/Software.aspx</vt:lpwstr>
      </vt:variant>
      <vt:variant>
        <vt:lpwstr/>
      </vt:variant>
      <vt:variant>
        <vt:i4>6422654</vt:i4>
      </vt:variant>
      <vt:variant>
        <vt:i4>0</vt:i4>
      </vt:variant>
      <vt:variant>
        <vt:i4>0</vt:i4>
      </vt:variant>
      <vt:variant>
        <vt:i4>5</vt:i4>
      </vt:variant>
      <vt:variant>
        <vt:lpwstr>http://dfms-sp/Math377/</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Mathematical Sciences</dc:title>
  <dc:creator>Administrator</dc:creator>
  <cp:lastModifiedBy>Warner, Bradley A CIV USAF USAFA USAFA/DFMS</cp:lastModifiedBy>
  <cp:revision>20</cp:revision>
  <cp:lastPrinted>2020-08-10T22:16:00Z</cp:lastPrinted>
  <dcterms:created xsi:type="dcterms:W3CDTF">2022-05-16T18:39:00Z</dcterms:created>
  <dcterms:modified xsi:type="dcterms:W3CDTF">2022-06-02T22:44:00Z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700.000000000000</vt:lpwstr>
  </property>
  <property fmtid="{D5CDD505-2E9C-101B-9397-08002B2CF9AE}" pid="3" name="Subject">
    <vt:lpwstr/>
  </property>
  <property fmtid="{D5CDD505-2E9C-101B-9397-08002B2CF9AE}" pid="4" name="Keywords">
    <vt:lpwstr/>
  </property>
  <property fmtid="{D5CDD505-2E9C-101B-9397-08002B2CF9AE}" pid="5" name="_Author">
    <vt:lpwstr>Administrator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0x010100E18F06AA10CB114FAE36219669CFFFAA</vt:lpwstr>
  </property>
  <property fmtid="{D5CDD505-2E9C-101B-9397-08002B2CF9AE}" pid="12" name="Binding">
    <vt:lpwstr>true</vt:lpwstr>
  </property>
</Properties>
</file>