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4AA5D" w14:textId="3C8CCCE2" w:rsidR="00612448" w:rsidRDefault="00612448">
      <w:r>
        <w:tab/>
      </w:r>
      <w:r>
        <w:tab/>
      </w:r>
      <w:r>
        <w:tab/>
      </w:r>
      <w:r>
        <w:tab/>
      </w:r>
      <w:r>
        <w:tab/>
      </w:r>
      <w:r>
        <w:tab/>
        <w:t>Process/Insight</w:t>
      </w:r>
    </w:p>
    <w:p w14:paraId="64B91D29" w14:textId="77777777" w:rsidR="00612448" w:rsidRDefault="00612448"/>
    <w:p w14:paraId="5FCFA893" w14:textId="2202B7B0" w:rsidR="00543FCC" w:rsidRDefault="00543FCC">
      <w:r>
        <w:t xml:space="preserve">Some of the models that we tested were Linear Regression, Decision Tree Regressor, XGB and finally for our final model we opted with a </w:t>
      </w:r>
      <w:proofErr w:type="spellStart"/>
      <w:r>
        <w:t>LightGBM</w:t>
      </w:r>
      <w:proofErr w:type="spellEnd"/>
      <w:r>
        <w:t xml:space="preserve"> Regressor (LGBMR). </w:t>
      </w:r>
      <w:proofErr w:type="spellStart"/>
      <w:r>
        <w:t>LightGBM</w:t>
      </w:r>
      <w:proofErr w:type="spellEnd"/>
      <w:r>
        <w:t xml:space="preserve"> is a gradient boosting framework that uses a tree</w:t>
      </w:r>
      <w:r w:rsidR="009E66F5">
        <w:t>-</w:t>
      </w:r>
      <w:r>
        <w:t xml:space="preserve">based algorithm. The LGBMR is most similar to the popular ML algorithm that is </w:t>
      </w:r>
      <w:proofErr w:type="spellStart"/>
      <w:r>
        <w:t>X</w:t>
      </w:r>
      <w:r w:rsidR="007B4EF5">
        <w:t>G</w:t>
      </w:r>
      <w:r>
        <w:t>Boost</w:t>
      </w:r>
      <w:proofErr w:type="spellEnd"/>
      <w:r>
        <w:t xml:space="preserve">. The biggest difference being that while </w:t>
      </w:r>
      <w:proofErr w:type="spellStart"/>
      <w:r>
        <w:t>X</w:t>
      </w:r>
      <w:r w:rsidR="007B4EF5">
        <w:t>G</w:t>
      </w:r>
      <w:r>
        <w:t>Boost</w:t>
      </w:r>
      <w:proofErr w:type="spellEnd"/>
      <w:r>
        <w:t xml:space="preserve"> splits the tree nodes one level at a time, the LGBMR spli</w:t>
      </w:r>
      <w:r w:rsidR="007B4EF5">
        <w:t xml:space="preserve">ts one node at a time. LGBM also boasts more parameters, much faster speed, all with comparable accuracy metrics. </w:t>
      </w:r>
      <w:r w:rsidR="00612448">
        <w:t xml:space="preserve">After cleaning the data and applying NLP, fitting it through the pipeline, and doing </w:t>
      </w:r>
      <w:proofErr w:type="spellStart"/>
      <w:r w:rsidR="00612448">
        <w:t>hyperparamter</w:t>
      </w:r>
      <w:proofErr w:type="spellEnd"/>
      <w:r w:rsidR="00612448">
        <w:t xml:space="preserve"> optimization we have:</w:t>
      </w:r>
    </w:p>
    <w:p w14:paraId="5D4D9442" w14:textId="6F40C56B" w:rsidR="00612448" w:rsidRDefault="00612448">
      <w:r>
        <w:rPr>
          <w:noProof/>
        </w:rPr>
        <w:drawing>
          <wp:inline distT="0" distB="0" distL="0" distR="0" wp14:anchorId="77F307D6" wp14:editId="5E549E10">
            <wp:extent cx="3117850" cy="1838971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873" cy="186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9282" w14:textId="6E6F2BFB" w:rsidR="00612448" w:rsidRDefault="00612448">
      <w:r>
        <w:t xml:space="preserve">Some of the parameters that we spent the most time tuning </w:t>
      </w:r>
      <w:proofErr w:type="gramStart"/>
      <w:r>
        <w:t>were</w:t>
      </w:r>
      <w:proofErr w:type="gramEnd"/>
      <w:r>
        <w:t xml:space="preserve"> the </w:t>
      </w:r>
      <w:proofErr w:type="spellStart"/>
      <w:r>
        <w:t>learning_rate</w:t>
      </w:r>
      <w:proofErr w:type="spellEnd"/>
      <w:r>
        <w:t xml:space="preserve"> and </w:t>
      </w:r>
      <w:proofErr w:type="spellStart"/>
      <w:r>
        <w:t>n_estimators</w:t>
      </w:r>
      <w:proofErr w:type="spellEnd"/>
      <w:r>
        <w:t>.</w:t>
      </w:r>
    </w:p>
    <w:p w14:paraId="39F723BC" w14:textId="5AFBC51A" w:rsidR="00612448" w:rsidRDefault="00612448">
      <w:r>
        <w:rPr>
          <w:noProof/>
        </w:rPr>
        <w:drawing>
          <wp:inline distT="0" distB="0" distL="0" distR="0" wp14:anchorId="743C4886" wp14:editId="53DA37B1">
            <wp:extent cx="5372100" cy="262062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826" cy="265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050A" w14:textId="4335104E" w:rsidR="00CD3EC2" w:rsidRDefault="00612448">
      <w:r>
        <w:t xml:space="preserve">We were able to extract </w:t>
      </w:r>
      <w:r w:rsidR="00F4578A">
        <w:t>many features, some more useful than others. Here we can see the value of each feature in figuring out the optimal price for a given Airbnb. Some of the new created features that were not so evident in the base model include features such as: strict</w:t>
      </w:r>
      <w:r w:rsidR="009E140E">
        <w:t xml:space="preserve"> and </w:t>
      </w:r>
      <w:r w:rsidR="00F4578A">
        <w:t>super_strict_60</w:t>
      </w:r>
      <w:r w:rsidR="009E140E">
        <w:t>.</w:t>
      </w:r>
      <w:r w:rsidR="00F4578A">
        <w:t xml:space="preserve"> This makes sense because it shows that the cancellation policy is very telling </w:t>
      </w:r>
      <w:r w:rsidR="009E140E">
        <w:t xml:space="preserve">when it come to predicting an Airbnb price. A super strict </w:t>
      </w:r>
      <w:proofErr w:type="gramStart"/>
      <w:r w:rsidR="009E140E">
        <w:t>60 day</w:t>
      </w:r>
      <w:proofErr w:type="gramEnd"/>
      <w:r w:rsidR="009E140E">
        <w:t xml:space="preserve"> policy on an Airbnb would certainly imply a higher demand than properties with a much more lenient cancellation policy</w:t>
      </w:r>
      <w:r w:rsidR="00B46660">
        <w:t>.</w:t>
      </w:r>
    </w:p>
    <w:sectPr w:rsidR="00CD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wMLMwMTO1sDS2MDRT0lEKTi0uzszPAykwrAUAkcBXMiwAAAA="/>
  </w:docVars>
  <w:rsids>
    <w:rsidRoot w:val="00543FCC"/>
    <w:rsid w:val="00543FCC"/>
    <w:rsid w:val="006050AC"/>
    <w:rsid w:val="00612448"/>
    <w:rsid w:val="0074262F"/>
    <w:rsid w:val="007B4EF5"/>
    <w:rsid w:val="009E140E"/>
    <w:rsid w:val="009E66F5"/>
    <w:rsid w:val="00B46660"/>
    <w:rsid w:val="00CD3EC2"/>
    <w:rsid w:val="00F4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750A"/>
  <w15:chartTrackingRefBased/>
  <w15:docId w15:val="{95BCC0D8-29C5-407F-836D-1156C913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Padilla</dc:creator>
  <cp:keywords/>
  <dc:description/>
  <cp:lastModifiedBy>Jeannine Proctor</cp:lastModifiedBy>
  <cp:revision>2</cp:revision>
  <dcterms:created xsi:type="dcterms:W3CDTF">2020-10-23T00:37:00Z</dcterms:created>
  <dcterms:modified xsi:type="dcterms:W3CDTF">2020-10-23T00:37:00Z</dcterms:modified>
</cp:coreProperties>
</file>