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1278" w14:textId="77777777" w:rsidR="00781AC8" w:rsidRPr="00781AC8" w:rsidRDefault="00781AC8" w:rsidP="00781AC8">
      <w:pPr>
        <w:rPr>
          <w:b/>
          <w:bCs/>
        </w:rPr>
      </w:pPr>
      <w:r w:rsidRPr="00781AC8">
        <w:rPr>
          <w:b/>
          <w:bCs/>
        </w:rPr>
        <w:t>QTAC Data Warehouse Engineering Assessment</w:t>
      </w:r>
    </w:p>
    <w:p w14:paraId="3A07565E" w14:textId="77777777" w:rsidR="00781AC8" w:rsidRPr="00781AC8" w:rsidRDefault="00781AC8" w:rsidP="00781AC8">
      <w:r w:rsidRPr="00781AC8">
        <w:rPr>
          <w:b/>
          <w:bCs/>
        </w:rPr>
        <w:t>Candidate:</w:t>
      </w:r>
      <w:r w:rsidRPr="00781AC8">
        <w:t xml:space="preserve"> [Your Name]</w:t>
      </w:r>
      <w:r w:rsidRPr="00781AC8">
        <w:br/>
      </w:r>
      <w:r w:rsidRPr="00781AC8">
        <w:rPr>
          <w:b/>
          <w:bCs/>
        </w:rPr>
        <w:t>Design Pattern:</w:t>
      </w:r>
      <w:r w:rsidRPr="00781AC8">
        <w:t xml:space="preserve"> Data Vault 2.0 (Medallion Architecture)</w:t>
      </w:r>
    </w:p>
    <w:p w14:paraId="468926A5" w14:textId="0913A1A1" w:rsidR="00781AC8" w:rsidRPr="00781AC8" w:rsidRDefault="00781AC8" w:rsidP="00781AC8">
      <w:pPr>
        <w:rPr>
          <w:b/>
          <w:bCs/>
        </w:rPr>
      </w:pPr>
      <w:r w:rsidRPr="00781AC8">
        <w:rPr>
          <w:b/>
          <w:bCs/>
        </w:rPr>
        <w:t xml:space="preserve">1. Model Design &amp; Rationale </w:t>
      </w:r>
    </w:p>
    <w:p w14:paraId="169C6142" w14:textId="77777777" w:rsidR="00781AC8" w:rsidRPr="00781AC8" w:rsidRDefault="00781AC8" w:rsidP="00781AC8">
      <w:r w:rsidRPr="00781AC8">
        <w:t xml:space="preserve">I selected </w:t>
      </w:r>
      <w:r w:rsidRPr="00781AC8">
        <w:rPr>
          <w:b/>
          <w:bCs/>
        </w:rPr>
        <w:t>Data Vault 2.0</w:t>
      </w:r>
      <w:r w:rsidRPr="00781AC8">
        <w:t xml:space="preserve"> for the warehouse layer (Silver) rather than a traditional Kimball Star Schema.</w:t>
      </w:r>
    </w:p>
    <w:p w14:paraId="084BE83D" w14:textId="77777777" w:rsidR="00781AC8" w:rsidRPr="00781AC8" w:rsidRDefault="00781AC8" w:rsidP="00781AC8">
      <w:pPr>
        <w:numPr>
          <w:ilvl w:val="0"/>
          <w:numId w:val="6"/>
        </w:numPr>
      </w:pPr>
      <w:r w:rsidRPr="00781AC8">
        <w:rPr>
          <w:b/>
          <w:bCs/>
        </w:rPr>
        <w:t>Adaptability:</w:t>
      </w:r>
      <w:r w:rsidRPr="00781AC8">
        <w:t xml:space="preserve"> Data Vault is designed to handle the "messy" nature of source systems by decoupling business keys (Hubs) from descriptive context (Satellites).</w:t>
      </w:r>
    </w:p>
    <w:p w14:paraId="631915AB" w14:textId="77777777" w:rsidR="00781AC8" w:rsidRPr="00781AC8" w:rsidRDefault="00781AC8" w:rsidP="00781AC8">
      <w:pPr>
        <w:numPr>
          <w:ilvl w:val="0"/>
          <w:numId w:val="6"/>
        </w:numPr>
      </w:pPr>
      <w:r w:rsidRPr="00781AC8">
        <w:rPr>
          <w:b/>
          <w:bCs/>
        </w:rPr>
        <w:t>Auditability &amp; Versioning:</w:t>
      </w:r>
      <w:r w:rsidRPr="00781AC8">
        <w:t xml:space="preserve"> By utilizing a composite primary key (</w:t>
      </w:r>
      <w:r w:rsidRPr="00781AC8">
        <w:rPr>
          <w:b/>
          <w:bCs/>
        </w:rPr>
        <w:t xml:space="preserve">Hash Key + </w:t>
      </w:r>
      <w:proofErr w:type="spellStart"/>
      <w:r w:rsidRPr="00781AC8">
        <w:rPr>
          <w:b/>
          <w:bCs/>
        </w:rPr>
        <w:t>load_date</w:t>
      </w:r>
      <w:proofErr w:type="spellEnd"/>
      <w:r w:rsidRPr="00781AC8">
        <w:t xml:space="preserve">) in my Satellites, I successfully implemented </w:t>
      </w:r>
      <w:r w:rsidRPr="00781AC8">
        <w:rPr>
          <w:b/>
          <w:bCs/>
        </w:rPr>
        <w:t>SCD Type 2 history</w:t>
      </w:r>
      <w:r w:rsidRPr="00781AC8">
        <w:t>. This ensures that historical changes (such as James O'Connor's interstate move) are preserved as new versions rather than being overwritten.</w:t>
      </w:r>
    </w:p>
    <w:p w14:paraId="54613316" w14:textId="77777777" w:rsidR="00781AC8" w:rsidRPr="00781AC8" w:rsidRDefault="00781AC8" w:rsidP="00781AC8">
      <w:pPr>
        <w:numPr>
          <w:ilvl w:val="0"/>
          <w:numId w:val="6"/>
        </w:numPr>
      </w:pPr>
      <w:r w:rsidRPr="00781AC8">
        <w:rPr>
          <w:b/>
          <w:bCs/>
        </w:rPr>
        <w:t>Parallel Loading:</w:t>
      </w:r>
      <w:r w:rsidRPr="00781AC8">
        <w:t xml:space="preserve"> The use of </w:t>
      </w:r>
      <w:r w:rsidRPr="00781AC8">
        <w:rPr>
          <w:b/>
          <w:bCs/>
        </w:rPr>
        <w:t>SHA1 Hashing</w:t>
      </w:r>
      <w:r w:rsidRPr="00781AC8">
        <w:t xml:space="preserve"> allows for parallel ingestion, as keys can be generated independently of the database.</w:t>
      </w:r>
    </w:p>
    <w:p w14:paraId="2FF1B766" w14:textId="10ABD477" w:rsidR="00781AC8" w:rsidRPr="00781AC8" w:rsidRDefault="00781AC8" w:rsidP="00781AC8">
      <w:pPr>
        <w:rPr>
          <w:b/>
          <w:bCs/>
        </w:rPr>
      </w:pPr>
      <w:r w:rsidRPr="00781AC8">
        <w:rPr>
          <w:b/>
          <w:bCs/>
        </w:rPr>
        <w:t xml:space="preserve">2. Data Quality Awareness &amp; Edge Cases </w:t>
      </w:r>
    </w:p>
    <w:p w14:paraId="671586D0" w14:textId="77777777" w:rsidR="00781AC8" w:rsidRPr="00781AC8" w:rsidRDefault="00781AC8" w:rsidP="00781AC8">
      <w:r w:rsidRPr="00781AC8">
        <w:t>The source extracts contained intentional "traps" which I resolved within the SQL transformation logic:</w:t>
      </w:r>
    </w:p>
    <w:p w14:paraId="3FE1D3B2" w14:textId="77777777" w:rsidR="00781AC8" w:rsidRPr="00781AC8" w:rsidRDefault="00781AC8" w:rsidP="00781AC8">
      <w:pPr>
        <w:numPr>
          <w:ilvl w:val="0"/>
          <w:numId w:val="7"/>
        </w:numPr>
      </w:pPr>
      <w:r w:rsidRPr="00781AC8">
        <w:rPr>
          <w:b/>
          <w:bCs/>
        </w:rPr>
        <w:t>Primary Key Violations (Duplicates):</w:t>
      </w:r>
      <w:r w:rsidRPr="00781AC8">
        <w:t xml:space="preserve"> Spotted duplicate preference and applicant transactions. I implemented </w:t>
      </w:r>
      <w:r w:rsidRPr="00781AC8">
        <w:rPr>
          <w:b/>
          <w:bCs/>
        </w:rPr>
        <w:t>CTEs with ROW_</w:t>
      </w:r>
      <w:proofErr w:type="gramStart"/>
      <w:r w:rsidRPr="00781AC8">
        <w:rPr>
          <w:b/>
          <w:bCs/>
        </w:rPr>
        <w:t>NUMBER(</w:t>
      </w:r>
      <w:proofErr w:type="gramEnd"/>
      <w:r w:rsidRPr="00781AC8">
        <w:rPr>
          <w:b/>
          <w:bCs/>
        </w:rPr>
        <w:t>)</w:t>
      </w:r>
      <w:r w:rsidRPr="00781AC8">
        <w:t xml:space="preserve"> to de-duplicate these at the point of ingestion.</w:t>
      </w:r>
    </w:p>
    <w:p w14:paraId="55833059" w14:textId="77777777" w:rsidR="00781AC8" w:rsidRPr="00781AC8" w:rsidRDefault="00781AC8" w:rsidP="00781AC8">
      <w:pPr>
        <w:numPr>
          <w:ilvl w:val="0"/>
          <w:numId w:val="7"/>
        </w:numPr>
      </w:pPr>
      <w:r w:rsidRPr="00781AC8">
        <w:rPr>
          <w:b/>
          <w:bCs/>
        </w:rPr>
        <w:t>Referential Integrity (Orphans):</w:t>
      </w:r>
      <w:r w:rsidRPr="00781AC8">
        <w:t xml:space="preserve"> Identified qualification records for an applicant (</w:t>
      </w:r>
      <w:r w:rsidRPr="00781AC8">
        <w:rPr>
          <w:b/>
          <w:bCs/>
        </w:rPr>
        <w:t>ID 9999</w:t>
      </w:r>
      <w:r w:rsidRPr="00781AC8">
        <w:t xml:space="preserve">, present in qualifications data but missing from master applicant files). I utilized </w:t>
      </w:r>
      <w:r w:rsidRPr="00781AC8">
        <w:rPr>
          <w:b/>
          <w:bCs/>
        </w:rPr>
        <w:t>Inner Joins</w:t>
      </w:r>
      <w:r w:rsidRPr="00781AC8">
        <w:t xml:space="preserve"> to ensure only validated data entered the warehouse.</w:t>
      </w:r>
    </w:p>
    <w:p w14:paraId="24E2BA9F" w14:textId="77777777" w:rsidR="00781AC8" w:rsidRPr="00781AC8" w:rsidRDefault="00781AC8" w:rsidP="00781AC8">
      <w:pPr>
        <w:numPr>
          <w:ilvl w:val="0"/>
          <w:numId w:val="7"/>
        </w:numPr>
      </w:pPr>
      <w:r w:rsidRPr="00781AC8">
        <w:rPr>
          <w:b/>
          <w:bCs/>
        </w:rPr>
        <w:t>Inconsistent Data Types:</w:t>
      </w:r>
      <w:r w:rsidRPr="00781AC8">
        <w:t xml:space="preserve"> Addressed non-numeric strings in ATAR and GPA fields using </w:t>
      </w:r>
      <w:r w:rsidRPr="00781AC8">
        <w:rPr>
          <w:b/>
          <w:bCs/>
        </w:rPr>
        <w:t>TRY_CAST</w:t>
      </w:r>
      <w:r w:rsidRPr="00781AC8">
        <w:t xml:space="preserve"> logic to maintain pipeline stability while preserving data quality.</w:t>
      </w:r>
    </w:p>
    <w:p w14:paraId="291E3C02" w14:textId="195C55AB" w:rsidR="00781AC8" w:rsidRPr="00781AC8" w:rsidRDefault="00781AC8" w:rsidP="00781AC8">
      <w:pPr>
        <w:rPr>
          <w:b/>
          <w:bCs/>
        </w:rPr>
      </w:pPr>
      <w:r w:rsidRPr="00781AC8">
        <w:rPr>
          <w:b/>
          <w:bCs/>
        </w:rPr>
        <w:t xml:space="preserve">3. SQL Logic &amp; </w:t>
      </w:r>
      <w:r w:rsidR="00B74A5C" w:rsidRPr="00781AC8">
        <w:rPr>
          <w:b/>
          <w:bCs/>
        </w:rPr>
        <w:t xml:space="preserve">Ingestion </w:t>
      </w:r>
      <w:r w:rsidR="00B74A5C">
        <w:rPr>
          <w:b/>
          <w:bCs/>
        </w:rPr>
        <w:t xml:space="preserve">and extraction </w:t>
      </w:r>
      <w:r w:rsidRPr="00781AC8">
        <w:rPr>
          <w:b/>
          <w:bCs/>
        </w:rPr>
        <w:t>Path</w:t>
      </w:r>
      <w:r w:rsidR="00B74A5C">
        <w:rPr>
          <w:b/>
          <w:bCs/>
        </w:rPr>
        <w:t xml:space="preserve"> using Python</w:t>
      </w:r>
      <w:r w:rsidRPr="00781AC8">
        <w:rPr>
          <w:b/>
          <w:bCs/>
        </w:rPr>
        <w:t xml:space="preserve"> </w:t>
      </w:r>
    </w:p>
    <w:p w14:paraId="07F0CED4" w14:textId="77777777" w:rsidR="00781AC8" w:rsidRPr="00781AC8" w:rsidRDefault="00781AC8" w:rsidP="00781AC8">
      <w:r w:rsidRPr="00781AC8">
        <w:t>The pipeline follows a clean, idempotent path:</w:t>
      </w:r>
    </w:p>
    <w:p w14:paraId="3C3B5409" w14:textId="77777777" w:rsidR="00781AC8" w:rsidRPr="00781AC8" w:rsidRDefault="00781AC8" w:rsidP="00781AC8">
      <w:pPr>
        <w:numPr>
          <w:ilvl w:val="0"/>
          <w:numId w:val="8"/>
        </w:numPr>
      </w:pPr>
      <w:r w:rsidRPr="00781AC8">
        <w:rPr>
          <w:b/>
          <w:bCs/>
        </w:rPr>
        <w:t>Bronze (Staging):</w:t>
      </w:r>
      <w:r w:rsidRPr="00781AC8">
        <w:t xml:space="preserve"> Automated Python ingestion using </w:t>
      </w:r>
      <w:proofErr w:type="spellStart"/>
      <w:r w:rsidRPr="00781AC8">
        <w:rPr>
          <w:b/>
          <w:bCs/>
        </w:rPr>
        <w:t>SQLAlchemy</w:t>
      </w:r>
      <w:proofErr w:type="spellEnd"/>
      <w:r w:rsidRPr="00781AC8">
        <w:t xml:space="preserve"> and </w:t>
      </w:r>
      <w:r w:rsidRPr="00781AC8">
        <w:rPr>
          <w:b/>
          <w:bCs/>
        </w:rPr>
        <w:t>Pandas</w:t>
      </w:r>
      <w:r w:rsidRPr="00781AC8">
        <w:t>. Staging tables are replaced per run to ensure a clean, idempotent start.</w:t>
      </w:r>
    </w:p>
    <w:p w14:paraId="4B13BFE0" w14:textId="77777777" w:rsidR="00781AC8" w:rsidRPr="00781AC8" w:rsidRDefault="00781AC8" w:rsidP="00781AC8">
      <w:pPr>
        <w:numPr>
          <w:ilvl w:val="0"/>
          <w:numId w:val="8"/>
        </w:numPr>
      </w:pPr>
      <w:r w:rsidRPr="00781AC8">
        <w:rPr>
          <w:b/>
          <w:bCs/>
        </w:rPr>
        <w:t>Silver (Vault):</w:t>
      </w:r>
      <w:r w:rsidRPr="00781AC8">
        <w:t xml:space="preserve"> Sequential loading following Data Vault dependencies: </w:t>
      </w:r>
      <w:r w:rsidRPr="00781AC8">
        <w:rPr>
          <w:b/>
          <w:bCs/>
        </w:rPr>
        <w:t>Hubs</w:t>
      </w:r>
      <w:r w:rsidRPr="00781AC8">
        <w:t xml:space="preserve"> (Anchors) -&gt; </w:t>
      </w:r>
      <w:r w:rsidRPr="00781AC8">
        <w:rPr>
          <w:b/>
          <w:bCs/>
        </w:rPr>
        <w:t>Satellites</w:t>
      </w:r>
      <w:r w:rsidRPr="00781AC8">
        <w:t xml:space="preserve"> (Context) -&gt; </w:t>
      </w:r>
      <w:r w:rsidRPr="00781AC8">
        <w:rPr>
          <w:b/>
          <w:bCs/>
        </w:rPr>
        <w:t>Links</w:t>
      </w:r>
      <w:r w:rsidRPr="00781AC8">
        <w:t xml:space="preserve"> (Relationships).</w:t>
      </w:r>
    </w:p>
    <w:p w14:paraId="4FB4CFB6" w14:textId="77777777" w:rsidR="00781AC8" w:rsidRPr="00781AC8" w:rsidRDefault="00781AC8" w:rsidP="00781AC8">
      <w:pPr>
        <w:numPr>
          <w:ilvl w:val="0"/>
          <w:numId w:val="8"/>
        </w:numPr>
      </w:pPr>
      <w:r w:rsidRPr="00781AC8">
        <w:rPr>
          <w:b/>
          <w:bCs/>
        </w:rPr>
        <w:t>Gold (Mart):</w:t>
      </w:r>
      <w:r w:rsidRPr="00781AC8">
        <w:t xml:space="preserve"> A business-ready </w:t>
      </w:r>
      <w:r w:rsidRPr="00781AC8">
        <w:rPr>
          <w:b/>
          <w:bCs/>
        </w:rPr>
        <w:t>View</w:t>
      </w:r>
      <w:r w:rsidRPr="00781AC8">
        <w:t xml:space="preserve"> (</w:t>
      </w:r>
      <w:proofErr w:type="spellStart"/>
      <w:proofErr w:type="gramStart"/>
      <w:r w:rsidRPr="00781AC8">
        <w:t>gold.vw</w:t>
      </w:r>
      <w:proofErr w:type="gramEnd"/>
      <w:r w:rsidRPr="00781AC8">
        <w:t>_ApplicantAdmissionSummary</w:t>
      </w:r>
      <w:proofErr w:type="spellEnd"/>
      <w:r w:rsidRPr="00781AC8">
        <w:t>) that resolves the latest historical record (SCD2) and ranks preferences for reporting.</w:t>
      </w:r>
    </w:p>
    <w:p w14:paraId="66916310" w14:textId="77777777" w:rsidR="00781AC8" w:rsidRPr="00781AC8" w:rsidRDefault="00781AC8" w:rsidP="00781AC8">
      <w:pPr>
        <w:numPr>
          <w:ilvl w:val="0"/>
          <w:numId w:val="8"/>
        </w:numPr>
      </w:pPr>
      <w:r w:rsidRPr="00781AC8">
        <w:rPr>
          <w:b/>
          <w:bCs/>
        </w:rPr>
        <w:t>Automated Extraction:</w:t>
      </w:r>
      <w:r w:rsidRPr="00781AC8">
        <w:t xml:space="preserve"> A final Python extraction script was used to programmatically pull data from the warehouse and gold layers into the </w:t>
      </w:r>
      <w:proofErr w:type="spellStart"/>
      <w:r w:rsidRPr="00781AC8">
        <w:t>Submission_Files</w:t>
      </w:r>
      <w:proofErr w:type="spellEnd"/>
      <w:r w:rsidRPr="00781AC8">
        <w:t>/ directory, ensuring the deliverables are a direct, error-free snapshot of the system.</w:t>
      </w:r>
    </w:p>
    <w:p w14:paraId="729256DE" w14:textId="77777777" w:rsidR="00781AC8" w:rsidRPr="00781AC8" w:rsidRDefault="00781AC8" w:rsidP="00781AC8">
      <w:pPr>
        <w:rPr>
          <w:b/>
          <w:bCs/>
        </w:rPr>
      </w:pPr>
      <w:r w:rsidRPr="00781AC8">
        <w:rPr>
          <w:b/>
          <w:bCs/>
        </w:rPr>
        <w:t>4. Key Assumptions</w:t>
      </w:r>
    </w:p>
    <w:p w14:paraId="731B7EBA" w14:textId="77777777" w:rsidR="00781AC8" w:rsidRPr="00781AC8" w:rsidRDefault="00781AC8" w:rsidP="00781AC8">
      <w:pPr>
        <w:numPr>
          <w:ilvl w:val="0"/>
          <w:numId w:val="9"/>
        </w:numPr>
      </w:pPr>
      <w:r w:rsidRPr="00781AC8">
        <w:rPr>
          <w:b/>
          <w:bCs/>
        </w:rPr>
        <w:t>Latest Truth:</w:t>
      </w:r>
      <w:r w:rsidRPr="00781AC8">
        <w:t xml:space="preserve"> The record with the most recent </w:t>
      </w:r>
      <w:proofErr w:type="spellStart"/>
      <w:r w:rsidRPr="00781AC8">
        <w:t>load_date</w:t>
      </w:r>
      <w:proofErr w:type="spellEnd"/>
      <w:r w:rsidRPr="00781AC8">
        <w:t xml:space="preserve"> in a Satellite is considered the current business state.</w:t>
      </w:r>
    </w:p>
    <w:p w14:paraId="00D99DFC" w14:textId="77777777" w:rsidR="00781AC8" w:rsidRPr="00781AC8" w:rsidRDefault="00781AC8" w:rsidP="00781AC8">
      <w:pPr>
        <w:numPr>
          <w:ilvl w:val="0"/>
          <w:numId w:val="9"/>
        </w:numPr>
      </w:pPr>
      <w:r w:rsidRPr="00781AC8">
        <w:rPr>
          <w:b/>
          <w:bCs/>
        </w:rPr>
        <w:t>Preference Priority:</w:t>
      </w:r>
      <w:r w:rsidRPr="00781AC8">
        <w:t xml:space="preserve"> Per requirements, the lowest </w:t>
      </w:r>
      <w:proofErr w:type="spellStart"/>
      <w:r w:rsidRPr="00781AC8">
        <w:t>preference_order</w:t>
      </w:r>
      <w:proofErr w:type="spellEnd"/>
      <w:r w:rsidRPr="00781AC8">
        <w:t xml:space="preserve"> (1) is prioritized as the primary "Highest Preference" for the gold summary.</w:t>
      </w:r>
    </w:p>
    <w:p w14:paraId="378E7C21" w14:textId="77777777" w:rsidR="00781AC8" w:rsidRPr="00781AC8" w:rsidRDefault="00781AC8" w:rsidP="00781AC8">
      <w:pPr>
        <w:rPr>
          <w:b/>
          <w:bCs/>
        </w:rPr>
      </w:pPr>
      <w:r w:rsidRPr="00781AC8">
        <w:rPr>
          <w:b/>
          <w:bCs/>
        </w:rPr>
        <w:t>5. Bonus Features</w:t>
      </w:r>
    </w:p>
    <w:p w14:paraId="703CBE93" w14:textId="77777777" w:rsidR="00781AC8" w:rsidRPr="00781AC8" w:rsidRDefault="00781AC8" w:rsidP="00781AC8">
      <w:pPr>
        <w:numPr>
          <w:ilvl w:val="0"/>
          <w:numId w:val="10"/>
        </w:numPr>
      </w:pPr>
      <w:r w:rsidRPr="00781AC8">
        <w:rPr>
          <w:b/>
          <w:bCs/>
        </w:rPr>
        <w:t>Git History:</w:t>
      </w:r>
      <w:r w:rsidRPr="00781AC8">
        <w:t xml:space="preserve"> A full commit history is provided showing the step-by-step development of the pipeline.</w:t>
      </w:r>
    </w:p>
    <w:p w14:paraId="656808BB" w14:textId="77777777" w:rsidR="00781AC8" w:rsidRPr="00781AC8" w:rsidRDefault="00781AC8" w:rsidP="00781AC8">
      <w:pPr>
        <w:numPr>
          <w:ilvl w:val="0"/>
          <w:numId w:val="10"/>
        </w:numPr>
      </w:pPr>
      <w:r w:rsidRPr="00781AC8">
        <w:rPr>
          <w:b/>
          <w:bCs/>
        </w:rPr>
        <w:t>Model Diagram:</w:t>
      </w:r>
      <w:r w:rsidRPr="00781AC8">
        <w:t xml:space="preserve"> A generated ERD is included to visualize the Hub-and-Spoke architecture.</w:t>
      </w:r>
    </w:p>
    <w:p w14:paraId="6323ED89" w14:textId="77777777" w:rsidR="00781AC8" w:rsidRPr="00781AC8" w:rsidRDefault="00781AC8" w:rsidP="00781AC8">
      <w:pPr>
        <w:numPr>
          <w:ilvl w:val="0"/>
          <w:numId w:val="10"/>
        </w:numPr>
      </w:pPr>
      <w:r w:rsidRPr="00781AC8">
        <w:rPr>
          <w:b/>
          <w:bCs/>
        </w:rPr>
        <w:t>Integrity Tests:</w:t>
      </w:r>
      <w:r w:rsidRPr="00781AC8">
        <w:t xml:space="preserve"> SQL logic includes existence checks (NOT EXISTS) to prevent duplicate historical snapshots on re-runs.</w:t>
      </w:r>
    </w:p>
    <w:p w14:paraId="499AB07E" w14:textId="77777777" w:rsidR="007F1032" w:rsidRPr="00781AC8" w:rsidRDefault="007F1032" w:rsidP="00781AC8"/>
    <w:sectPr w:rsidR="007F1032" w:rsidRPr="00781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828"/>
    <w:multiLevelType w:val="multilevel"/>
    <w:tmpl w:val="9B6A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24B8B"/>
    <w:multiLevelType w:val="multilevel"/>
    <w:tmpl w:val="937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9587C"/>
    <w:multiLevelType w:val="multilevel"/>
    <w:tmpl w:val="AC1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27675"/>
    <w:multiLevelType w:val="multilevel"/>
    <w:tmpl w:val="6A7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E1224"/>
    <w:multiLevelType w:val="multilevel"/>
    <w:tmpl w:val="3C8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16C51"/>
    <w:multiLevelType w:val="multilevel"/>
    <w:tmpl w:val="7166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26E2E"/>
    <w:multiLevelType w:val="multilevel"/>
    <w:tmpl w:val="6FD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26F2A"/>
    <w:multiLevelType w:val="multilevel"/>
    <w:tmpl w:val="E344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F2E22"/>
    <w:multiLevelType w:val="multilevel"/>
    <w:tmpl w:val="026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D4D1F"/>
    <w:multiLevelType w:val="multilevel"/>
    <w:tmpl w:val="B612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654837">
    <w:abstractNumId w:val="3"/>
  </w:num>
  <w:num w:numId="2" w16cid:durableId="1344624859">
    <w:abstractNumId w:val="6"/>
  </w:num>
  <w:num w:numId="3" w16cid:durableId="1847866305">
    <w:abstractNumId w:val="0"/>
  </w:num>
  <w:num w:numId="4" w16cid:durableId="1357732178">
    <w:abstractNumId w:val="1"/>
  </w:num>
  <w:num w:numId="5" w16cid:durableId="1558203396">
    <w:abstractNumId w:val="4"/>
  </w:num>
  <w:num w:numId="6" w16cid:durableId="15153678">
    <w:abstractNumId w:val="2"/>
  </w:num>
  <w:num w:numId="7" w16cid:durableId="841965927">
    <w:abstractNumId w:val="5"/>
  </w:num>
  <w:num w:numId="8" w16cid:durableId="17897542">
    <w:abstractNumId w:val="9"/>
  </w:num>
  <w:num w:numId="9" w16cid:durableId="2128238266">
    <w:abstractNumId w:val="8"/>
  </w:num>
  <w:num w:numId="10" w16cid:durableId="703094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86"/>
    <w:rsid w:val="00004A01"/>
    <w:rsid w:val="005E5585"/>
    <w:rsid w:val="00781AC8"/>
    <w:rsid w:val="007F1032"/>
    <w:rsid w:val="00832C96"/>
    <w:rsid w:val="00983E8B"/>
    <w:rsid w:val="00B74A5C"/>
    <w:rsid w:val="00E55C6E"/>
    <w:rsid w:val="00F9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0D26"/>
  <w15:chartTrackingRefBased/>
  <w15:docId w15:val="{089228B4-35D1-45B1-8EBD-7542792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divya</dc:creator>
  <cp:keywords/>
  <dc:description/>
  <cp:lastModifiedBy>Divya divya</cp:lastModifiedBy>
  <cp:revision>3</cp:revision>
  <dcterms:created xsi:type="dcterms:W3CDTF">2026-05-14T03:25:00Z</dcterms:created>
  <dcterms:modified xsi:type="dcterms:W3CDTF">2026-05-14T03:56:00Z</dcterms:modified>
</cp:coreProperties>
</file>