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8A865" w14:textId="77777777" w:rsidR="00C267D1" w:rsidRDefault="00000000">
      <w:pPr>
        <w:spacing w:after="80"/>
        <w:jc w:val="center"/>
      </w:pPr>
      <w:r>
        <w:rPr>
          <w:b/>
          <w:bCs/>
          <w:color w:val="1F3864"/>
          <w:sz w:val="36"/>
          <w:szCs w:val="36"/>
        </w:rPr>
        <w:t>QTAC Reporting Analyst Assessment</w:t>
      </w:r>
    </w:p>
    <w:p w14:paraId="45B12D5E" w14:textId="77777777" w:rsidR="00C267D1" w:rsidRDefault="00000000">
      <w:pPr>
        <w:spacing w:after="60"/>
        <w:jc w:val="center"/>
      </w:pPr>
      <w:r>
        <w:rPr>
          <w:color w:val="595959"/>
          <w:sz w:val="24"/>
          <w:szCs w:val="24"/>
        </w:rPr>
        <w:t>Technical Documentation</w:t>
      </w:r>
    </w:p>
    <w:p w14:paraId="39264099" w14:textId="5929C526" w:rsidR="00C267D1" w:rsidRDefault="00000000">
      <w:pPr>
        <w:spacing w:after="400"/>
        <w:jc w:val="center"/>
      </w:pPr>
      <w:r>
        <w:rPr>
          <w:color w:val="595959"/>
        </w:rPr>
        <w:t xml:space="preserve">June </w:t>
      </w:r>
      <w:r w:rsidR="003D7753">
        <w:rPr>
          <w:color w:val="595959"/>
        </w:rPr>
        <w:t>2025 | Divya</w:t>
      </w:r>
      <w:r>
        <w:rPr>
          <w:color w:val="595959"/>
        </w:rPr>
        <w:t xml:space="preserve"> Selvarajan</w:t>
      </w:r>
    </w:p>
    <w:p w14:paraId="0B88F212" w14:textId="77777777" w:rsidR="00C267D1" w:rsidRDefault="00C267D1">
      <w:pPr>
        <w:pBdr>
          <w:bottom w:val="single" w:sz="6" w:space="1" w:color="2E75B6"/>
        </w:pBdr>
        <w:spacing w:before="120" w:after="120"/>
      </w:pPr>
    </w:p>
    <w:p w14:paraId="1FBB50C4" w14:textId="77777777" w:rsidR="00C267D1" w:rsidRDefault="00000000">
      <w:pPr>
        <w:pStyle w:val="Heading1"/>
      </w:pPr>
      <w:r>
        <w:t>1. Data Quality Issues &amp; Resolutions</w:t>
      </w:r>
    </w:p>
    <w:p w14:paraId="701639D4" w14:textId="77777777" w:rsidR="00C267D1" w:rsidRDefault="00000000">
      <w:pPr>
        <w:spacing w:before="80" w:after="160"/>
      </w:pPr>
      <w:r>
        <w:t xml:space="preserve">The source data consisted of four CSV files: applications, courses, preferences, and </w:t>
      </w:r>
      <w:proofErr w:type="spellStart"/>
      <w:r>
        <w:t>offers_monthly</w:t>
      </w:r>
      <w:proofErr w:type="spellEnd"/>
      <w:r>
        <w:t>. A structured profiling exercise was conducted on each file prior to any analysis. The following issues were identified and resolved:</w:t>
      </w:r>
    </w:p>
    <w:p w14:paraId="1FB576EC" w14:textId="77777777" w:rsidR="00C267D1" w:rsidRDefault="00C267D1">
      <w:pPr>
        <w:spacing w:before="120" w:after="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2400"/>
        <w:gridCol w:w="2160"/>
      </w:tblGrid>
      <w:tr w:rsidR="00C267D1" w14:paraId="5D3C9255" w14:textId="77777777">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FA00DC9" w14:textId="77777777" w:rsidR="00C267D1" w:rsidRDefault="00000000">
            <w:r>
              <w:rPr>
                <w:b/>
                <w:bCs/>
                <w:color w:val="FFFFFF"/>
              </w:rPr>
              <w:t>Issue</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A3D8787" w14:textId="77777777" w:rsidR="00C267D1" w:rsidRDefault="00000000">
            <w:r>
              <w:rPr>
                <w:b/>
                <w:bCs/>
                <w:color w:val="FFFFFF"/>
              </w:rPr>
              <w:t>Observation</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584FFA9" w14:textId="77777777" w:rsidR="00C267D1" w:rsidRDefault="00000000">
            <w:r>
              <w:rPr>
                <w:b/>
                <w:bCs/>
                <w:color w:val="FFFFFF"/>
              </w:rPr>
              <w:t>Table Affected</w:t>
            </w:r>
          </w:p>
        </w:tc>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A50EA63" w14:textId="77777777" w:rsidR="00C267D1" w:rsidRDefault="00000000">
            <w:r>
              <w:rPr>
                <w:b/>
                <w:bCs/>
                <w:color w:val="FFFFFF"/>
              </w:rPr>
              <w:t>Resolution</w:t>
            </w:r>
          </w:p>
        </w:tc>
      </w:tr>
      <w:tr w:rsidR="00C267D1" w14:paraId="0FA47DE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C6B3D2" w14:textId="77777777" w:rsidR="00C267D1" w:rsidRDefault="00000000">
            <w:r>
              <w:rPr>
                <w:color w:val="000000"/>
              </w:rPr>
              <w:t>Inconsistent Casing</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ED838A" w14:textId="77777777" w:rsidR="00C267D1" w:rsidRDefault="00000000">
            <w:r>
              <w:rPr>
                <w:color w:val="000000"/>
              </w:rPr>
              <w:t>State value '</w:t>
            </w:r>
            <w:proofErr w:type="spellStart"/>
            <w:r>
              <w:rPr>
                <w:color w:val="000000"/>
              </w:rPr>
              <w:t>qld</w:t>
            </w:r>
            <w:proofErr w:type="spellEnd"/>
            <w:r>
              <w:rPr>
                <w:color w:val="000000"/>
              </w:rPr>
              <w:t>' (lowercase) for Applicant 1016 (Oliver Davis)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DC0F89" w14:textId="77777777" w:rsidR="00C267D1" w:rsidRDefault="00000000">
            <w:r>
              <w:rPr>
                <w:color w:val="000000"/>
              </w:rPr>
              <w:t>applications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4CE2C5" w14:textId="77777777" w:rsidR="00C267D1" w:rsidRDefault="00000000">
            <w:r>
              <w:rPr>
                <w:color w:val="000000"/>
              </w:rPr>
              <w:t>UPDATE SET state = 'QLD' WHERE state = '</w:t>
            </w:r>
            <w:proofErr w:type="spellStart"/>
            <w:r>
              <w:rPr>
                <w:color w:val="000000"/>
              </w:rPr>
              <w:t>qld</w:t>
            </w:r>
            <w:proofErr w:type="spellEnd"/>
            <w:r>
              <w:rPr>
                <w:color w:val="000000"/>
              </w:rPr>
              <w:t>'</w:t>
            </w:r>
          </w:p>
        </w:tc>
      </w:tr>
      <w:tr w:rsidR="00C267D1" w14:paraId="0670742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ED4B2" w14:textId="77777777" w:rsidR="00C267D1" w:rsidRDefault="00000000">
            <w:r>
              <w:rPr>
                <w:color w:val="000000"/>
              </w:rPr>
              <w:t>Floating Point Noise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278F9" w14:textId="77777777" w:rsidR="00C267D1" w:rsidRDefault="00000000">
            <w:r>
              <w:rPr>
                <w:color w:val="000000"/>
              </w:rPr>
              <w:t>ATAR scores stored with excessive decimal precision e.g. 85.300003...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7A6CC" w14:textId="77777777" w:rsidR="00C267D1" w:rsidRDefault="00000000">
            <w:r>
              <w:rPr>
                <w:color w:val="000000"/>
              </w:rPr>
              <w:t>applications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6BEBF" w14:textId="77777777" w:rsidR="00C267D1" w:rsidRDefault="00000000">
            <w:r>
              <w:rPr>
                <w:color w:val="000000"/>
              </w:rPr>
              <w:t>ROUND(</w:t>
            </w:r>
            <w:proofErr w:type="spellStart"/>
            <w:r>
              <w:rPr>
                <w:color w:val="000000"/>
              </w:rPr>
              <w:t>atar_score</w:t>
            </w:r>
            <w:proofErr w:type="spellEnd"/>
            <w:r>
              <w:rPr>
                <w:color w:val="000000"/>
              </w:rPr>
              <w:t>, 2) applied via UPDATE</w:t>
            </w:r>
          </w:p>
        </w:tc>
      </w:tr>
      <w:tr w:rsidR="00C267D1" w14:paraId="493DA78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2438E2" w14:textId="77777777" w:rsidR="00C267D1" w:rsidRDefault="00000000">
            <w:r>
              <w:rPr>
                <w:color w:val="000000"/>
              </w:rPr>
              <w:t>Missing Values (NULLs)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A70B98" w14:textId="77777777" w:rsidR="00C267D1" w:rsidRDefault="00000000">
            <w:r>
              <w:rPr>
                <w:color w:val="000000"/>
              </w:rPr>
              <w:t>Applicants 1014 (Jack Robinson) and 1017 (Mia Wilson) have no ATAR score. Applicants also missing DOB and Phone fields.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74A9BA" w14:textId="77777777" w:rsidR="00C267D1" w:rsidRDefault="00000000">
            <w:r>
              <w:rPr>
                <w:color w:val="000000"/>
              </w:rPr>
              <w:t>applications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A00070" w14:textId="77777777" w:rsidR="00C267D1" w:rsidRDefault="00000000">
            <w:r>
              <w:rPr>
                <w:color w:val="000000"/>
              </w:rPr>
              <w:t>Retained as NULL. Flagged in reporting. ATAR Band assigned as 'High' based on course selection context.</w:t>
            </w:r>
          </w:p>
        </w:tc>
      </w:tr>
      <w:tr w:rsidR="00C267D1" w14:paraId="204C12B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17E0C" w14:textId="77777777" w:rsidR="00C267D1" w:rsidRDefault="00000000">
            <w:r>
              <w:rPr>
                <w:color w:val="000000"/>
              </w:rPr>
              <w:t>Inconsistent Casing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D8A8C" w14:textId="77777777" w:rsidR="00C267D1" w:rsidRDefault="00000000">
            <w:proofErr w:type="spellStart"/>
            <w:r>
              <w:rPr>
                <w:color w:val="000000"/>
              </w:rPr>
              <w:t>study_mode</w:t>
            </w:r>
            <w:proofErr w:type="spellEnd"/>
            <w:r>
              <w:rPr>
                <w:color w:val="000000"/>
              </w:rPr>
              <w:t xml:space="preserve"> stored as 'full-time' instead of 'Full-time' for some records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8DDD3" w14:textId="77777777" w:rsidR="00C267D1" w:rsidRDefault="00000000">
            <w:r>
              <w:rPr>
                <w:color w:val="000000"/>
              </w:rPr>
              <w:t>courses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2ADA3" w14:textId="77777777" w:rsidR="00C267D1" w:rsidRDefault="00000000">
            <w:r>
              <w:rPr>
                <w:color w:val="000000"/>
              </w:rPr>
              <w:t xml:space="preserve">UPDATE SET </w:t>
            </w:r>
            <w:proofErr w:type="spellStart"/>
            <w:r>
              <w:rPr>
                <w:color w:val="000000"/>
              </w:rPr>
              <w:t>study_mode</w:t>
            </w:r>
            <w:proofErr w:type="spellEnd"/>
            <w:r>
              <w:rPr>
                <w:color w:val="000000"/>
              </w:rPr>
              <w:t xml:space="preserve"> = 'Full-time' WHERE </w:t>
            </w:r>
            <w:proofErr w:type="spellStart"/>
            <w:r>
              <w:rPr>
                <w:color w:val="000000"/>
              </w:rPr>
              <w:t>study_mode</w:t>
            </w:r>
            <w:proofErr w:type="spellEnd"/>
            <w:r>
              <w:rPr>
                <w:color w:val="000000"/>
              </w:rPr>
              <w:t xml:space="preserve"> = 'full-time'</w:t>
            </w:r>
          </w:p>
        </w:tc>
      </w:tr>
      <w:tr w:rsidR="00C267D1" w14:paraId="2BC9649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76E1C8" w14:textId="77777777" w:rsidR="00C267D1" w:rsidRDefault="00000000">
            <w:r>
              <w:rPr>
                <w:color w:val="000000"/>
              </w:rPr>
              <w:t>Missing ATAR Cutoff</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C06D53" w14:textId="77777777" w:rsidR="00C267D1" w:rsidRDefault="00000000">
            <w:r>
              <w:rPr>
                <w:color w:val="000000"/>
              </w:rPr>
              <w:t xml:space="preserve">SCU-LAW1 (Bachelor of Laws) has NULL for </w:t>
            </w:r>
            <w:proofErr w:type="spellStart"/>
            <w:r>
              <w:rPr>
                <w:color w:val="000000"/>
              </w:rPr>
              <w:t>atar_cutoff</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2F07C8" w14:textId="77777777" w:rsidR="00C267D1" w:rsidRDefault="00000000">
            <w:r>
              <w:rPr>
                <w:color w:val="000000"/>
              </w:rPr>
              <w:t>courses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4A5C72" w14:textId="77777777" w:rsidR="00C267D1" w:rsidRDefault="00000000">
            <w:r>
              <w:rPr>
                <w:color w:val="000000"/>
              </w:rPr>
              <w:t>Retained as NULL. Noted in data profile. No cutoff standardisation applied.</w:t>
            </w:r>
          </w:p>
        </w:tc>
      </w:tr>
      <w:tr w:rsidR="00C267D1" w14:paraId="26E5D77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5EE1E" w14:textId="77777777" w:rsidR="00C267D1" w:rsidRDefault="00000000">
            <w:r>
              <w:rPr>
                <w:color w:val="000000"/>
              </w:rPr>
              <w:t>Duplicate Record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CE43F" w14:textId="77777777" w:rsidR="00C267D1" w:rsidRDefault="00000000">
            <w:proofErr w:type="spellStart"/>
            <w:r>
              <w:rPr>
                <w:color w:val="000000"/>
              </w:rPr>
              <w:t>preference_id</w:t>
            </w:r>
            <w:proofErr w:type="spellEnd"/>
            <w:r>
              <w:rPr>
                <w:color w:val="000000"/>
              </w:rPr>
              <w:t xml:space="preserve"> 22.00 is a duplicate entry for Applicant 1002 at QUT-BS001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CF537" w14:textId="77777777" w:rsidR="00C267D1" w:rsidRDefault="00000000">
            <w:r>
              <w:rPr>
                <w:color w:val="000000"/>
              </w:rPr>
              <w:t>preferences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81EE4" w14:textId="77777777" w:rsidR="00C267D1" w:rsidRDefault="00000000">
            <w:r>
              <w:rPr>
                <w:color w:val="000000"/>
              </w:rPr>
              <w:t xml:space="preserve">DELETE WHERE </w:t>
            </w:r>
            <w:proofErr w:type="spellStart"/>
            <w:r>
              <w:rPr>
                <w:color w:val="000000"/>
              </w:rPr>
              <w:t>preference_id</w:t>
            </w:r>
            <w:proofErr w:type="spellEnd"/>
            <w:r>
              <w:rPr>
                <w:color w:val="000000"/>
              </w:rPr>
              <w:t xml:space="preserve"> = 22.00 after converting column to INT</w:t>
            </w:r>
          </w:p>
        </w:tc>
      </w:tr>
      <w:tr w:rsidR="00C267D1" w14:paraId="3D82E14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8894E6" w14:textId="77777777" w:rsidR="00C267D1" w:rsidRDefault="00000000">
            <w:r>
              <w:rPr>
                <w:color w:val="000000"/>
              </w:rPr>
              <w:t>Orphan Record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C52820" w14:textId="77777777" w:rsidR="00C267D1" w:rsidRDefault="00000000">
            <w:r>
              <w:rPr>
                <w:color w:val="000000"/>
              </w:rPr>
              <w:t>Applicant 9999 exists in preferences but has no matching record in applications (ghost applicant)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A13508" w14:textId="77777777" w:rsidR="00C267D1" w:rsidRDefault="00000000">
            <w:r>
              <w:rPr>
                <w:color w:val="000000"/>
              </w:rPr>
              <w:t>preferences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7C52D6" w14:textId="77777777" w:rsidR="00C267D1" w:rsidRDefault="00000000">
            <w:r>
              <w:rPr>
                <w:color w:val="000000"/>
              </w:rPr>
              <w:t>Retained in staging for audit transparency. Excluded from final applicant counts via JOIN logic.</w:t>
            </w:r>
          </w:p>
        </w:tc>
      </w:tr>
      <w:tr w:rsidR="00C267D1" w14:paraId="7B2189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8BB8D" w14:textId="77777777" w:rsidR="00C267D1" w:rsidRDefault="00000000">
            <w:r>
              <w:rPr>
                <w:color w:val="000000"/>
              </w:rPr>
              <w:t>Data Type Issue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005DD" w14:textId="77777777" w:rsidR="00C267D1" w:rsidRDefault="00000000">
            <w:proofErr w:type="spellStart"/>
            <w:r>
              <w:rPr>
                <w:color w:val="000000"/>
              </w:rPr>
              <w:t>preference_id</w:t>
            </w:r>
            <w:proofErr w:type="spellEnd"/>
            <w:r>
              <w:rPr>
                <w:color w:val="000000"/>
              </w:rPr>
              <w:t xml:space="preserve"> stored as FLOAT (e.g. 22.00) instead of INT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DA982" w14:textId="77777777" w:rsidR="00C267D1" w:rsidRDefault="00000000">
            <w:r>
              <w:rPr>
                <w:color w:val="000000"/>
              </w:rPr>
              <w:t>preferences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C98E0" w14:textId="77777777" w:rsidR="00C267D1" w:rsidRDefault="00000000">
            <w:r>
              <w:rPr>
                <w:color w:val="000000"/>
              </w:rPr>
              <w:t>ALTER COLUMN to INT. Improves join performance and removes decimal noise.</w:t>
            </w:r>
          </w:p>
        </w:tc>
      </w:tr>
    </w:tbl>
    <w:p w14:paraId="5096F3A9" w14:textId="77777777" w:rsidR="00C267D1" w:rsidRDefault="00C267D1">
      <w:pPr>
        <w:spacing w:before="120" w:after="80"/>
      </w:pPr>
    </w:p>
    <w:p w14:paraId="4A0E732F" w14:textId="77777777" w:rsidR="00C267D1" w:rsidRDefault="00000000">
      <w:pPr>
        <w:pStyle w:val="Heading2"/>
      </w:pPr>
      <w:r>
        <w:t>Offers Monthly</w:t>
      </w:r>
    </w:p>
    <w:p w14:paraId="2765B548" w14:textId="77777777" w:rsidR="00C267D1" w:rsidRDefault="00000000">
      <w:pPr>
        <w:spacing w:before="80" w:after="160"/>
      </w:pPr>
      <w:r>
        <w:t xml:space="preserve">The </w:t>
      </w:r>
      <w:proofErr w:type="spellStart"/>
      <w:r>
        <w:t>offers_monthly</w:t>
      </w:r>
      <w:proofErr w:type="spellEnd"/>
      <w:r>
        <w:t xml:space="preserve"> table was found to be structurally sound with no issues requiring remediation. Date formatting was consistent across all four rounds, and internal mathematical consistency (</w:t>
      </w:r>
      <w:proofErr w:type="spellStart"/>
      <w:r>
        <w:t>offers_made</w:t>
      </w:r>
      <w:proofErr w:type="spellEnd"/>
      <w:r>
        <w:t xml:space="preserve"> vs. sum of accepted + declined + pending) was verified and confirmed correct.</w:t>
      </w:r>
    </w:p>
    <w:p w14:paraId="03E85185" w14:textId="77777777" w:rsidR="00C267D1" w:rsidRDefault="00C267D1">
      <w:pPr>
        <w:pBdr>
          <w:bottom w:val="single" w:sz="6" w:space="1" w:color="2E75B6"/>
        </w:pBdr>
        <w:spacing w:before="120" w:after="120"/>
      </w:pPr>
    </w:p>
    <w:p w14:paraId="028BFDF0" w14:textId="77777777" w:rsidR="00C267D1" w:rsidRDefault="00000000">
      <w:pPr>
        <w:pStyle w:val="Heading1"/>
      </w:pPr>
      <w:r>
        <w:t>2. Assumptions</w:t>
      </w:r>
    </w:p>
    <w:p w14:paraId="4F999084" w14:textId="77777777" w:rsidR="00C267D1" w:rsidRDefault="00000000">
      <w:pPr>
        <w:spacing w:before="80" w:after="160"/>
      </w:pPr>
      <w:r>
        <w:t>The following assumptions were made during analysis where the source data or requirements were ambiguous:</w:t>
      </w:r>
    </w:p>
    <w:p w14:paraId="5149F7DD" w14:textId="77777777" w:rsidR="00C267D1" w:rsidRDefault="00C267D1">
      <w:pPr>
        <w:spacing w:before="120" w:after="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C267D1" w14:paraId="496CE96C" w14:textId="77777777">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B6B6F3" w14:textId="77777777" w:rsidR="00C267D1" w:rsidRDefault="00000000">
            <w:r>
              <w:rPr>
                <w:b/>
                <w:bCs/>
                <w:color w:val="FFFFFF"/>
              </w:rPr>
              <w:t>Area</w:t>
            </w:r>
          </w:p>
        </w:tc>
        <w:tc>
          <w:tcPr>
            <w:tcW w:w="6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5953DB5" w14:textId="77777777" w:rsidR="00C267D1" w:rsidRDefault="00000000">
            <w:r>
              <w:rPr>
                <w:b/>
                <w:bCs/>
                <w:color w:val="FFFFFF"/>
              </w:rPr>
              <w:t>Assumption</w:t>
            </w:r>
          </w:p>
        </w:tc>
      </w:tr>
      <w:tr w:rsidR="00C267D1" w14:paraId="572A9E02"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43B590" w14:textId="77777777" w:rsidR="00C267D1" w:rsidRDefault="00000000">
            <w:r>
              <w:rPr>
                <w:b/>
                <w:bCs/>
                <w:color w:val="000000"/>
              </w:rPr>
              <w:t>Unplaced Definition</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9953A5" w14:textId="77777777" w:rsidR="00C267D1" w:rsidRDefault="00000000">
            <w:r>
              <w:rPr>
                <w:color w:val="000000"/>
              </w:rPr>
              <w:t>An applicant is considered 'unplaced' if they have not accepted any offer across all their preferences. Applicants with Pending responses (Noah Garcia, Olivia Smith) are excluded as the cycle is not yet closed for them.</w:t>
            </w:r>
          </w:p>
        </w:tc>
      </w:tr>
      <w:tr w:rsidR="00C267D1" w14:paraId="4C4ED3A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C8DFE" w14:textId="77777777" w:rsidR="00C267D1" w:rsidRDefault="00000000">
            <w:r>
              <w:rPr>
                <w:b/>
                <w:bCs/>
                <w:color w:val="000000"/>
              </w:rPr>
              <w:t>ATAR Band Classification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005E4" w14:textId="77777777" w:rsidR="00C267D1" w:rsidRDefault="00000000">
            <w:r>
              <w:rPr>
                <w:color w:val="000000"/>
              </w:rPr>
              <w:t>High = 85+, Medium = 70-84, Low = &lt;70. Where ATAR is NULL, band was assigned contextually based on course applied for.</w:t>
            </w:r>
          </w:p>
        </w:tc>
      </w:tr>
      <w:tr w:rsidR="00C267D1" w14:paraId="31898A77"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A364A" w14:textId="77777777" w:rsidR="00C267D1" w:rsidRDefault="00000000">
            <w:r>
              <w:rPr>
                <w:b/>
                <w:bCs/>
                <w:color w:val="000000"/>
              </w:rPr>
              <w:t>Offer Rate Calculation</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A16417" w14:textId="77777777" w:rsidR="00C267D1" w:rsidRDefault="00000000">
            <w:r>
              <w:rPr>
                <w:color w:val="000000"/>
              </w:rPr>
              <w:t>Offer Rate = Offers Made / Total Preference Applications per institution. A preference row counts as one application to that institution regardless of preference order.</w:t>
            </w:r>
          </w:p>
        </w:tc>
      </w:tr>
      <w:tr w:rsidR="00C267D1" w14:paraId="77C791C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D558" w14:textId="77777777" w:rsidR="00C267D1" w:rsidRDefault="00000000">
            <w:r>
              <w:rPr>
                <w:b/>
                <w:bCs/>
                <w:color w:val="000000"/>
              </w:rPr>
              <w:t>Acceptance Rate Calculation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249D6" w14:textId="77777777" w:rsidR="00C267D1" w:rsidRDefault="00000000">
            <w:r>
              <w:rPr>
                <w:color w:val="000000"/>
              </w:rPr>
              <w:t xml:space="preserve">Acceptance Rate = Offers Accepted / Offers Made. NULL returned where Offers Made = 0 (e.g. Southern Cross University, </w:t>
            </w:r>
            <w:proofErr w:type="spellStart"/>
            <w:r>
              <w:rPr>
                <w:color w:val="000000"/>
              </w:rPr>
              <w:t>CQUniversity</w:t>
            </w:r>
            <w:proofErr w:type="spellEnd"/>
            <w:r>
              <w:rPr>
                <w:color w:val="000000"/>
              </w:rPr>
              <w:t>).</w:t>
            </w:r>
          </w:p>
        </w:tc>
      </w:tr>
      <w:tr w:rsidR="00C267D1" w14:paraId="78E78034"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303C83" w14:textId="77777777" w:rsidR="00C267D1" w:rsidRDefault="00000000">
            <w:proofErr w:type="spellStart"/>
            <w:r>
              <w:rPr>
                <w:b/>
                <w:bCs/>
                <w:color w:val="000000"/>
              </w:rPr>
              <w:t>offers_monthly</w:t>
            </w:r>
            <w:proofErr w:type="spellEnd"/>
            <w:r>
              <w:rPr>
                <w:b/>
                <w:bCs/>
                <w:color w:val="000000"/>
              </w:rPr>
              <w:t xml:space="preserve"> Data</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8E3080" w14:textId="77777777" w:rsidR="00C267D1" w:rsidRDefault="00000000">
            <w:r>
              <w:rPr>
                <w:color w:val="000000"/>
              </w:rPr>
              <w:t xml:space="preserve">The </w:t>
            </w:r>
            <w:proofErr w:type="spellStart"/>
            <w:r>
              <w:rPr>
                <w:color w:val="000000"/>
              </w:rPr>
              <w:t>offers_monthly</w:t>
            </w:r>
            <w:proofErr w:type="spellEnd"/>
            <w:r>
              <w:rPr>
                <w:color w:val="000000"/>
              </w:rPr>
              <w:t xml:space="preserve"> dataset was structurally sound. Data was verified for internal consistency across rounds. No cleaning was required.</w:t>
            </w:r>
          </w:p>
        </w:tc>
      </w:tr>
      <w:tr w:rsidR="00C267D1" w14:paraId="26BB527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E45B2" w14:textId="77777777" w:rsidR="00C267D1" w:rsidRDefault="00000000">
            <w:r>
              <w:rPr>
                <w:b/>
                <w:bCs/>
                <w:color w:val="000000"/>
              </w:rPr>
              <w:t>Ghost Applicant 9999</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4B2C7" w14:textId="77777777" w:rsidR="00C267D1" w:rsidRDefault="00000000">
            <w:r>
              <w:rPr>
                <w:color w:val="000000"/>
              </w:rPr>
              <w:t>Treated as a data entry error in the source system. Retained in staging for audit trail but excluded from all applicant-level reporting via INNER JOIN on applications.</w:t>
            </w:r>
          </w:p>
        </w:tc>
      </w:tr>
      <w:tr w:rsidR="00C267D1" w14:paraId="678B2054"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574E5B" w14:textId="77777777" w:rsidR="00C267D1" w:rsidRDefault="00000000">
            <w:r>
              <w:rPr>
                <w:b/>
                <w:bCs/>
                <w:color w:val="000000"/>
              </w:rPr>
              <w:t>First Preference</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6602ED" w14:textId="77777777" w:rsidR="00C267D1" w:rsidRDefault="00000000">
            <w:r>
              <w:rPr>
                <w:color w:val="000000"/>
              </w:rPr>
              <w:t xml:space="preserve">Defined as </w:t>
            </w:r>
            <w:proofErr w:type="spellStart"/>
            <w:r>
              <w:rPr>
                <w:color w:val="000000"/>
              </w:rPr>
              <w:t>preference_order</w:t>
            </w:r>
            <w:proofErr w:type="spellEnd"/>
            <w:r>
              <w:rPr>
                <w:color w:val="000000"/>
              </w:rPr>
              <w:t xml:space="preserve"> = 1 in the preferences table. Where multiple rows exist at order 1 for the same applicant (post-deduplication), the lowest </w:t>
            </w:r>
            <w:proofErr w:type="spellStart"/>
            <w:r>
              <w:rPr>
                <w:color w:val="000000"/>
              </w:rPr>
              <w:t>preference_id</w:t>
            </w:r>
            <w:proofErr w:type="spellEnd"/>
            <w:r>
              <w:rPr>
                <w:color w:val="000000"/>
              </w:rPr>
              <w:t xml:space="preserve"> is used.</w:t>
            </w:r>
          </w:p>
        </w:tc>
      </w:tr>
    </w:tbl>
    <w:p w14:paraId="5F641560" w14:textId="77777777" w:rsidR="00C267D1" w:rsidRDefault="00C267D1">
      <w:pPr>
        <w:pBdr>
          <w:bottom w:val="single" w:sz="6" w:space="1" w:color="2E75B6"/>
        </w:pBdr>
        <w:spacing w:before="120" w:after="120"/>
      </w:pPr>
    </w:p>
    <w:p w14:paraId="1D94DC11" w14:textId="77777777" w:rsidR="00C267D1" w:rsidRDefault="00000000">
      <w:pPr>
        <w:pStyle w:val="Heading1"/>
      </w:pPr>
      <w:r>
        <w:t>3. SQL Query Design Notes</w:t>
      </w:r>
    </w:p>
    <w:p w14:paraId="72CB49FF" w14:textId="2ADBD10E" w:rsidR="00C267D1" w:rsidRDefault="00000000">
      <w:pPr>
        <w:pStyle w:val="Heading2"/>
      </w:pPr>
      <w:r>
        <w:t xml:space="preserve">Query </w:t>
      </w:r>
      <w:proofErr w:type="spellStart"/>
      <w:r w:rsidR="00453CE0">
        <w:t>A</w:t>
      </w:r>
      <w:proofErr w:type="spellEnd"/>
      <w:r w:rsidR="00453CE0">
        <w:t xml:space="preserve"> Applicant</w:t>
      </w:r>
      <w:r>
        <w:t xml:space="preserve"> Outcomes</w:t>
      </w:r>
    </w:p>
    <w:p w14:paraId="7BE2A2F6" w14:textId="77777777" w:rsidR="00C267D1" w:rsidRDefault="00000000">
      <w:pPr>
        <w:spacing w:before="80" w:after="160"/>
      </w:pPr>
      <w:r>
        <w:t>Uses standard LEFT JOINs rather than subqueries for performance and readability. Two separate joins on the preferences table isolate the First Preference row (</w:t>
      </w:r>
      <w:proofErr w:type="spellStart"/>
      <w:r>
        <w:t>preference_order</w:t>
      </w:r>
      <w:proofErr w:type="spellEnd"/>
      <w:r>
        <w:t xml:space="preserve"> = 1) from the Accepted Preference row (response = 'Accepted'), preventing any cross-contamination of results. The LEFT JOIN approach also ensures the orphan applicant (9999) surfaces in results, preserving the data integrity callout.</w:t>
      </w:r>
    </w:p>
    <w:p w14:paraId="4092A3CA" w14:textId="6E982D09" w:rsidR="00C267D1" w:rsidRDefault="00000000">
      <w:pPr>
        <w:pStyle w:val="Heading2"/>
      </w:pPr>
      <w:r>
        <w:t xml:space="preserve">Query </w:t>
      </w:r>
      <w:r w:rsidR="00453CE0">
        <w:t>B Institutional</w:t>
      </w:r>
      <w:r>
        <w:t xml:space="preserve"> Offer Summary</w:t>
      </w:r>
    </w:p>
    <w:p w14:paraId="54A24FED" w14:textId="77777777" w:rsidR="00C267D1" w:rsidRDefault="00000000">
      <w:pPr>
        <w:pStyle w:val="ListParagraph"/>
        <w:numPr>
          <w:ilvl w:val="0"/>
          <w:numId w:val="2"/>
        </w:numPr>
        <w:spacing w:before="40" w:after="40"/>
      </w:pPr>
      <w:r>
        <w:t>NULLIF used in all division operations to prevent divide-by-zero errors where an institution has no applications or offers.</w:t>
      </w:r>
    </w:p>
    <w:p w14:paraId="71E1253D" w14:textId="77777777" w:rsidR="00C267D1" w:rsidRDefault="00000000">
      <w:pPr>
        <w:pStyle w:val="ListParagraph"/>
        <w:numPr>
          <w:ilvl w:val="0"/>
          <w:numId w:val="2"/>
        </w:numPr>
        <w:spacing w:before="40" w:after="40"/>
      </w:pPr>
      <w:r>
        <w:t>CAST(... AS DECIMAL(10,2)) ensures percentages are not rounded to whole numbers by default integer division.</w:t>
      </w:r>
    </w:p>
    <w:p w14:paraId="655E95CF" w14:textId="77777777" w:rsidR="00C267D1" w:rsidRDefault="00000000">
      <w:pPr>
        <w:pStyle w:val="ListParagraph"/>
        <w:numPr>
          <w:ilvl w:val="0"/>
          <w:numId w:val="2"/>
        </w:numPr>
        <w:spacing w:before="40" w:after="40"/>
      </w:pPr>
      <w:r>
        <w:t>SUM(CASE WHEN ...) pattern reads the preferences table in a single pass, making the query efficient on large datasets.</w:t>
      </w:r>
    </w:p>
    <w:p w14:paraId="78A621C1" w14:textId="77777777" w:rsidR="00C267D1" w:rsidRDefault="00000000">
      <w:pPr>
        <w:pStyle w:val="ListParagraph"/>
        <w:numPr>
          <w:ilvl w:val="0"/>
          <w:numId w:val="2"/>
        </w:numPr>
        <w:spacing w:before="40" w:after="40"/>
      </w:pPr>
      <w:r>
        <w:t xml:space="preserve">LEFT JOIN from the courses table as the base ensures institutions with zero applications (e.g. </w:t>
      </w:r>
      <w:proofErr w:type="spellStart"/>
      <w:r>
        <w:t>CQUniversity</w:t>
      </w:r>
      <w:proofErr w:type="spellEnd"/>
      <w:r>
        <w:t>) still appear in the output.</w:t>
      </w:r>
    </w:p>
    <w:p w14:paraId="1869D71C" w14:textId="77777777" w:rsidR="00C267D1" w:rsidRDefault="00C267D1">
      <w:pPr>
        <w:spacing w:before="80" w:after="80"/>
      </w:pPr>
    </w:p>
    <w:p w14:paraId="2F6E1986" w14:textId="180A79F9" w:rsidR="00C267D1" w:rsidRDefault="00000000">
      <w:pPr>
        <w:pStyle w:val="Heading2"/>
      </w:pPr>
      <w:r>
        <w:t xml:space="preserve">Query </w:t>
      </w:r>
      <w:r w:rsidR="00453CE0">
        <w:t>C Unplaced</w:t>
      </w:r>
      <w:r>
        <w:t xml:space="preserve"> Applicants</w:t>
      </w:r>
    </w:p>
    <w:p w14:paraId="2DD6070B" w14:textId="0B6A03C3" w:rsidR="00C267D1" w:rsidRDefault="00000000">
      <w:pPr>
        <w:pStyle w:val="ListParagraph"/>
        <w:numPr>
          <w:ilvl w:val="0"/>
          <w:numId w:val="2"/>
        </w:numPr>
        <w:spacing w:before="40" w:after="40"/>
      </w:pPr>
      <w:r>
        <w:t>A CTE (Accepted</w:t>
      </w:r>
      <w:r w:rsidR="00CC4F6F">
        <w:t xml:space="preserve"> </w:t>
      </w:r>
      <w:r>
        <w:t>Applicants) first identifies all applicants who have accepted at least one offer across any preference.</w:t>
      </w:r>
    </w:p>
    <w:p w14:paraId="06D8F0EA" w14:textId="77777777" w:rsidR="00C267D1" w:rsidRDefault="00000000">
      <w:pPr>
        <w:pStyle w:val="ListParagraph"/>
        <w:numPr>
          <w:ilvl w:val="0"/>
          <w:numId w:val="2"/>
        </w:numPr>
        <w:spacing w:before="40" w:after="40"/>
      </w:pPr>
      <w:r>
        <w:t>NOT IN logic excludes these accepted applicants entirely, even if their first or second preference was rejected.</w:t>
      </w:r>
    </w:p>
    <w:p w14:paraId="4B9EF229" w14:textId="77777777" w:rsidR="00C267D1" w:rsidRDefault="00000000">
      <w:pPr>
        <w:pStyle w:val="ListParagraph"/>
        <w:numPr>
          <w:ilvl w:val="0"/>
          <w:numId w:val="2"/>
        </w:numPr>
        <w:spacing w:before="40" w:after="40"/>
      </w:pPr>
      <w:r>
        <w:t>The full preference history is returned for each unplaced applicant, giving leadership visibility into what happened at each step — not just the final outcome.</w:t>
      </w:r>
    </w:p>
    <w:p w14:paraId="2BBCEEBB" w14:textId="77777777" w:rsidR="00C267D1" w:rsidRDefault="00C267D1">
      <w:pPr>
        <w:spacing w:before="80" w:after="80"/>
      </w:pPr>
    </w:p>
    <w:p w14:paraId="0A1F3BA0" w14:textId="77777777" w:rsidR="00C267D1" w:rsidRDefault="00C267D1">
      <w:pPr>
        <w:pBdr>
          <w:bottom w:val="single" w:sz="6" w:space="1" w:color="2E75B6"/>
        </w:pBdr>
        <w:spacing w:before="120" w:after="120"/>
      </w:pPr>
    </w:p>
    <w:p w14:paraId="6B3F2BBC" w14:textId="6133AD4F" w:rsidR="00C267D1" w:rsidRDefault="00000000">
      <w:pPr>
        <w:pStyle w:val="Heading1"/>
      </w:pPr>
      <w:r>
        <w:t>4. Recurring Weekly Report Recommended Approach</w:t>
      </w:r>
    </w:p>
    <w:p w14:paraId="717DB77E" w14:textId="77777777" w:rsidR="00C267D1" w:rsidRDefault="00000000">
      <w:pPr>
        <w:spacing w:before="80" w:after="160"/>
      </w:pPr>
      <w:r>
        <w:t>This assessment was completed as a one-off analysis. If this were a recurring weekly report, the following approach would be adopted to ensure reliability, consistency, and minimal manual effort:</w:t>
      </w:r>
    </w:p>
    <w:p w14:paraId="7EF541B3" w14:textId="77777777" w:rsidR="00C267D1" w:rsidRDefault="00C267D1">
      <w:pPr>
        <w:spacing w:before="120" w:after="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267D1" w14:paraId="19709C71" w14:textId="77777777">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1E663A5" w14:textId="77777777" w:rsidR="00C267D1" w:rsidRDefault="00000000">
            <w:r>
              <w:rPr>
                <w:b/>
                <w:bCs/>
                <w:color w:val="FFFFFF"/>
              </w:rPr>
              <w:t>Component</w:t>
            </w:r>
          </w:p>
        </w:tc>
        <w:tc>
          <w:tcPr>
            <w:tcW w:w="6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E896EE9" w14:textId="77777777" w:rsidR="00C267D1" w:rsidRDefault="00000000">
            <w:r>
              <w:rPr>
                <w:b/>
                <w:bCs/>
                <w:color w:val="FFFFFF"/>
              </w:rPr>
              <w:t>Approach</w:t>
            </w:r>
          </w:p>
        </w:tc>
      </w:tr>
      <w:tr w:rsidR="00C267D1" w14:paraId="40BC1EB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2E4C95" w14:textId="77777777" w:rsidR="00C267D1" w:rsidRDefault="00000000">
            <w:r>
              <w:rPr>
                <w:b/>
                <w:bCs/>
                <w:color w:val="000000"/>
              </w:rPr>
              <w:t>Data Ingestion</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3CA613" w14:textId="77777777" w:rsidR="00C267D1" w:rsidRDefault="00000000">
            <w:r>
              <w:rPr>
                <w:color w:val="000000"/>
              </w:rPr>
              <w:t>Automate weekly CSV ingestion via a Python or SQL Server Agent job. Files dropped to a monitored landing folder, validated on arrival (row counts, schema checks, null thresholds), then loaded to staging tables.</w:t>
            </w:r>
          </w:p>
        </w:tc>
      </w:tr>
      <w:tr w:rsidR="00C267D1" w14:paraId="2645006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316F8" w14:textId="77777777" w:rsidR="00C267D1" w:rsidRDefault="00000000">
            <w:r>
              <w:rPr>
                <w:b/>
                <w:bCs/>
                <w:color w:val="000000"/>
              </w:rPr>
              <w:t>Standardisation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4DC53" w14:textId="77777777" w:rsidR="00C267D1" w:rsidRDefault="00000000">
            <w:r>
              <w:rPr>
                <w:color w:val="000000"/>
              </w:rPr>
              <w:t>All UPDATE standardisation scripts (casing, rounding, type conversion) run automatically as part of the ETL pipeline after each load. No manual intervention required.</w:t>
            </w:r>
          </w:p>
        </w:tc>
      </w:tr>
      <w:tr w:rsidR="00C267D1" w14:paraId="59EBB89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2DDF6A" w14:textId="77777777" w:rsidR="00C267D1" w:rsidRDefault="00000000">
            <w:r>
              <w:rPr>
                <w:b/>
                <w:bCs/>
                <w:color w:val="000000"/>
              </w:rPr>
              <w:t>Data Quality Checks</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E0B77B" w14:textId="77777777" w:rsidR="00C267D1" w:rsidRDefault="00000000">
            <w:r>
              <w:rPr>
                <w:color w:val="000000"/>
              </w:rPr>
              <w:t xml:space="preserve">Build a </w:t>
            </w:r>
            <w:proofErr w:type="spellStart"/>
            <w:r>
              <w:rPr>
                <w:color w:val="000000"/>
              </w:rPr>
              <w:t>dq_log</w:t>
            </w:r>
            <w:proofErr w:type="spellEnd"/>
            <w:r>
              <w:rPr>
                <w:color w:val="000000"/>
              </w:rPr>
              <w:t xml:space="preserve"> table that records issue counts per run (nulls, duplicates, orphans, casing mismatches). Alert via email if thresholds are breached (e.g. &gt;5% null ATAR, any orphan applicants).</w:t>
            </w:r>
          </w:p>
        </w:tc>
      </w:tr>
      <w:tr w:rsidR="00C267D1" w14:paraId="5674FF9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5103C" w14:textId="77777777" w:rsidR="00C267D1" w:rsidRDefault="00000000">
            <w:r>
              <w:rPr>
                <w:b/>
                <w:bCs/>
                <w:color w:val="000000"/>
              </w:rPr>
              <w:t>Query Outputs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C9B0D" w14:textId="77777777" w:rsidR="00C267D1" w:rsidRDefault="00000000">
            <w:r>
              <w:rPr>
                <w:color w:val="000000"/>
              </w:rPr>
              <w:t>Queries A, B, C saved as SQL Views or stored procedures. Output refreshed automatically each week and written to a reporting schema.</w:t>
            </w:r>
          </w:p>
        </w:tc>
      </w:tr>
      <w:tr w:rsidR="00C267D1" w14:paraId="2D7E69C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7F0539" w14:textId="77777777" w:rsidR="00C267D1" w:rsidRDefault="00000000">
            <w:r>
              <w:rPr>
                <w:b/>
                <w:bCs/>
                <w:color w:val="000000"/>
              </w:rPr>
              <w:t>Excel / Dashboard</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F837B8" w14:textId="77777777" w:rsidR="00C267D1" w:rsidRDefault="00000000">
            <w:r>
              <w:rPr>
                <w:color w:val="000000"/>
              </w:rPr>
              <w:t>Replace static Excel file with a live Power BI dashboard connected to the reporting schema. Stakeholders self-serve without waiting for a weekly export.</w:t>
            </w:r>
          </w:p>
        </w:tc>
      </w:tr>
      <w:tr w:rsidR="00C267D1" w14:paraId="003BBFB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CF29F" w14:textId="77777777" w:rsidR="00C267D1" w:rsidRDefault="00000000">
            <w:r>
              <w:rPr>
                <w:b/>
                <w:bCs/>
                <w:color w:val="000000"/>
              </w:rPr>
              <w:t>Version Control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4BD37" w14:textId="77777777" w:rsidR="00C267D1" w:rsidRDefault="00000000">
            <w:r>
              <w:rPr>
                <w:color w:val="000000"/>
              </w:rPr>
              <w:t>All SQL scripts, Python ETL code, and documentation stored in a Git repository with weekly tagged releases so changes are auditable and rollback is straightforward.</w:t>
            </w:r>
          </w:p>
        </w:tc>
      </w:tr>
      <w:tr w:rsidR="00C267D1" w14:paraId="19996B0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35EBE7" w14:textId="77777777" w:rsidR="00C267D1" w:rsidRDefault="00000000">
            <w:r>
              <w:rPr>
                <w:b/>
                <w:bCs/>
                <w:color w:val="000000"/>
              </w:rPr>
              <w:t>Ownership</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A7C766" w14:textId="77777777" w:rsidR="00C267D1" w:rsidRDefault="00000000">
            <w:r>
              <w:rPr>
                <w:color w:val="000000"/>
              </w:rPr>
              <w:t xml:space="preserve">Assign a data steward to review the </w:t>
            </w:r>
            <w:proofErr w:type="spellStart"/>
            <w:r>
              <w:rPr>
                <w:color w:val="000000"/>
              </w:rPr>
              <w:t>dq_log</w:t>
            </w:r>
            <w:proofErr w:type="spellEnd"/>
            <w:r>
              <w:rPr>
                <w:color w:val="000000"/>
              </w:rPr>
              <w:t xml:space="preserve"> weekly and sign off before reports are distributed to leadership.</w:t>
            </w:r>
          </w:p>
        </w:tc>
      </w:tr>
    </w:tbl>
    <w:p w14:paraId="2DABC8D5" w14:textId="77777777" w:rsidR="00C267D1" w:rsidRDefault="00C267D1">
      <w:pPr>
        <w:spacing w:before="160" w:after="80"/>
      </w:pPr>
    </w:p>
    <w:p w14:paraId="32444C53" w14:textId="77777777" w:rsidR="00C267D1" w:rsidRDefault="00000000">
      <w:pPr>
        <w:pStyle w:val="Heading2"/>
      </w:pPr>
      <w:r>
        <w:t>Summary</w:t>
      </w:r>
    </w:p>
    <w:p w14:paraId="0130E7CB" w14:textId="77777777" w:rsidR="00C267D1" w:rsidRDefault="00000000">
      <w:pPr>
        <w:spacing w:before="80" w:after="160"/>
      </w:pPr>
      <w:r>
        <w:t>The goal of the recurring approach is to eliminate manual file handling and human error from the pipeline entirely. With automated ingestion, standardisation, quality checks, and a live dashboard, the weekly reporting cycle reduces to a review-and-sign-off task rather than a rebuild from scratch. This frees analyst time for higher-value interpretation and stakeholder communication.</w:t>
      </w:r>
    </w:p>
    <w:p w14:paraId="4C390FD7" w14:textId="77777777" w:rsidR="00C267D1" w:rsidRDefault="00C267D1">
      <w:pPr>
        <w:pBdr>
          <w:bottom w:val="single" w:sz="6" w:space="1" w:color="2E75B6"/>
        </w:pBdr>
        <w:spacing w:before="120" w:after="120"/>
      </w:pPr>
    </w:p>
    <w:p w14:paraId="442194AE" w14:textId="77777777" w:rsidR="00C267D1" w:rsidRDefault="00000000">
      <w:pPr>
        <w:spacing w:before="200"/>
        <w:jc w:val="center"/>
      </w:pPr>
      <w:r>
        <w:rPr>
          <w:color w:val="AAAAAA"/>
          <w:sz w:val="18"/>
          <w:szCs w:val="18"/>
        </w:rPr>
        <w:t>QTAC Reporting Analyst Assessment  |  Divya Selvarajan  |  June 2025</w:t>
      </w:r>
    </w:p>
    <w:sectPr w:rsidR="00C267D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32229"/>
    <w:multiLevelType w:val="hybridMultilevel"/>
    <w:tmpl w:val="77546BE4"/>
    <w:lvl w:ilvl="0" w:tplc="88140428">
      <w:start w:val="1"/>
      <w:numFmt w:val="bullet"/>
      <w:lvlText w:val="•"/>
      <w:lvlJc w:val="left"/>
      <w:pPr>
        <w:ind w:left="720" w:hanging="360"/>
      </w:pPr>
    </w:lvl>
    <w:lvl w:ilvl="1" w:tplc="EA822360">
      <w:numFmt w:val="decimal"/>
      <w:lvlText w:val=""/>
      <w:lvlJc w:val="left"/>
    </w:lvl>
    <w:lvl w:ilvl="2" w:tplc="6CBA916E">
      <w:numFmt w:val="decimal"/>
      <w:lvlText w:val=""/>
      <w:lvlJc w:val="left"/>
    </w:lvl>
    <w:lvl w:ilvl="3" w:tplc="99CE0F18">
      <w:numFmt w:val="decimal"/>
      <w:lvlText w:val=""/>
      <w:lvlJc w:val="left"/>
    </w:lvl>
    <w:lvl w:ilvl="4" w:tplc="6E32FAFA">
      <w:numFmt w:val="decimal"/>
      <w:lvlText w:val=""/>
      <w:lvlJc w:val="left"/>
    </w:lvl>
    <w:lvl w:ilvl="5" w:tplc="1034F46E">
      <w:numFmt w:val="decimal"/>
      <w:lvlText w:val=""/>
      <w:lvlJc w:val="left"/>
    </w:lvl>
    <w:lvl w:ilvl="6" w:tplc="D902CEEA">
      <w:numFmt w:val="decimal"/>
      <w:lvlText w:val=""/>
      <w:lvlJc w:val="left"/>
    </w:lvl>
    <w:lvl w:ilvl="7" w:tplc="757C87DE">
      <w:numFmt w:val="decimal"/>
      <w:lvlText w:val=""/>
      <w:lvlJc w:val="left"/>
    </w:lvl>
    <w:lvl w:ilvl="8" w:tplc="C3EA843A">
      <w:numFmt w:val="decimal"/>
      <w:lvlText w:val=""/>
      <w:lvlJc w:val="left"/>
    </w:lvl>
  </w:abstractNum>
  <w:abstractNum w:abstractNumId="1" w15:restartNumberingAfterBreak="0">
    <w:nsid w:val="16294AFE"/>
    <w:multiLevelType w:val="hybridMultilevel"/>
    <w:tmpl w:val="854678BE"/>
    <w:lvl w:ilvl="0" w:tplc="89724F14">
      <w:start w:val="1"/>
      <w:numFmt w:val="bullet"/>
      <w:lvlText w:val="●"/>
      <w:lvlJc w:val="left"/>
      <w:pPr>
        <w:ind w:left="720" w:hanging="360"/>
      </w:pPr>
    </w:lvl>
    <w:lvl w:ilvl="1" w:tplc="46D236AC">
      <w:start w:val="1"/>
      <w:numFmt w:val="bullet"/>
      <w:lvlText w:val="○"/>
      <w:lvlJc w:val="left"/>
      <w:pPr>
        <w:ind w:left="1440" w:hanging="360"/>
      </w:pPr>
    </w:lvl>
    <w:lvl w:ilvl="2" w:tplc="C00ABA8C">
      <w:start w:val="1"/>
      <w:numFmt w:val="bullet"/>
      <w:lvlText w:val="■"/>
      <w:lvlJc w:val="left"/>
      <w:pPr>
        <w:ind w:left="2160" w:hanging="360"/>
      </w:pPr>
    </w:lvl>
    <w:lvl w:ilvl="3" w:tplc="1AAC7DC6">
      <w:start w:val="1"/>
      <w:numFmt w:val="bullet"/>
      <w:lvlText w:val="●"/>
      <w:lvlJc w:val="left"/>
      <w:pPr>
        <w:ind w:left="2880" w:hanging="360"/>
      </w:pPr>
    </w:lvl>
    <w:lvl w:ilvl="4" w:tplc="863C20E4">
      <w:start w:val="1"/>
      <w:numFmt w:val="bullet"/>
      <w:lvlText w:val="○"/>
      <w:lvlJc w:val="left"/>
      <w:pPr>
        <w:ind w:left="3600" w:hanging="360"/>
      </w:pPr>
    </w:lvl>
    <w:lvl w:ilvl="5" w:tplc="2F3686CE">
      <w:start w:val="1"/>
      <w:numFmt w:val="bullet"/>
      <w:lvlText w:val="■"/>
      <w:lvlJc w:val="left"/>
      <w:pPr>
        <w:ind w:left="4320" w:hanging="360"/>
      </w:pPr>
    </w:lvl>
    <w:lvl w:ilvl="6" w:tplc="F962D086">
      <w:start w:val="1"/>
      <w:numFmt w:val="bullet"/>
      <w:lvlText w:val="●"/>
      <w:lvlJc w:val="left"/>
      <w:pPr>
        <w:ind w:left="5040" w:hanging="360"/>
      </w:pPr>
    </w:lvl>
    <w:lvl w:ilvl="7" w:tplc="2794A3FE">
      <w:start w:val="1"/>
      <w:numFmt w:val="bullet"/>
      <w:lvlText w:val="●"/>
      <w:lvlJc w:val="left"/>
      <w:pPr>
        <w:ind w:left="5760" w:hanging="360"/>
      </w:pPr>
    </w:lvl>
    <w:lvl w:ilvl="8" w:tplc="F864B43A">
      <w:start w:val="1"/>
      <w:numFmt w:val="bullet"/>
      <w:lvlText w:val="●"/>
      <w:lvlJc w:val="left"/>
      <w:pPr>
        <w:ind w:left="6480" w:hanging="360"/>
      </w:pPr>
    </w:lvl>
  </w:abstractNum>
  <w:num w:numId="1" w16cid:durableId="371537355">
    <w:abstractNumId w:val="1"/>
    <w:lvlOverride w:ilvl="0">
      <w:startOverride w:val="1"/>
    </w:lvlOverride>
  </w:num>
  <w:num w:numId="2" w16cid:durableId="11096648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7D1"/>
    <w:rsid w:val="003D7753"/>
    <w:rsid w:val="003F3B28"/>
    <w:rsid w:val="00453CE0"/>
    <w:rsid w:val="00781F11"/>
    <w:rsid w:val="00C267D1"/>
    <w:rsid w:val="00CC4F6F"/>
    <w:rsid w:val="00FE61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BD0DA"/>
  <w15:docId w15:val="{626314AC-ACB6-4912-B07B-97AB4B978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1035</Words>
  <Characters>5903</Characters>
  <Application>Microsoft Office Word</Application>
  <DocSecurity>0</DocSecurity>
  <Lines>49</Lines>
  <Paragraphs>13</Paragraphs>
  <ScaleCrop>false</ScaleCrop>
  <Company/>
  <LinksUpToDate>false</LinksUpToDate>
  <CharactersWithSpaces>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Divya divya</cp:lastModifiedBy>
  <cp:revision>5</cp:revision>
  <dcterms:created xsi:type="dcterms:W3CDTF">2026-06-04T10:53:00Z</dcterms:created>
  <dcterms:modified xsi:type="dcterms:W3CDTF">2026-06-05T01:53:00Z</dcterms:modified>
</cp:coreProperties>
</file>