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3B3A" w14:textId="77777777" w:rsidR="00787FE9" w:rsidRPr="0087568D" w:rsidRDefault="00787FE9" w:rsidP="008C3BB9">
      <w:pPr>
        <w:pStyle w:val="Title"/>
      </w:pPr>
      <w:r w:rsidRPr="0087568D">
        <w:t>Plan marketing</w:t>
      </w:r>
    </w:p>
    <w:p w14:paraId="0759120A" w14:textId="711760C7" w:rsidR="00787FE9" w:rsidRPr="0087568D" w:rsidRDefault="00787FE9" w:rsidP="008C3BB9">
      <w:pPr>
        <w:pStyle w:val="Title"/>
      </w:pPr>
      <w:r w:rsidRPr="0087568D">
        <w:t>S.C. Teambuilding S.A</w:t>
      </w:r>
    </w:p>
    <w:p w14:paraId="28E89CFE" w14:textId="77777777" w:rsidR="002A3838" w:rsidRPr="005007CF" w:rsidRDefault="002A3838" w:rsidP="00045603">
      <w:pPr>
        <w:jc w:val="both"/>
        <w:rPr>
          <w:b/>
          <w:color w:val="000000" w:themeColor="text1"/>
          <w:sz w:val="56"/>
          <w:szCs w:val="56"/>
        </w:rPr>
      </w:pPr>
    </w:p>
    <w:p w14:paraId="6F94DEF7" w14:textId="757A4AB6" w:rsidR="00787FE9" w:rsidRPr="005007CF" w:rsidRDefault="00787FE9" w:rsidP="00045603">
      <w:pPr>
        <w:jc w:val="both"/>
        <w:rPr>
          <w:b/>
          <w:color w:val="000000" w:themeColor="text1"/>
          <w:sz w:val="56"/>
          <w:szCs w:val="56"/>
        </w:rPr>
      </w:pPr>
    </w:p>
    <w:p w14:paraId="09FE5C8B" w14:textId="5F49C9EE" w:rsidR="00787FE9" w:rsidRPr="005007CF" w:rsidRDefault="00787FE9" w:rsidP="00045603">
      <w:pPr>
        <w:jc w:val="both"/>
        <w:rPr>
          <w:b/>
          <w:color w:val="000000" w:themeColor="text1"/>
          <w:sz w:val="56"/>
          <w:szCs w:val="56"/>
        </w:rPr>
      </w:pPr>
    </w:p>
    <w:p w14:paraId="0F2C2813" w14:textId="68545FF7" w:rsidR="00787FE9" w:rsidRPr="005007CF" w:rsidRDefault="002A3838" w:rsidP="00045603">
      <w:pPr>
        <w:jc w:val="both"/>
        <w:rPr>
          <w:b/>
          <w:color w:val="000000" w:themeColor="text1"/>
          <w:sz w:val="56"/>
          <w:szCs w:val="56"/>
        </w:rPr>
      </w:pPr>
      <w:r w:rsidRPr="005007CF">
        <w:rPr>
          <w:b/>
          <w:noProof/>
          <w:color w:val="000000" w:themeColor="text1"/>
          <w:sz w:val="56"/>
          <w:szCs w:val="56"/>
        </w:rPr>
        <w:drawing>
          <wp:inline distT="0" distB="0" distL="0" distR="0" wp14:anchorId="07F27687" wp14:editId="270E8214">
            <wp:extent cx="6644640" cy="4445874"/>
            <wp:effectExtent l="0" t="0" r="381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2128" cy="4450884"/>
                    </a:xfrm>
                    <a:prstGeom prst="rect">
                      <a:avLst/>
                    </a:prstGeom>
                    <a:noFill/>
                    <a:ln>
                      <a:noFill/>
                    </a:ln>
                  </pic:spPr>
                </pic:pic>
              </a:graphicData>
            </a:graphic>
          </wp:inline>
        </w:drawing>
      </w:r>
    </w:p>
    <w:p w14:paraId="1D43364E" w14:textId="36870BB4" w:rsidR="00787FE9" w:rsidRPr="005007CF" w:rsidRDefault="00787FE9" w:rsidP="00045603">
      <w:pPr>
        <w:jc w:val="both"/>
        <w:rPr>
          <w:b/>
          <w:color w:val="000000" w:themeColor="text1"/>
          <w:sz w:val="56"/>
          <w:szCs w:val="56"/>
        </w:rPr>
      </w:pPr>
    </w:p>
    <w:p w14:paraId="75D8C929" w14:textId="18AA22C2" w:rsidR="00787FE9" w:rsidRPr="005007CF" w:rsidRDefault="00787FE9" w:rsidP="00045603">
      <w:pPr>
        <w:jc w:val="both"/>
        <w:rPr>
          <w:b/>
          <w:color w:val="000000" w:themeColor="text1"/>
          <w:sz w:val="56"/>
          <w:szCs w:val="56"/>
        </w:rPr>
      </w:pPr>
    </w:p>
    <w:p w14:paraId="52041F81" w14:textId="61650698" w:rsidR="00787FE9" w:rsidRPr="007C0549" w:rsidRDefault="00787FE9" w:rsidP="00045603">
      <w:pPr>
        <w:jc w:val="both"/>
        <w:rPr>
          <w:b/>
          <w:color w:val="000000" w:themeColor="text1"/>
          <w:sz w:val="32"/>
          <w:szCs w:val="32"/>
        </w:rPr>
      </w:pPr>
      <w:r w:rsidRPr="007C0549">
        <w:rPr>
          <w:b/>
          <w:color w:val="000000" w:themeColor="text1"/>
          <w:sz w:val="32"/>
          <w:szCs w:val="32"/>
        </w:rPr>
        <w:t>Studenti:</w:t>
      </w:r>
    </w:p>
    <w:p w14:paraId="7BBAE828" w14:textId="19492A76" w:rsidR="00787FE9" w:rsidRPr="007C0549" w:rsidRDefault="00787FE9" w:rsidP="00045603">
      <w:pPr>
        <w:jc w:val="both"/>
        <w:rPr>
          <w:b/>
          <w:color w:val="000000" w:themeColor="text1"/>
          <w:sz w:val="32"/>
          <w:szCs w:val="32"/>
        </w:rPr>
      </w:pPr>
      <w:r w:rsidRPr="007C0549">
        <w:rPr>
          <w:b/>
          <w:color w:val="000000" w:themeColor="text1"/>
          <w:sz w:val="32"/>
          <w:szCs w:val="32"/>
        </w:rPr>
        <w:t>Andrei Suta (30241)</w:t>
      </w:r>
    </w:p>
    <w:p w14:paraId="26EEBEB8" w14:textId="375B52CA" w:rsidR="00787FE9" w:rsidRPr="007C0549" w:rsidRDefault="00787FE9" w:rsidP="00045603">
      <w:pPr>
        <w:jc w:val="both"/>
        <w:rPr>
          <w:b/>
          <w:color w:val="000000" w:themeColor="text1"/>
          <w:sz w:val="32"/>
          <w:szCs w:val="32"/>
        </w:rPr>
      </w:pPr>
      <w:r w:rsidRPr="007C0549">
        <w:rPr>
          <w:b/>
          <w:color w:val="000000" w:themeColor="text1"/>
          <w:sz w:val="32"/>
          <w:szCs w:val="32"/>
        </w:rPr>
        <w:t>Denisa Fazacas (30242)</w:t>
      </w:r>
    </w:p>
    <w:p w14:paraId="4583DF55" w14:textId="5D27F93C" w:rsidR="00787FE9" w:rsidRPr="007C0549" w:rsidRDefault="00787FE9" w:rsidP="00045603">
      <w:pPr>
        <w:jc w:val="both"/>
        <w:rPr>
          <w:b/>
          <w:color w:val="000000" w:themeColor="text1"/>
          <w:sz w:val="32"/>
          <w:szCs w:val="32"/>
        </w:rPr>
      </w:pPr>
      <w:r w:rsidRPr="007C0549">
        <w:rPr>
          <w:b/>
          <w:color w:val="000000" w:themeColor="text1"/>
          <w:sz w:val="32"/>
          <w:szCs w:val="32"/>
        </w:rPr>
        <w:t>Iulia Timis (30242)</w:t>
      </w:r>
    </w:p>
    <w:p w14:paraId="05FBC790" w14:textId="4D984C1A" w:rsidR="00787FE9" w:rsidRPr="007C0549" w:rsidRDefault="00787FE9" w:rsidP="007C0549">
      <w:pPr>
        <w:jc w:val="both"/>
        <w:rPr>
          <w:b/>
          <w:color w:val="000000" w:themeColor="text1"/>
          <w:sz w:val="32"/>
          <w:szCs w:val="32"/>
        </w:rPr>
      </w:pPr>
      <w:r w:rsidRPr="007C0549">
        <w:rPr>
          <w:b/>
          <w:color w:val="000000" w:themeColor="text1"/>
          <w:sz w:val="32"/>
          <w:szCs w:val="32"/>
        </w:rPr>
        <w:t>Simona Rus (30242)</w:t>
      </w:r>
    </w:p>
    <w:sdt>
      <w:sdtPr>
        <w:rPr>
          <w:rFonts w:ascii="Times New Roman" w:eastAsia="Times New Roman" w:hAnsi="Times New Roman" w:cs="Times New Roman"/>
          <w:color w:val="auto"/>
          <w:sz w:val="28"/>
          <w:szCs w:val="24"/>
          <w:lang w:val="ro-RO" w:eastAsia="ro-RO"/>
        </w:rPr>
        <w:id w:val="-981083916"/>
        <w:docPartObj>
          <w:docPartGallery w:val="Table of Contents"/>
          <w:docPartUnique/>
        </w:docPartObj>
      </w:sdtPr>
      <w:sdtEndPr>
        <w:rPr>
          <w:b/>
          <w:bCs/>
          <w:noProof/>
        </w:rPr>
      </w:sdtEndPr>
      <w:sdtContent>
        <w:p w14:paraId="11BDCCCF" w14:textId="7886B461" w:rsidR="007C0549" w:rsidRDefault="007C0549">
          <w:pPr>
            <w:pStyle w:val="TOCHeading"/>
          </w:pPr>
          <w:r>
            <w:t>Contents</w:t>
          </w:r>
        </w:p>
        <w:p w14:paraId="1E2CE085" w14:textId="6607FF6D" w:rsidR="008C3BB9" w:rsidRDefault="007C0549">
          <w:pPr>
            <w:pStyle w:val="TOC1"/>
            <w:tabs>
              <w:tab w:val="left" w:pos="440"/>
              <w:tab w:val="right" w:leader="dot" w:pos="1045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9073139" w:history="1">
            <w:r w:rsidR="008C3BB9" w:rsidRPr="004A176A">
              <w:rPr>
                <w:rStyle w:val="Hyperlink"/>
                <w:rFonts w:eastAsiaTheme="majorEastAsia"/>
                <w:noProof/>
              </w:rPr>
              <w:t>1.</w:t>
            </w:r>
            <w:r w:rsidR="008C3BB9">
              <w:rPr>
                <w:rFonts w:asciiTheme="minorHAnsi" w:eastAsiaTheme="minorEastAsia" w:hAnsiTheme="minorHAnsi" w:cstheme="minorBidi"/>
                <w:noProof/>
                <w:sz w:val="22"/>
                <w:szCs w:val="22"/>
                <w:lang w:val="en-GB" w:eastAsia="en-GB"/>
              </w:rPr>
              <w:tab/>
            </w:r>
            <w:r w:rsidR="008C3BB9" w:rsidRPr="004A176A">
              <w:rPr>
                <w:rStyle w:val="Hyperlink"/>
                <w:rFonts w:eastAsiaTheme="majorEastAsia"/>
                <w:noProof/>
              </w:rPr>
              <w:t>Fisa firmei</w:t>
            </w:r>
            <w:r w:rsidR="008C3BB9">
              <w:rPr>
                <w:noProof/>
                <w:webHidden/>
              </w:rPr>
              <w:tab/>
            </w:r>
            <w:r w:rsidR="008C3BB9">
              <w:rPr>
                <w:noProof/>
                <w:webHidden/>
              </w:rPr>
              <w:fldChar w:fldCharType="begin"/>
            </w:r>
            <w:r w:rsidR="008C3BB9">
              <w:rPr>
                <w:noProof/>
                <w:webHidden/>
              </w:rPr>
              <w:instrText xml:space="preserve"> PAGEREF _Toc119073139 \h </w:instrText>
            </w:r>
            <w:r w:rsidR="008C3BB9">
              <w:rPr>
                <w:noProof/>
                <w:webHidden/>
              </w:rPr>
            </w:r>
            <w:r w:rsidR="008C3BB9">
              <w:rPr>
                <w:noProof/>
                <w:webHidden/>
              </w:rPr>
              <w:fldChar w:fldCharType="separate"/>
            </w:r>
            <w:r w:rsidR="008C3BB9">
              <w:rPr>
                <w:noProof/>
                <w:webHidden/>
              </w:rPr>
              <w:t>3</w:t>
            </w:r>
            <w:r w:rsidR="008C3BB9">
              <w:rPr>
                <w:noProof/>
                <w:webHidden/>
              </w:rPr>
              <w:fldChar w:fldCharType="end"/>
            </w:r>
          </w:hyperlink>
        </w:p>
        <w:p w14:paraId="3AAE1F51" w14:textId="302AE8CA"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0" w:history="1">
            <w:r w:rsidRPr="004A176A">
              <w:rPr>
                <w:rStyle w:val="Hyperlink"/>
                <w:rFonts w:eastAsiaTheme="majorEastAsia"/>
                <w:noProof/>
              </w:rPr>
              <w:t>Obiectul de activitate al firmei:</w:t>
            </w:r>
            <w:r>
              <w:rPr>
                <w:noProof/>
                <w:webHidden/>
              </w:rPr>
              <w:tab/>
            </w:r>
            <w:r>
              <w:rPr>
                <w:noProof/>
                <w:webHidden/>
              </w:rPr>
              <w:fldChar w:fldCharType="begin"/>
            </w:r>
            <w:r>
              <w:rPr>
                <w:noProof/>
                <w:webHidden/>
              </w:rPr>
              <w:instrText xml:space="preserve"> PAGEREF _Toc119073140 \h </w:instrText>
            </w:r>
            <w:r>
              <w:rPr>
                <w:noProof/>
                <w:webHidden/>
              </w:rPr>
            </w:r>
            <w:r>
              <w:rPr>
                <w:noProof/>
                <w:webHidden/>
              </w:rPr>
              <w:fldChar w:fldCharType="separate"/>
            </w:r>
            <w:r>
              <w:rPr>
                <w:noProof/>
                <w:webHidden/>
              </w:rPr>
              <w:t>3</w:t>
            </w:r>
            <w:r>
              <w:rPr>
                <w:noProof/>
                <w:webHidden/>
              </w:rPr>
              <w:fldChar w:fldCharType="end"/>
            </w:r>
          </w:hyperlink>
        </w:p>
        <w:p w14:paraId="44F42777" w14:textId="54613A80"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1" w:history="1">
            <w:r w:rsidRPr="004A176A">
              <w:rPr>
                <w:rStyle w:val="Hyperlink"/>
                <w:rFonts w:eastAsiaTheme="majorEastAsia"/>
                <w:noProof/>
              </w:rPr>
              <w:t>Date de identificare ale firmei:</w:t>
            </w:r>
            <w:r>
              <w:rPr>
                <w:noProof/>
                <w:webHidden/>
              </w:rPr>
              <w:tab/>
            </w:r>
            <w:r>
              <w:rPr>
                <w:noProof/>
                <w:webHidden/>
              </w:rPr>
              <w:fldChar w:fldCharType="begin"/>
            </w:r>
            <w:r>
              <w:rPr>
                <w:noProof/>
                <w:webHidden/>
              </w:rPr>
              <w:instrText xml:space="preserve"> PAGEREF _Toc119073141 \h </w:instrText>
            </w:r>
            <w:r>
              <w:rPr>
                <w:noProof/>
                <w:webHidden/>
              </w:rPr>
            </w:r>
            <w:r>
              <w:rPr>
                <w:noProof/>
                <w:webHidden/>
              </w:rPr>
              <w:fldChar w:fldCharType="separate"/>
            </w:r>
            <w:r>
              <w:rPr>
                <w:noProof/>
                <w:webHidden/>
              </w:rPr>
              <w:t>3</w:t>
            </w:r>
            <w:r>
              <w:rPr>
                <w:noProof/>
                <w:webHidden/>
              </w:rPr>
              <w:fldChar w:fldCharType="end"/>
            </w:r>
          </w:hyperlink>
        </w:p>
        <w:p w14:paraId="659ACD2E" w14:textId="079BFAD8"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2" w:history="1">
            <w:r w:rsidRPr="004A176A">
              <w:rPr>
                <w:rStyle w:val="Hyperlink"/>
                <w:rFonts w:eastAsiaTheme="majorEastAsia"/>
                <w:noProof/>
              </w:rPr>
              <w:t>Numar de angajati:</w:t>
            </w:r>
            <w:r>
              <w:rPr>
                <w:noProof/>
                <w:webHidden/>
              </w:rPr>
              <w:tab/>
            </w:r>
            <w:r>
              <w:rPr>
                <w:noProof/>
                <w:webHidden/>
              </w:rPr>
              <w:fldChar w:fldCharType="begin"/>
            </w:r>
            <w:r>
              <w:rPr>
                <w:noProof/>
                <w:webHidden/>
              </w:rPr>
              <w:instrText xml:space="preserve"> PAGEREF _Toc119073142 \h </w:instrText>
            </w:r>
            <w:r>
              <w:rPr>
                <w:noProof/>
                <w:webHidden/>
              </w:rPr>
            </w:r>
            <w:r>
              <w:rPr>
                <w:noProof/>
                <w:webHidden/>
              </w:rPr>
              <w:fldChar w:fldCharType="separate"/>
            </w:r>
            <w:r>
              <w:rPr>
                <w:noProof/>
                <w:webHidden/>
              </w:rPr>
              <w:t>4</w:t>
            </w:r>
            <w:r>
              <w:rPr>
                <w:noProof/>
                <w:webHidden/>
              </w:rPr>
              <w:fldChar w:fldCharType="end"/>
            </w:r>
          </w:hyperlink>
        </w:p>
        <w:p w14:paraId="7EBE4C74" w14:textId="6E7EAA1B"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3" w:history="1">
            <w:r w:rsidRPr="004A176A">
              <w:rPr>
                <w:rStyle w:val="Hyperlink"/>
                <w:rFonts w:eastAsiaTheme="majorEastAsia"/>
                <w:noProof/>
              </w:rPr>
              <w:t>Investitie initiala necesara</w:t>
            </w:r>
            <w:r>
              <w:rPr>
                <w:noProof/>
                <w:webHidden/>
              </w:rPr>
              <w:tab/>
            </w:r>
            <w:r>
              <w:rPr>
                <w:noProof/>
                <w:webHidden/>
              </w:rPr>
              <w:fldChar w:fldCharType="begin"/>
            </w:r>
            <w:r>
              <w:rPr>
                <w:noProof/>
                <w:webHidden/>
              </w:rPr>
              <w:instrText xml:space="preserve"> PAGEREF _Toc119073143 \h </w:instrText>
            </w:r>
            <w:r>
              <w:rPr>
                <w:noProof/>
                <w:webHidden/>
              </w:rPr>
            </w:r>
            <w:r>
              <w:rPr>
                <w:noProof/>
                <w:webHidden/>
              </w:rPr>
              <w:fldChar w:fldCharType="separate"/>
            </w:r>
            <w:r>
              <w:rPr>
                <w:noProof/>
                <w:webHidden/>
              </w:rPr>
              <w:t>4</w:t>
            </w:r>
            <w:r>
              <w:rPr>
                <w:noProof/>
                <w:webHidden/>
              </w:rPr>
              <w:fldChar w:fldCharType="end"/>
            </w:r>
          </w:hyperlink>
        </w:p>
        <w:p w14:paraId="6587E9D0" w14:textId="4D373A39"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4" w:history="1">
            <w:r w:rsidRPr="004A176A">
              <w:rPr>
                <w:rStyle w:val="Hyperlink"/>
                <w:rFonts w:eastAsiaTheme="majorEastAsia"/>
                <w:noProof/>
              </w:rPr>
              <w:t>Costuri operationale</w:t>
            </w:r>
            <w:r>
              <w:rPr>
                <w:noProof/>
                <w:webHidden/>
              </w:rPr>
              <w:tab/>
            </w:r>
            <w:r>
              <w:rPr>
                <w:noProof/>
                <w:webHidden/>
              </w:rPr>
              <w:fldChar w:fldCharType="begin"/>
            </w:r>
            <w:r>
              <w:rPr>
                <w:noProof/>
                <w:webHidden/>
              </w:rPr>
              <w:instrText xml:space="preserve"> PAGEREF _Toc119073144 \h </w:instrText>
            </w:r>
            <w:r>
              <w:rPr>
                <w:noProof/>
                <w:webHidden/>
              </w:rPr>
            </w:r>
            <w:r>
              <w:rPr>
                <w:noProof/>
                <w:webHidden/>
              </w:rPr>
              <w:fldChar w:fldCharType="separate"/>
            </w:r>
            <w:r>
              <w:rPr>
                <w:noProof/>
                <w:webHidden/>
              </w:rPr>
              <w:t>5</w:t>
            </w:r>
            <w:r>
              <w:rPr>
                <w:noProof/>
                <w:webHidden/>
              </w:rPr>
              <w:fldChar w:fldCharType="end"/>
            </w:r>
          </w:hyperlink>
        </w:p>
        <w:p w14:paraId="2A21AB27" w14:textId="14C11665"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5" w:history="1">
            <w:r w:rsidRPr="004A176A">
              <w:rPr>
                <w:rStyle w:val="Hyperlink"/>
                <w:rFonts w:eastAsiaTheme="majorEastAsia"/>
                <w:noProof/>
              </w:rPr>
              <w:t>Total</w:t>
            </w:r>
            <w:r>
              <w:rPr>
                <w:noProof/>
                <w:webHidden/>
              </w:rPr>
              <w:tab/>
            </w:r>
            <w:r>
              <w:rPr>
                <w:noProof/>
                <w:webHidden/>
              </w:rPr>
              <w:fldChar w:fldCharType="begin"/>
            </w:r>
            <w:r>
              <w:rPr>
                <w:noProof/>
                <w:webHidden/>
              </w:rPr>
              <w:instrText xml:space="preserve"> PAGEREF _Toc119073145 \h </w:instrText>
            </w:r>
            <w:r>
              <w:rPr>
                <w:noProof/>
                <w:webHidden/>
              </w:rPr>
            </w:r>
            <w:r>
              <w:rPr>
                <w:noProof/>
                <w:webHidden/>
              </w:rPr>
              <w:fldChar w:fldCharType="separate"/>
            </w:r>
            <w:r>
              <w:rPr>
                <w:noProof/>
                <w:webHidden/>
              </w:rPr>
              <w:t>5</w:t>
            </w:r>
            <w:r>
              <w:rPr>
                <w:noProof/>
                <w:webHidden/>
              </w:rPr>
              <w:fldChar w:fldCharType="end"/>
            </w:r>
          </w:hyperlink>
        </w:p>
        <w:p w14:paraId="68AFC1CB" w14:textId="4D77448E" w:rsidR="008C3BB9" w:rsidRDefault="008C3BB9">
          <w:pPr>
            <w:pStyle w:val="TOC1"/>
            <w:tabs>
              <w:tab w:val="left" w:pos="440"/>
              <w:tab w:val="right" w:leader="dot" w:pos="10456"/>
            </w:tabs>
            <w:rPr>
              <w:rFonts w:asciiTheme="minorHAnsi" w:eastAsiaTheme="minorEastAsia" w:hAnsiTheme="minorHAnsi" w:cstheme="minorBidi"/>
              <w:noProof/>
              <w:sz w:val="22"/>
              <w:szCs w:val="22"/>
              <w:lang w:val="en-GB" w:eastAsia="en-GB"/>
            </w:rPr>
          </w:pPr>
          <w:hyperlink w:anchor="_Toc119073146" w:history="1">
            <w:r w:rsidRPr="004A176A">
              <w:rPr>
                <w:rStyle w:val="Hyperlink"/>
                <w:rFonts w:eastAsiaTheme="majorEastAsia"/>
                <w:noProof/>
              </w:rPr>
              <w:t>2.</w:t>
            </w:r>
            <w:r>
              <w:rPr>
                <w:rFonts w:asciiTheme="minorHAnsi" w:eastAsiaTheme="minorEastAsia" w:hAnsiTheme="minorHAnsi" w:cstheme="minorBidi"/>
                <w:noProof/>
                <w:sz w:val="22"/>
                <w:szCs w:val="22"/>
                <w:lang w:val="en-GB" w:eastAsia="en-GB"/>
              </w:rPr>
              <w:tab/>
            </w:r>
            <w:r w:rsidRPr="004A176A">
              <w:rPr>
                <w:rStyle w:val="Hyperlink"/>
                <w:rFonts w:eastAsiaTheme="majorEastAsia"/>
                <w:noProof/>
              </w:rPr>
              <w:t>Obiective</w:t>
            </w:r>
            <w:r>
              <w:rPr>
                <w:noProof/>
                <w:webHidden/>
              </w:rPr>
              <w:tab/>
            </w:r>
            <w:r>
              <w:rPr>
                <w:noProof/>
                <w:webHidden/>
              </w:rPr>
              <w:fldChar w:fldCharType="begin"/>
            </w:r>
            <w:r>
              <w:rPr>
                <w:noProof/>
                <w:webHidden/>
              </w:rPr>
              <w:instrText xml:space="preserve"> PAGEREF _Toc119073146 \h </w:instrText>
            </w:r>
            <w:r>
              <w:rPr>
                <w:noProof/>
                <w:webHidden/>
              </w:rPr>
            </w:r>
            <w:r>
              <w:rPr>
                <w:noProof/>
                <w:webHidden/>
              </w:rPr>
              <w:fldChar w:fldCharType="separate"/>
            </w:r>
            <w:r>
              <w:rPr>
                <w:noProof/>
                <w:webHidden/>
              </w:rPr>
              <w:t>6</w:t>
            </w:r>
            <w:r>
              <w:rPr>
                <w:noProof/>
                <w:webHidden/>
              </w:rPr>
              <w:fldChar w:fldCharType="end"/>
            </w:r>
          </w:hyperlink>
        </w:p>
        <w:p w14:paraId="39AA85A7" w14:textId="0064322D" w:rsidR="008C3BB9" w:rsidRDefault="008C3BB9">
          <w:pPr>
            <w:pStyle w:val="TOC1"/>
            <w:tabs>
              <w:tab w:val="left" w:pos="440"/>
              <w:tab w:val="right" w:leader="dot" w:pos="10456"/>
            </w:tabs>
            <w:rPr>
              <w:rFonts w:asciiTheme="minorHAnsi" w:eastAsiaTheme="minorEastAsia" w:hAnsiTheme="minorHAnsi" w:cstheme="minorBidi"/>
              <w:noProof/>
              <w:sz w:val="22"/>
              <w:szCs w:val="22"/>
              <w:lang w:val="en-GB" w:eastAsia="en-GB"/>
            </w:rPr>
          </w:pPr>
          <w:hyperlink w:anchor="_Toc119073147" w:history="1">
            <w:r w:rsidRPr="004A176A">
              <w:rPr>
                <w:rStyle w:val="Hyperlink"/>
                <w:rFonts w:eastAsiaTheme="majorEastAsia"/>
                <w:noProof/>
              </w:rPr>
              <w:t>3.</w:t>
            </w:r>
            <w:r>
              <w:rPr>
                <w:rFonts w:asciiTheme="minorHAnsi" w:eastAsiaTheme="minorEastAsia" w:hAnsiTheme="minorHAnsi" w:cstheme="minorBidi"/>
                <w:noProof/>
                <w:sz w:val="22"/>
                <w:szCs w:val="22"/>
                <w:lang w:val="en-GB" w:eastAsia="en-GB"/>
              </w:rPr>
              <w:tab/>
            </w:r>
            <w:r w:rsidRPr="004A176A">
              <w:rPr>
                <w:rStyle w:val="Hyperlink"/>
                <w:rFonts w:eastAsiaTheme="majorEastAsia"/>
                <w:noProof/>
              </w:rPr>
              <w:t>Misiune</w:t>
            </w:r>
            <w:r>
              <w:rPr>
                <w:noProof/>
                <w:webHidden/>
              </w:rPr>
              <w:tab/>
            </w:r>
            <w:r>
              <w:rPr>
                <w:noProof/>
                <w:webHidden/>
              </w:rPr>
              <w:fldChar w:fldCharType="begin"/>
            </w:r>
            <w:r>
              <w:rPr>
                <w:noProof/>
                <w:webHidden/>
              </w:rPr>
              <w:instrText xml:space="preserve"> PAGEREF _Toc119073147 \h </w:instrText>
            </w:r>
            <w:r>
              <w:rPr>
                <w:noProof/>
                <w:webHidden/>
              </w:rPr>
            </w:r>
            <w:r>
              <w:rPr>
                <w:noProof/>
                <w:webHidden/>
              </w:rPr>
              <w:fldChar w:fldCharType="separate"/>
            </w:r>
            <w:r>
              <w:rPr>
                <w:noProof/>
                <w:webHidden/>
              </w:rPr>
              <w:t>7</w:t>
            </w:r>
            <w:r>
              <w:rPr>
                <w:noProof/>
                <w:webHidden/>
              </w:rPr>
              <w:fldChar w:fldCharType="end"/>
            </w:r>
          </w:hyperlink>
        </w:p>
        <w:p w14:paraId="5DD629A3" w14:textId="18CFC55C" w:rsidR="008C3BB9" w:rsidRDefault="008C3BB9">
          <w:pPr>
            <w:pStyle w:val="TOC1"/>
            <w:tabs>
              <w:tab w:val="left" w:pos="440"/>
              <w:tab w:val="right" w:leader="dot" w:pos="10456"/>
            </w:tabs>
            <w:rPr>
              <w:rFonts w:asciiTheme="minorHAnsi" w:eastAsiaTheme="minorEastAsia" w:hAnsiTheme="minorHAnsi" w:cstheme="minorBidi"/>
              <w:noProof/>
              <w:sz w:val="22"/>
              <w:szCs w:val="22"/>
              <w:lang w:val="en-GB" w:eastAsia="en-GB"/>
            </w:rPr>
          </w:pPr>
          <w:hyperlink w:anchor="_Toc119073148" w:history="1">
            <w:r w:rsidRPr="004A176A">
              <w:rPr>
                <w:rStyle w:val="Hyperlink"/>
                <w:rFonts w:eastAsiaTheme="majorEastAsia"/>
                <w:noProof/>
              </w:rPr>
              <w:t>4.</w:t>
            </w:r>
            <w:r>
              <w:rPr>
                <w:rFonts w:asciiTheme="minorHAnsi" w:eastAsiaTheme="minorEastAsia" w:hAnsiTheme="minorHAnsi" w:cstheme="minorBidi"/>
                <w:noProof/>
                <w:sz w:val="22"/>
                <w:szCs w:val="22"/>
                <w:lang w:val="en-GB" w:eastAsia="en-GB"/>
              </w:rPr>
              <w:tab/>
            </w:r>
            <w:r w:rsidRPr="004A176A">
              <w:rPr>
                <w:rStyle w:val="Hyperlink"/>
                <w:rFonts w:eastAsiaTheme="majorEastAsia"/>
                <w:noProof/>
              </w:rPr>
              <w:t>Analiza SWOT</w:t>
            </w:r>
            <w:r>
              <w:rPr>
                <w:noProof/>
                <w:webHidden/>
              </w:rPr>
              <w:tab/>
            </w:r>
            <w:r>
              <w:rPr>
                <w:noProof/>
                <w:webHidden/>
              </w:rPr>
              <w:fldChar w:fldCharType="begin"/>
            </w:r>
            <w:r>
              <w:rPr>
                <w:noProof/>
                <w:webHidden/>
              </w:rPr>
              <w:instrText xml:space="preserve"> PAGEREF _Toc119073148 \h </w:instrText>
            </w:r>
            <w:r>
              <w:rPr>
                <w:noProof/>
                <w:webHidden/>
              </w:rPr>
            </w:r>
            <w:r>
              <w:rPr>
                <w:noProof/>
                <w:webHidden/>
              </w:rPr>
              <w:fldChar w:fldCharType="separate"/>
            </w:r>
            <w:r>
              <w:rPr>
                <w:noProof/>
                <w:webHidden/>
              </w:rPr>
              <w:t>9</w:t>
            </w:r>
            <w:r>
              <w:rPr>
                <w:noProof/>
                <w:webHidden/>
              </w:rPr>
              <w:fldChar w:fldCharType="end"/>
            </w:r>
          </w:hyperlink>
        </w:p>
        <w:p w14:paraId="7C084779" w14:textId="2B831AAE"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49" w:history="1">
            <w:r w:rsidRPr="004A176A">
              <w:rPr>
                <w:rStyle w:val="Hyperlink"/>
                <w:rFonts w:eastAsiaTheme="majorEastAsia"/>
                <w:noProof/>
              </w:rPr>
              <w:t>Puncte tari</w:t>
            </w:r>
            <w:r>
              <w:rPr>
                <w:noProof/>
                <w:webHidden/>
              </w:rPr>
              <w:tab/>
            </w:r>
            <w:r>
              <w:rPr>
                <w:noProof/>
                <w:webHidden/>
              </w:rPr>
              <w:fldChar w:fldCharType="begin"/>
            </w:r>
            <w:r>
              <w:rPr>
                <w:noProof/>
                <w:webHidden/>
              </w:rPr>
              <w:instrText xml:space="preserve"> PAGEREF _Toc119073149 \h </w:instrText>
            </w:r>
            <w:r>
              <w:rPr>
                <w:noProof/>
                <w:webHidden/>
              </w:rPr>
            </w:r>
            <w:r>
              <w:rPr>
                <w:noProof/>
                <w:webHidden/>
              </w:rPr>
              <w:fldChar w:fldCharType="separate"/>
            </w:r>
            <w:r>
              <w:rPr>
                <w:noProof/>
                <w:webHidden/>
              </w:rPr>
              <w:t>9</w:t>
            </w:r>
            <w:r>
              <w:rPr>
                <w:noProof/>
                <w:webHidden/>
              </w:rPr>
              <w:fldChar w:fldCharType="end"/>
            </w:r>
          </w:hyperlink>
        </w:p>
        <w:p w14:paraId="64AAF76C" w14:textId="306437FF"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50" w:history="1">
            <w:r w:rsidRPr="004A176A">
              <w:rPr>
                <w:rStyle w:val="Hyperlink"/>
                <w:rFonts w:eastAsiaTheme="majorEastAsia"/>
                <w:noProof/>
              </w:rPr>
              <w:t>Oportunit</w:t>
            </w:r>
            <w:r w:rsidRPr="004A176A">
              <w:rPr>
                <w:rStyle w:val="Hyperlink"/>
                <w:rFonts w:ascii="Times" w:eastAsia="Times" w:hAnsi="Times" w:cs="Times"/>
                <w:noProof/>
              </w:rPr>
              <w:t>ăţi</w:t>
            </w:r>
            <w:r>
              <w:rPr>
                <w:noProof/>
                <w:webHidden/>
              </w:rPr>
              <w:tab/>
            </w:r>
            <w:r>
              <w:rPr>
                <w:noProof/>
                <w:webHidden/>
              </w:rPr>
              <w:fldChar w:fldCharType="begin"/>
            </w:r>
            <w:r>
              <w:rPr>
                <w:noProof/>
                <w:webHidden/>
              </w:rPr>
              <w:instrText xml:space="preserve"> PAGEREF _Toc119073150 \h </w:instrText>
            </w:r>
            <w:r>
              <w:rPr>
                <w:noProof/>
                <w:webHidden/>
              </w:rPr>
            </w:r>
            <w:r>
              <w:rPr>
                <w:noProof/>
                <w:webHidden/>
              </w:rPr>
              <w:fldChar w:fldCharType="separate"/>
            </w:r>
            <w:r>
              <w:rPr>
                <w:noProof/>
                <w:webHidden/>
              </w:rPr>
              <w:t>9</w:t>
            </w:r>
            <w:r>
              <w:rPr>
                <w:noProof/>
                <w:webHidden/>
              </w:rPr>
              <w:fldChar w:fldCharType="end"/>
            </w:r>
          </w:hyperlink>
        </w:p>
        <w:p w14:paraId="0DE2DDDA" w14:textId="5C234939"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51" w:history="1">
            <w:r w:rsidRPr="004A176A">
              <w:rPr>
                <w:rStyle w:val="Hyperlink"/>
                <w:rFonts w:eastAsiaTheme="majorEastAsia"/>
                <w:noProof/>
              </w:rPr>
              <w:t>Puncte slabe</w:t>
            </w:r>
            <w:r>
              <w:rPr>
                <w:noProof/>
                <w:webHidden/>
              </w:rPr>
              <w:tab/>
            </w:r>
            <w:r>
              <w:rPr>
                <w:noProof/>
                <w:webHidden/>
              </w:rPr>
              <w:fldChar w:fldCharType="begin"/>
            </w:r>
            <w:r>
              <w:rPr>
                <w:noProof/>
                <w:webHidden/>
              </w:rPr>
              <w:instrText xml:space="preserve"> PAGEREF _Toc119073151 \h </w:instrText>
            </w:r>
            <w:r>
              <w:rPr>
                <w:noProof/>
                <w:webHidden/>
              </w:rPr>
            </w:r>
            <w:r>
              <w:rPr>
                <w:noProof/>
                <w:webHidden/>
              </w:rPr>
              <w:fldChar w:fldCharType="separate"/>
            </w:r>
            <w:r>
              <w:rPr>
                <w:noProof/>
                <w:webHidden/>
              </w:rPr>
              <w:t>10</w:t>
            </w:r>
            <w:r>
              <w:rPr>
                <w:noProof/>
                <w:webHidden/>
              </w:rPr>
              <w:fldChar w:fldCharType="end"/>
            </w:r>
          </w:hyperlink>
        </w:p>
        <w:p w14:paraId="5365B216" w14:textId="13BA3894"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52" w:history="1">
            <w:r w:rsidRPr="004A176A">
              <w:rPr>
                <w:rStyle w:val="Hyperlink"/>
                <w:rFonts w:eastAsiaTheme="majorEastAsia"/>
                <w:noProof/>
              </w:rPr>
              <w:t>Amenin</w:t>
            </w:r>
            <w:r w:rsidRPr="004A176A">
              <w:rPr>
                <w:rStyle w:val="Hyperlink"/>
                <w:rFonts w:ascii="Times" w:eastAsia="Times" w:hAnsi="Times" w:cs="Times"/>
                <w:noProof/>
              </w:rPr>
              <w:t>ţări</w:t>
            </w:r>
            <w:r>
              <w:rPr>
                <w:noProof/>
                <w:webHidden/>
              </w:rPr>
              <w:tab/>
            </w:r>
            <w:r>
              <w:rPr>
                <w:noProof/>
                <w:webHidden/>
              </w:rPr>
              <w:fldChar w:fldCharType="begin"/>
            </w:r>
            <w:r>
              <w:rPr>
                <w:noProof/>
                <w:webHidden/>
              </w:rPr>
              <w:instrText xml:space="preserve"> PAGEREF _Toc119073152 \h </w:instrText>
            </w:r>
            <w:r>
              <w:rPr>
                <w:noProof/>
                <w:webHidden/>
              </w:rPr>
            </w:r>
            <w:r>
              <w:rPr>
                <w:noProof/>
                <w:webHidden/>
              </w:rPr>
              <w:fldChar w:fldCharType="separate"/>
            </w:r>
            <w:r>
              <w:rPr>
                <w:noProof/>
                <w:webHidden/>
              </w:rPr>
              <w:t>10</w:t>
            </w:r>
            <w:r>
              <w:rPr>
                <w:noProof/>
                <w:webHidden/>
              </w:rPr>
              <w:fldChar w:fldCharType="end"/>
            </w:r>
          </w:hyperlink>
        </w:p>
        <w:p w14:paraId="7F6DD12D" w14:textId="1C105720" w:rsidR="008C3BB9" w:rsidRDefault="008C3BB9">
          <w:pPr>
            <w:pStyle w:val="TOC1"/>
            <w:tabs>
              <w:tab w:val="left" w:pos="440"/>
              <w:tab w:val="right" w:leader="dot" w:pos="10456"/>
            </w:tabs>
            <w:rPr>
              <w:rFonts w:asciiTheme="minorHAnsi" w:eastAsiaTheme="minorEastAsia" w:hAnsiTheme="minorHAnsi" w:cstheme="minorBidi"/>
              <w:noProof/>
              <w:sz w:val="22"/>
              <w:szCs w:val="22"/>
              <w:lang w:val="en-GB" w:eastAsia="en-GB"/>
            </w:rPr>
          </w:pPr>
          <w:hyperlink w:anchor="_Toc119073153" w:history="1">
            <w:r w:rsidRPr="004A176A">
              <w:rPr>
                <w:rStyle w:val="Hyperlink"/>
                <w:rFonts w:eastAsiaTheme="majorEastAsia"/>
                <w:noProof/>
              </w:rPr>
              <w:t>5.</w:t>
            </w:r>
            <w:r>
              <w:rPr>
                <w:rFonts w:asciiTheme="minorHAnsi" w:eastAsiaTheme="minorEastAsia" w:hAnsiTheme="minorHAnsi" w:cstheme="minorBidi"/>
                <w:noProof/>
                <w:sz w:val="22"/>
                <w:szCs w:val="22"/>
                <w:lang w:val="en-GB" w:eastAsia="en-GB"/>
              </w:rPr>
              <w:tab/>
            </w:r>
            <w:r w:rsidRPr="004A176A">
              <w:rPr>
                <w:rStyle w:val="Hyperlink"/>
                <w:rFonts w:eastAsiaTheme="majorEastAsia"/>
                <w:noProof/>
              </w:rPr>
              <w:t>Analiza concurentei</w:t>
            </w:r>
            <w:r>
              <w:rPr>
                <w:noProof/>
                <w:webHidden/>
              </w:rPr>
              <w:tab/>
            </w:r>
            <w:r>
              <w:rPr>
                <w:noProof/>
                <w:webHidden/>
              </w:rPr>
              <w:fldChar w:fldCharType="begin"/>
            </w:r>
            <w:r>
              <w:rPr>
                <w:noProof/>
                <w:webHidden/>
              </w:rPr>
              <w:instrText xml:space="preserve"> PAGEREF _Toc119073153 \h </w:instrText>
            </w:r>
            <w:r>
              <w:rPr>
                <w:noProof/>
                <w:webHidden/>
              </w:rPr>
            </w:r>
            <w:r>
              <w:rPr>
                <w:noProof/>
                <w:webHidden/>
              </w:rPr>
              <w:fldChar w:fldCharType="separate"/>
            </w:r>
            <w:r>
              <w:rPr>
                <w:noProof/>
                <w:webHidden/>
              </w:rPr>
              <w:t>11</w:t>
            </w:r>
            <w:r>
              <w:rPr>
                <w:noProof/>
                <w:webHidden/>
              </w:rPr>
              <w:fldChar w:fldCharType="end"/>
            </w:r>
          </w:hyperlink>
        </w:p>
        <w:p w14:paraId="32FEADB9" w14:textId="312EB511" w:rsidR="008C3BB9" w:rsidRDefault="008C3BB9">
          <w:pPr>
            <w:pStyle w:val="TOC2"/>
            <w:tabs>
              <w:tab w:val="right" w:leader="dot" w:pos="10456"/>
            </w:tabs>
            <w:rPr>
              <w:rFonts w:asciiTheme="minorHAnsi" w:eastAsiaTheme="minorEastAsia" w:hAnsiTheme="minorHAnsi" w:cstheme="minorBidi"/>
              <w:noProof/>
              <w:sz w:val="22"/>
              <w:szCs w:val="22"/>
              <w:lang w:val="en-GB" w:eastAsia="en-GB"/>
            </w:rPr>
          </w:pPr>
          <w:hyperlink w:anchor="_Toc119073154" w:history="1">
            <w:r w:rsidRPr="004A176A">
              <w:rPr>
                <w:rStyle w:val="Hyperlink"/>
                <w:rFonts w:eastAsiaTheme="majorEastAsia"/>
                <w:noProof/>
              </w:rPr>
              <w:t>Nord Hotel</w:t>
            </w:r>
            <w:r>
              <w:rPr>
                <w:noProof/>
                <w:webHidden/>
              </w:rPr>
              <w:tab/>
            </w:r>
            <w:r>
              <w:rPr>
                <w:noProof/>
                <w:webHidden/>
              </w:rPr>
              <w:fldChar w:fldCharType="begin"/>
            </w:r>
            <w:r>
              <w:rPr>
                <w:noProof/>
                <w:webHidden/>
              </w:rPr>
              <w:instrText xml:space="preserve"> PAGEREF _Toc119073154 \h </w:instrText>
            </w:r>
            <w:r>
              <w:rPr>
                <w:noProof/>
                <w:webHidden/>
              </w:rPr>
            </w:r>
            <w:r>
              <w:rPr>
                <w:noProof/>
                <w:webHidden/>
              </w:rPr>
              <w:fldChar w:fldCharType="separate"/>
            </w:r>
            <w:r>
              <w:rPr>
                <w:noProof/>
                <w:webHidden/>
              </w:rPr>
              <w:t>11</w:t>
            </w:r>
            <w:r>
              <w:rPr>
                <w:noProof/>
                <w:webHidden/>
              </w:rPr>
              <w:fldChar w:fldCharType="end"/>
            </w:r>
          </w:hyperlink>
        </w:p>
        <w:p w14:paraId="3966E6BC" w14:textId="6F5B6E24" w:rsidR="007C0549" w:rsidRDefault="007C0549">
          <w:r>
            <w:rPr>
              <w:b/>
              <w:bCs/>
              <w:noProof/>
            </w:rPr>
            <w:fldChar w:fldCharType="end"/>
          </w:r>
        </w:p>
      </w:sdtContent>
    </w:sdt>
    <w:p w14:paraId="4351E217" w14:textId="77777777" w:rsidR="00787FE9" w:rsidRPr="005007CF" w:rsidRDefault="00787FE9" w:rsidP="00045603">
      <w:pPr>
        <w:jc w:val="both"/>
        <w:rPr>
          <w:b/>
          <w:color w:val="000000" w:themeColor="text1"/>
          <w:sz w:val="56"/>
          <w:szCs w:val="56"/>
        </w:rPr>
      </w:pPr>
    </w:p>
    <w:p w14:paraId="6C4FC0BC" w14:textId="01D046BE" w:rsidR="003C3D43" w:rsidRPr="005007CF" w:rsidRDefault="003C3D43" w:rsidP="00045603">
      <w:pPr>
        <w:jc w:val="both"/>
        <w:rPr>
          <w:color w:val="000000" w:themeColor="text1"/>
        </w:rPr>
      </w:pPr>
    </w:p>
    <w:p w14:paraId="2E3690AF" w14:textId="7E59631D" w:rsidR="00787FE9" w:rsidRPr="005007CF" w:rsidRDefault="00787FE9" w:rsidP="00045603">
      <w:pPr>
        <w:jc w:val="both"/>
        <w:rPr>
          <w:color w:val="000000" w:themeColor="text1"/>
        </w:rPr>
      </w:pPr>
    </w:p>
    <w:p w14:paraId="463C42B3" w14:textId="10D7ADEA" w:rsidR="00787FE9" w:rsidRPr="005007CF" w:rsidRDefault="00787FE9" w:rsidP="00045603">
      <w:pPr>
        <w:jc w:val="both"/>
        <w:rPr>
          <w:color w:val="000000" w:themeColor="text1"/>
        </w:rPr>
      </w:pPr>
    </w:p>
    <w:p w14:paraId="3D37982A" w14:textId="18D558E7" w:rsidR="00787FE9" w:rsidRPr="005007CF" w:rsidRDefault="00787FE9" w:rsidP="00045603">
      <w:pPr>
        <w:jc w:val="both"/>
        <w:rPr>
          <w:color w:val="000000" w:themeColor="text1"/>
        </w:rPr>
      </w:pPr>
    </w:p>
    <w:p w14:paraId="4BC060FF" w14:textId="2E55F0A1" w:rsidR="00787FE9" w:rsidRPr="005007CF" w:rsidRDefault="00787FE9" w:rsidP="00045603">
      <w:pPr>
        <w:jc w:val="both"/>
        <w:rPr>
          <w:color w:val="000000" w:themeColor="text1"/>
        </w:rPr>
      </w:pPr>
    </w:p>
    <w:p w14:paraId="31FD09BC" w14:textId="536B4271" w:rsidR="00787FE9" w:rsidRPr="005007CF" w:rsidRDefault="00787FE9" w:rsidP="00045603">
      <w:pPr>
        <w:jc w:val="both"/>
        <w:rPr>
          <w:color w:val="000000" w:themeColor="text1"/>
        </w:rPr>
      </w:pPr>
    </w:p>
    <w:p w14:paraId="54E0DE63" w14:textId="51C06709" w:rsidR="00787FE9" w:rsidRPr="005007CF" w:rsidRDefault="00787FE9" w:rsidP="00045603">
      <w:pPr>
        <w:jc w:val="both"/>
        <w:rPr>
          <w:color w:val="000000" w:themeColor="text1"/>
        </w:rPr>
      </w:pPr>
    </w:p>
    <w:p w14:paraId="5D3DB3C3" w14:textId="23262478" w:rsidR="00787FE9" w:rsidRPr="005007CF" w:rsidRDefault="00787FE9" w:rsidP="00045603">
      <w:pPr>
        <w:jc w:val="both"/>
        <w:rPr>
          <w:color w:val="000000" w:themeColor="text1"/>
        </w:rPr>
      </w:pPr>
    </w:p>
    <w:p w14:paraId="0951E743" w14:textId="2621BCC0" w:rsidR="00787FE9" w:rsidRPr="005007CF" w:rsidRDefault="00787FE9" w:rsidP="00045603">
      <w:pPr>
        <w:jc w:val="both"/>
        <w:rPr>
          <w:color w:val="000000" w:themeColor="text1"/>
        </w:rPr>
      </w:pPr>
    </w:p>
    <w:p w14:paraId="7752C932" w14:textId="3DFD6CE3" w:rsidR="00787FE9" w:rsidRPr="005007CF" w:rsidRDefault="00787FE9" w:rsidP="00045603">
      <w:pPr>
        <w:jc w:val="both"/>
        <w:rPr>
          <w:color w:val="000000" w:themeColor="text1"/>
        </w:rPr>
      </w:pPr>
    </w:p>
    <w:p w14:paraId="3E4725B2" w14:textId="4A7DE05A" w:rsidR="00787FE9" w:rsidRPr="005007CF" w:rsidRDefault="00787FE9" w:rsidP="00045603">
      <w:pPr>
        <w:jc w:val="both"/>
        <w:rPr>
          <w:color w:val="000000" w:themeColor="text1"/>
        </w:rPr>
      </w:pPr>
    </w:p>
    <w:p w14:paraId="5A14A97F" w14:textId="65B74DF1" w:rsidR="00787FE9" w:rsidRPr="005007CF" w:rsidRDefault="00787FE9" w:rsidP="00045603">
      <w:pPr>
        <w:jc w:val="both"/>
        <w:rPr>
          <w:color w:val="000000" w:themeColor="text1"/>
        </w:rPr>
      </w:pPr>
    </w:p>
    <w:p w14:paraId="44360A77" w14:textId="683C50FE" w:rsidR="00787FE9" w:rsidRPr="005007CF" w:rsidRDefault="00787FE9" w:rsidP="00045603">
      <w:pPr>
        <w:jc w:val="both"/>
        <w:rPr>
          <w:color w:val="000000" w:themeColor="text1"/>
        </w:rPr>
      </w:pPr>
    </w:p>
    <w:p w14:paraId="17ECE79D" w14:textId="15AC06A7" w:rsidR="00787FE9" w:rsidRDefault="00787FE9" w:rsidP="00045603">
      <w:pPr>
        <w:jc w:val="both"/>
        <w:rPr>
          <w:color w:val="000000" w:themeColor="text1"/>
        </w:rPr>
      </w:pPr>
    </w:p>
    <w:p w14:paraId="0387FF3A" w14:textId="77777777" w:rsidR="0087568D" w:rsidRPr="005007CF" w:rsidRDefault="0087568D" w:rsidP="00045603">
      <w:pPr>
        <w:jc w:val="both"/>
        <w:rPr>
          <w:color w:val="000000" w:themeColor="text1"/>
        </w:rPr>
      </w:pPr>
    </w:p>
    <w:p w14:paraId="114C89CE" w14:textId="583B170E" w:rsidR="00787FE9" w:rsidRPr="005007CF" w:rsidRDefault="00787FE9" w:rsidP="00045603">
      <w:pPr>
        <w:jc w:val="both"/>
        <w:rPr>
          <w:color w:val="000000" w:themeColor="text1"/>
        </w:rPr>
      </w:pPr>
    </w:p>
    <w:p w14:paraId="3F23063E" w14:textId="1AE9111D" w:rsidR="00787FE9" w:rsidRPr="0087568D" w:rsidRDefault="00787FE9" w:rsidP="00045603">
      <w:pPr>
        <w:pStyle w:val="Heading1"/>
        <w:numPr>
          <w:ilvl w:val="0"/>
          <w:numId w:val="21"/>
        </w:numPr>
        <w:jc w:val="both"/>
      </w:pPr>
      <w:bookmarkStart w:id="0" w:name="_Toc119073139"/>
      <w:r w:rsidRPr="0087568D">
        <w:t>Fisa firmei</w:t>
      </w:r>
      <w:bookmarkEnd w:id="0"/>
    </w:p>
    <w:p w14:paraId="43AB6D6B" w14:textId="41CBEBD3" w:rsidR="00787FE9" w:rsidRPr="005007CF" w:rsidRDefault="00787FE9" w:rsidP="00045603">
      <w:pPr>
        <w:jc w:val="both"/>
        <w:rPr>
          <w:color w:val="000000" w:themeColor="text1"/>
        </w:rPr>
      </w:pPr>
    </w:p>
    <w:p w14:paraId="46AD1193" w14:textId="4221F6F5" w:rsidR="002A3838" w:rsidRPr="005007CF" w:rsidRDefault="002A3838" w:rsidP="007E3FB9">
      <w:pPr>
        <w:rPr>
          <w:color w:val="000000" w:themeColor="text1"/>
          <w:szCs w:val="28"/>
        </w:rPr>
      </w:pPr>
      <w:bookmarkStart w:id="1" w:name="_Toc119073140"/>
      <w:r w:rsidRPr="007E3FB9">
        <w:rPr>
          <w:rStyle w:val="Heading2Char"/>
        </w:rPr>
        <w:t>Obiectul de activitate al firmei:</w:t>
      </w:r>
      <w:bookmarkEnd w:id="1"/>
      <w:r w:rsidRPr="005007CF">
        <w:rPr>
          <w:b/>
          <w:bCs/>
          <w:color w:val="000000" w:themeColor="text1"/>
          <w:sz w:val="32"/>
          <w:szCs w:val="32"/>
        </w:rPr>
        <w:t xml:space="preserve"> </w:t>
      </w:r>
      <w:r w:rsidRPr="005007CF">
        <w:rPr>
          <w:color w:val="000000" w:themeColor="text1"/>
        </w:rPr>
        <w:br/>
      </w:r>
      <w:r w:rsidRPr="0087568D">
        <w:t xml:space="preserve">Închirierea unei cabane inovative, spre a oferi momente unice de relaxare pentru tine si angajatii firmei tale. </w:t>
      </w:r>
      <w:r w:rsidRPr="0087568D">
        <w:br/>
        <w:t>Cod CAEN: 5520</w:t>
      </w:r>
    </w:p>
    <w:p w14:paraId="7BC3E415" w14:textId="2511EB4C" w:rsidR="002A3838" w:rsidRPr="005007CF" w:rsidRDefault="002A3838" w:rsidP="00045603">
      <w:pPr>
        <w:jc w:val="both"/>
        <w:rPr>
          <w:color w:val="000000" w:themeColor="text1"/>
          <w:szCs w:val="28"/>
        </w:rPr>
      </w:pPr>
    </w:p>
    <w:p w14:paraId="33F59732" w14:textId="039C71B4" w:rsidR="002A3838" w:rsidRPr="005007CF" w:rsidRDefault="002A3838" w:rsidP="00045603">
      <w:pPr>
        <w:pStyle w:val="Heading2"/>
        <w:jc w:val="both"/>
      </w:pPr>
      <w:bookmarkStart w:id="2" w:name="_Toc119073141"/>
      <w:r w:rsidRPr="005007CF">
        <w:t>Date de identificare ale firmei:</w:t>
      </w:r>
      <w:bookmarkEnd w:id="2"/>
    </w:p>
    <w:p w14:paraId="2CE7FA43" w14:textId="28C21470" w:rsidR="0087568D" w:rsidRPr="0087568D" w:rsidRDefault="0087568D" w:rsidP="00045603">
      <w:pPr>
        <w:jc w:val="both"/>
      </w:pPr>
      <w:r w:rsidRPr="005007CF">
        <w:rPr>
          <w:noProof/>
        </w:rPr>
        <mc:AlternateContent>
          <mc:Choice Requires="wps">
            <w:drawing>
              <wp:anchor distT="0" distB="0" distL="114300" distR="114300" simplePos="0" relativeHeight="251660288" behindDoc="1" locked="0" layoutInCell="1" allowOverlap="1" wp14:anchorId="7BF49E2D" wp14:editId="5D97EF3E">
                <wp:simplePos x="0" y="0"/>
                <wp:positionH relativeFrom="margin">
                  <wp:align>center</wp:align>
                </wp:positionH>
                <wp:positionV relativeFrom="paragraph">
                  <wp:posOffset>4498340</wp:posOffset>
                </wp:positionV>
                <wp:extent cx="1287780" cy="243840"/>
                <wp:effectExtent l="0" t="0" r="7620" b="3810"/>
                <wp:wrapTight wrapText="bothSides">
                  <wp:wrapPolygon edited="0">
                    <wp:start x="0" y="0"/>
                    <wp:lineTo x="0" y="20250"/>
                    <wp:lineTo x="21408" y="20250"/>
                    <wp:lineTo x="2140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287780" cy="243840"/>
                        </a:xfrm>
                        <a:prstGeom prst="rect">
                          <a:avLst/>
                        </a:prstGeom>
                        <a:solidFill>
                          <a:prstClr val="white"/>
                        </a:solidFill>
                        <a:ln>
                          <a:noFill/>
                        </a:ln>
                      </wps:spPr>
                      <wps:txbx>
                        <w:txbxContent>
                          <w:p w14:paraId="656ED01B" w14:textId="6628B276" w:rsidR="00C55E36" w:rsidRPr="00C55E36" w:rsidRDefault="00C55E36" w:rsidP="00C55E36">
                            <w:pPr>
                              <w:pStyle w:val="Caption"/>
                              <w:rPr>
                                <w:noProof/>
                                <w:color w:val="000000" w:themeColor="text1"/>
                                <w:sz w:val="40"/>
                                <w:szCs w:val="40"/>
                              </w:rPr>
                            </w:pPr>
                            <w:r w:rsidRPr="00C55E36">
                              <w:rPr>
                                <w:sz w:val="22"/>
                                <w:szCs w:val="22"/>
                              </w:rPr>
                              <w:t xml:space="preserve">Figură </w:t>
                            </w:r>
                            <w:r w:rsidRPr="00C55E36">
                              <w:rPr>
                                <w:sz w:val="22"/>
                                <w:szCs w:val="22"/>
                              </w:rPr>
                              <w:fldChar w:fldCharType="begin"/>
                            </w:r>
                            <w:r w:rsidRPr="00C55E36">
                              <w:rPr>
                                <w:sz w:val="22"/>
                                <w:szCs w:val="22"/>
                              </w:rPr>
                              <w:instrText xml:space="preserve"> SEQ Figură \* ARABIC </w:instrText>
                            </w:r>
                            <w:r w:rsidRPr="00C55E36">
                              <w:rPr>
                                <w:sz w:val="22"/>
                                <w:szCs w:val="22"/>
                              </w:rPr>
                              <w:fldChar w:fldCharType="separate"/>
                            </w:r>
                            <w:r w:rsidRPr="00C55E36">
                              <w:rPr>
                                <w:noProof/>
                                <w:sz w:val="22"/>
                                <w:szCs w:val="22"/>
                              </w:rPr>
                              <w:t>1</w:t>
                            </w:r>
                            <w:r w:rsidRPr="00C55E36">
                              <w:rPr>
                                <w:sz w:val="22"/>
                                <w:szCs w:val="22"/>
                              </w:rPr>
                              <w:fldChar w:fldCharType="end"/>
                            </w:r>
                            <w:r w:rsidRPr="00C55E36">
                              <w:rPr>
                                <w:sz w:val="22"/>
                                <w:szCs w:val="22"/>
                              </w:rPr>
                              <w:t xml:space="preserve"> sigla firmei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49E2D" id="_x0000_t202" coordsize="21600,21600" o:spt="202" path="m,l,21600r21600,l21600,xe">
                <v:stroke joinstyle="miter"/>
                <v:path gradientshapeok="t" o:connecttype="rect"/>
              </v:shapetype>
              <v:shape id="Text Box 3" o:spid="_x0000_s1026" type="#_x0000_t202" style="position:absolute;left:0;text-align:left;margin-left:0;margin-top:354.2pt;width:101.4pt;height:19.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cGAIAADsEAAAOAAAAZHJzL2Uyb0RvYy54bWysU02P0zAQvSPxHyzfadqyYquo6ap0VYRU&#10;7a7URXt2Haex5HjM2G2y/HrGTtLCwglxcSaez/fmeXnXNYadFXoNtuCzyZQzZSWU2h4L/u15+2HB&#10;mQ/ClsKAVQV/VZ7frd6/W7YuV3OowZQKGRWxPm9dwesQXJ5lXtaqEX4CTllyVoCNCPSLx6xE0VL1&#10;xmTz6fRT1gKWDkEq7+n2vnfyVapfVUqGx6ryKjBTcJotpBPTeYhntlqK/IjC1VoOY4h/mKIR2lLT&#10;S6l7EQQ7of6jVKMlgocqTCQ0GVSVliphIDSz6Rs0+1o4lbAQOd5daPL/r6x8OO/dE7LQfYaOFhgJ&#10;aZ3PPV1GPF2FTfzSpIz8ROHrhTbVBSZj0nxxe7sglyTf/Obj4ibxml2zHfrwRUHDolFwpLUktsR5&#10;5wN1pNAxJDbzYHS51cbEn+jYGGRnQStsax1UnJEyfosyNsZaiFm9O95kVyjRCt2hG/AdoHwl2Ai9&#10;IryTW02NdsKHJ4EkAYJDsg6PdFQG2oLDYHFWA/74232Mp82Ql7OWJFVw//0kUHFmvlraWdTfaOBo&#10;HEbDnpoNEMQZPRgnk0kJGMxoVgjNC6l9HbuQS1hJvQoeRnMTemHTa5FqvU5BpDInws7unYylR0Kf&#10;uxeBblhHoEU+wCg2kb/ZSh/b07s+Bah0WlkktGdx4JkUmvYyvKb4BH79T1HXN7/6CQAA//8DAFBL&#10;AwQUAAYACAAAACEA1pVxAt0AAAAIAQAADwAAAGRycy9kb3ducmV2LnhtbEyPwU7DMAyG70i8Q2Qk&#10;LoglVFOpuqYTbHCDw8a0c9Z4bUXjVE26dm+POcHR/q3f31esZ9eJCw6h9aThaaFAIFXetlRrOHy9&#10;P2YgQjRkTecJNVwxwLq8vSlMbv1EO7zsYy24hEJuNDQx9rmUoWrQmbDwPRJnZz84E3kcamkHM3G5&#10;62SiVCqdaYk/NKbHTYPV9350GtLtME472jxsD28f5rOvk+Pr9aj1/d38sgIRcY5/x/CLz+hQMtPJ&#10;j2SD6DSwSNTwrLIlCI4TlbDJiTfLNANZFvK/QPkDAAD//wMAUEsBAi0AFAAGAAgAAAAhALaDOJL+&#10;AAAA4QEAABMAAAAAAAAAAAAAAAAAAAAAAFtDb250ZW50X1R5cGVzXS54bWxQSwECLQAUAAYACAAA&#10;ACEAOP0h/9YAAACUAQAACwAAAAAAAAAAAAAAAAAvAQAAX3JlbHMvLnJlbHNQSwECLQAUAAYACAAA&#10;ACEA/3svHBgCAAA7BAAADgAAAAAAAAAAAAAAAAAuAgAAZHJzL2Uyb0RvYy54bWxQSwECLQAUAAYA&#10;CAAAACEA1pVxAt0AAAAIAQAADwAAAAAAAAAAAAAAAAByBAAAZHJzL2Rvd25yZXYueG1sUEsFBgAA&#10;AAAEAAQA8wAAAHwFAAAAAA==&#10;" stroked="f">
                <v:textbox inset="0,0,0,0">
                  <w:txbxContent>
                    <w:p w14:paraId="656ED01B" w14:textId="6628B276" w:rsidR="00C55E36" w:rsidRPr="00C55E36" w:rsidRDefault="00C55E36" w:rsidP="00C55E36">
                      <w:pPr>
                        <w:pStyle w:val="Caption"/>
                        <w:rPr>
                          <w:noProof/>
                          <w:color w:val="000000" w:themeColor="text1"/>
                          <w:sz w:val="40"/>
                          <w:szCs w:val="40"/>
                        </w:rPr>
                      </w:pPr>
                      <w:r w:rsidRPr="00C55E36">
                        <w:rPr>
                          <w:sz w:val="22"/>
                          <w:szCs w:val="22"/>
                        </w:rPr>
                        <w:t xml:space="preserve">Figură </w:t>
                      </w:r>
                      <w:r w:rsidRPr="00C55E36">
                        <w:rPr>
                          <w:sz w:val="22"/>
                          <w:szCs w:val="22"/>
                        </w:rPr>
                        <w:fldChar w:fldCharType="begin"/>
                      </w:r>
                      <w:r w:rsidRPr="00C55E36">
                        <w:rPr>
                          <w:sz w:val="22"/>
                          <w:szCs w:val="22"/>
                        </w:rPr>
                        <w:instrText xml:space="preserve"> SEQ Figură \* ARABIC </w:instrText>
                      </w:r>
                      <w:r w:rsidRPr="00C55E36">
                        <w:rPr>
                          <w:sz w:val="22"/>
                          <w:szCs w:val="22"/>
                        </w:rPr>
                        <w:fldChar w:fldCharType="separate"/>
                      </w:r>
                      <w:r w:rsidRPr="00C55E36">
                        <w:rPr>
                          <w:noProof/>
                          <w:sz w:val="22"/>
                          <w:szCs w:val="22"/>
                        </w:rPr>
                        <w:t>1</w:t>
                      </w:r>
                      <w:r w:rsidRPr="00C55E36">
                        <w:rPr>
                          <w:sz w:val="22"/>
                          <w:szCs w:val="22"/>
                        </w:rPr>
                        <w:fldChar w:fldCharType="end"/>
                      </w:r>
                      <w:r w:rsidRPr="00C55E36">
                        <w:rPr>
                          <w:sz w:val="22"/>
                          <w:szCs w:val="22"/>
                        </w:rPr>
                        <w:t xml:space="preserve"> sigla firmei</w:t>
                      </w:r>
                    </w:p>
                  </w:txbxContent>
                </v:textbox>
                <w10:wrap type="tight" anchorx="margin"/>
              </v:shape>
            </w:pict>
          </mc:Fallback>
        </mc:AlternateContent>
      </w:r>
      <w:r w:rsidRPr="005007CF">
        <w:rPr>
          <w:noProof/>
          <w:color w:val="000000" w:themeColor="text1"/>
          <w:sz w:val="32"/>
          <w:szCs w:val="32"/>
        </w:rPr>
        <w:drawing>
          <wp:anchor distT="0" distB="0" distL="114300" distR="114300" simplePos="0" relativeHeight="251658240" behindDoc="1" locked="0" layoutInCell="1" allowOverlap="1" wp14:anchorId="0820B385" wp14:editId="2D166692">
            <wp:simplePos x="0" y="0"/>
            <wp:positionH relativeFrom="margin">
              <wp:align>center</wp:align>
            </wp:positionH>
            <wp:positionV relativeFrom="paragraph">
              <wp:posOffset>823595</wp:posOffset>
            </wp:positionV>
            <wp:extent cx="6224270" cy="4107180"/>
            <wp:effectExtent l="0" t="0" r="5080" b="7620"/>
            <wp:wrapTight wrapText="bothSides">
              <wp:wrapPolygon edited="0">
                <wp:start x="0" y="0"/>
                <wp:lineTo x="0" y="21540"/>
                <wp:lineTo x="21552" y="21540"/>
                <wp:lineTo x="21552" y="0"/>
                <wp:lineTo x="0" y="0"/>
              </wp:wrapPolygon>
            </wp:wrapTight>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838" w:rsidRPr="005007CF">
        <w:br/>
        <w:t>Denumire: S.C. Teambuilding S.A. (S.A. întrucat capitalul minim obligatoriu este peste 90.000 lei (25.000 euro), compania avand la baza 4 actionari).</w:t>
      </w:r>
    </w:p>
    <w:p w14:paraId="61A48EE5" w14:textId="3557C1E0" w:rsidR="0087568D" w:rsidRDefault="0087568D" w:rsidP="00045603">
      <w:pPr>
        <w:jc w:val="both"/>
        <w:rPr>
          <w:color w:val="000000" w:themeColor="text1"/>
          <w:sz w:val="32"/>
          <w:szCs w:val="32"/>
        </w:rPr>
      </w:pPr>
    </w:p>
    <w:p w14:paraId="613A5A41" w14:textId="5A78A6D1" w:rsidR="002A3838" w:rsidRPr="005007CF" w:rsidRDefault="002A3838" w:rsidP="00045603">
      <w:pPr>
        <w:jc w:val="both"/>
        <w:rPr>
          <w:color w:val="000000" w:themeColor="text1"/>
          <w:sz w:val="32"/>
          <w:szCs w:val="32"/>
        </w:rPr>
      </w:pPr>
      <w:r w:rsidRPr="005007CF">
        <w:rPr>
          <w:color w:val="000000" w:themeColor="text1"/>
          <w:sz w:val="32"/>
          <w:szCs w:val="32"/>
        </w:rPr>
        <w:t xml:space="preserve">Slogan: </w:t>
      </w:r>
      <w:r w:rsidRPr="0087568D">
        <w:t>„Coming together is a beginning”</w:t>
      </w:r>
    </w:p>
    <w:p w14:paraId="291A41EF" w14:textId="5D6F046C" w:rsidR="002A3838" w:rsidRPr="005007CF" w:rsidRDefault="002A3838" w:rsidP="00045603">
      <w:pPr>
        <w:jc w:val="both"/>
        <w:rPr>
          <w:color w:val="000000" w:themeColor="text1"/>
          <w:sz w:val="32"/>
          <w:szCs w:val="32"/>
        </w:rPr>
      </w:pPr>
    </w:p>
    <w:p w14:paraId="5BFA92CF" w14:textId="3D792B4B" w:rsidR="002A3838" w:rsidRPr="005007CF" w:rsidRDefault="002A3838" w:rsidP="00045603">
      <w:pPr>
        <w:jc w:val="both"/>
        <w:rPr>
          <w:color w:val="000000" w:themeColor="text1"/>
          <w:sz w:val="32"/>
          <w:szCs w:val="32"/>
        </w:rPr>
      </w:pPr>
      <w:r w:rsidRPr="005007CF">
        <w:rPr>
          <w:color w:val="000000" w:themeColor="text1"/>
          <w:sz w:val="32"/>
          <w:szCs w:val="32"/>
        </w:rPr>
        <w:t xml:space="preserve">Sediu: </w:t>
      </w:r>
      <w:r w:rsidRPr="0087568D">
        <w:t>Borsa, Maramures, locatie: Pasul Prislop Borsa</w:t>
      </w:r>
    </w:p>
    <w:p w14:paraId="6C7EB974" w14:textId="3E2D4354" w:rsidR="002A3838" w:rsidRDefault="002A3838" w:rsidP="00045603">
      <w:pPr>
        <w:jc w:val="both"/>
        <w:rPr>
          <w:color w:val="000000" w:themeColor="text1"/>
          <w:sz w:val="32"/>
          <w:szCs w:val="32"/>
        </w:rPr>
      </w:pPr>
    </w:p>
    <w:p w14:paraId="697CC302" w14:textId="7252073B" w:rsidR="0087568D" w:rsidRDefault="0087568D" w:rsidP="00045603">
      <w:pPr>
        <w:jc w:val="both"/>
        <w:rPr>
          <w:color w:val="000000" w:themeColor="text1"/>
          <w:sz w:val="32"/>
          <w:szCs w:val="32"/>
        </w:rPr>
      </w:pPr>
    </w:p>
    <w:p w14:paraId="4FEC44AA" w14:textId="03C9A9CE" w:rsidR="0087568D" w:rsidRDefault="0087568D" w:rsidP="00045603">
      <w:pPr>
        <w:jc w:val="both"/>
        <w:rPr>
          <w:color w:val="000000" w:themeColor="text1"/>
          <w:sz w:val="32"/>
          <w:szCs w:val="32"/>
        </w:rPr>
      </w:pPr>
    </w:p>
    <w:p w14:paraId="6A83FC41" w14:textId="77777777" w:rsidR="0087568D" w:rsidRPr="005007CF" w:rsidRDefault="0087568D" w:rsidP="00045603">
      <w:pPr>
        <w:jc w:val="both"/>
        <w:rPr>
          <w:color w:val="000000" w:themeColor="text1"/>
          <w:sz w:val="32"/>
          <w:szCs w:val="32"/>
        </w:rPr>
      </w:pPr>
    </w:p>
    <w:p w14:paraId="3C8A5F4D" w14:textId="602F6EF1" w:rsidR="002A3838" w:rsidRPr="005007CF" w:rsidRDefault="002A3838" w:rsidP="00B8149A">
      <w:pPr>
        <w:pStyle w:val="Heading2"/>
      </w:pPr>
      <w:bookmarkStart w:id="3" w:name="_Toc119073142"/>
      <w:r w:rsidRPr="005007CF">
        <w:t>Numar de angajati:</w:t>
      </w:r>
      <w:bookmarkEnd w:id="3"/>
    </w:p>
    <w:p w14:paraId="16C00F2F" w14:textId="77777777" w:rsidR="0077215B" w:rsidRPr="005007CF" w:rsidRDefault="0077215B" w:rsidP="00045603">
      <w:pPr>
        <w:jc w:val="both"/>
        <w:rPr>
          <w:color w:val="000000" w:themeColor="text1"/>
          <w:sz w:val="32"/>
          <w:szCs w:val="32"/>
        </w:rPr>
      </w:pPr>
    </w:p>
    <w:p w14:paraId="5BA8F132" w14:textId="77DE4C5F" w:rsidR="002A3838" w:rsidRPr="005007CF" w:rsidRDefault="0077215B" w:rsidP="00045603">
      <w:pPr>
        <w:pStyle w:val="ListParagraph"/>
        <w:numPr>
          <w:ilvl w:val="0"/>
          <w:numId w:val="6"/>
        </w:numPr>
        <w:jc w:val="both"/>
        <w:rPr>
          <w:color w:val="000000" w:themeColor="text1"/>
          <w:sz w:val="32"/>
          <w:szCs w:val="32"/>
        </w:rPr>
      </w:pPr>
      <w:r w:rsidRPr="005007CF">
        <w:rPr>
          <w:color w:val="000000" w:themeColor="text1"/>
          <w:sz w:val="32"/>
          <w:szCs w:val="32"/>
        </w:rPr>
        <w:t xml:space="preserve"> Manager cabana</w:t>
      </w:r>
    </w:p>
    <w:p w14:paraId="3CDABEF9" w14:textId="1E0577AA" w:rsidR="0077215B" w:rsidRPr="005007CF" w:rsidRDefault="0077215B" w:rsidP="00045603">
      <w:pPr>
        <w:pStyle w:val="ListParagraph"/>
        <w:numPr>
          <w:ilvl w:val="0"/>
          <w:numId w:val="6"/>
        </w:numPr>
        <w:jc w:val="both"/>
        <w:rPr>
          <w:color w:val="000000" w:themeColor="text1"/>
          <w:sz w:val="32"/>
          <w:szCs w:val="32"/>
        </w:rPr>
      </w:pPr>
      <w:r w:rsidRPr="005007CF">
        <w:rPr>
          <w:color w:val="000000" w:themeColor="text1"/>
          <w:sz w:val="32"/>
          <w:szCs w:val="32"/>
        </w:rPr>
        <w:t xml:space="preserve"> Personal curatenie</w:t>
      </w:r>
    </w:p>
    <w:p w14:paraId="52CC6828" w14:textId="278DD240" w:rsidR="0077215B" w:rsidRPr="005007CF" w:rsidRDefault="0077215B" w:rsidP="00045603">
      <w:pPr>
        <w:pStyle w:val="ListParagraph"/>
        <w:numPr>
          <w:ilvl w:val="0"/>
          <w:numId w:val="6"/>
        </w:numPr>
        <w:jc w:val="both"/>
        <w:rPr>
          <w:color w:val="000000" w:themeColor="text1"/>
          <w:sz w:val="32"/>
          <w:szCs w:val="32"/>
        </w:rPr>
      </w:pPr>
      <w:r w:rsidRPr="005007CF">
        <w:rPr>
          <w:color w:val="000000" w:themeColor="text1"/>
          <w:sz w:val="32"/>
          <w:szCs w:val="32"/>
        </w:rPr>
        <w:t xml:space="preserve"> Organizator de evenimente </w:t>
      </w:r>
    </w:p>
    <w:p w14:paraId="60F5963B" w14:textId="2F9DBB4E" w:rsidR="0077215B" w:rsidRPr="005007CF" w:rsidRDefault="0077215B" w:rsidP="00045603">
      <w:pPr>
        <w:pStyle w:val="ListParagraph"/>
        <w:numPr>
          <w:ilvl w:val="0"/>
          <w:numId w:val="6"/>
        </w:numPr>
        <w:jc w:val="both"/>
        <w:rPr>
          <w:color w:val="000000" w:themeColor="text1"/>
          <w:sz w:val="32"/>
          <w:szCs w:val="32"/>
        </w:rPr>
      </w:pPr>
      <w:r w:rsidRPr="005007CF">
        <w:rPr>
          <w:color w:val="000000" w:themeColor="text1"/>
          <w:sz w:val="32"/>
          <w:szCs w:val="32"/>
        </w:rPr>
        <w:t xml:space="preserve"> Ajutor organizator de evenimente</w:t>
      </w:r>
    </w:p>
    <w:p w14:paraId="433DDB8A" w14:textId="06C7ACA2" w:rsidR="00787FE9" w:rsidRPr="005007CF" w:rsidRDefault="00787FE9" w:rsidP="00045603">
      <w:pPr>
        <w:jc w:val="both"/>
        <w:rPr>
          <w:color w:val="000000" w:themeColor="text1"/>
        </w:rPr>
      </w:pPr>
    </w:p>
    <w:p w14:paraId="35366BFD" w14:textId="2D705154" w:rsidR="0077215B" w:rsidRPr="005007CF" w:rsidRDefault="0077215B" w:rsidP="00045603">
      <w:pPr>
        <w:jc w:val="both"/>
        <w:rPr>
          <w:color w:val="000000" w:themeColor="text1"/>
        </w:rPr>
      </w:pPr>
      <w:r w:rsidRPr="005007CF">
        <w:rPr>
          <w:color w:val="000000" w:themeColor="text1"/>
        </w:rPr>
        <w:t xml:space="preserve">Total: </w:t>
      </w:r>
      <w:r w:rsidR="005C4B18" w:rsidRPr="005007CF">
        <w:rPr>
          <w:color w:val="000000" w:themeColor="text1"/>
        </w:rPr>
        <w:t>4</w:t>
      </w:r>
      <w:r w:rsidRPr="005007CF">
        <w:rPr>
          <w:color w:val="000000" w:themeColor="text1"/>
        </w:rPr>
        <w:t xml:space="preserve"> persoane</w:t>
      </w:r>
    </w:p>
    <w:p w14:paraId="0EAFFBE7" w14:textId="105F760F" w:rsidR="0077215B" w:rsidRPr="005007CF" w:rsidRDefault="0077215B" w:rsidP="00045603">
      <w:pPr>
        <w:jc w:val="both"/>
        <w:rPr>
          <w:color w:val="000000" w:themeColor="text1"/>
        </w:rPr>
      </w:pPr>
    </w:p>
    <w:p w14:paraId="3940C636" w14:textId="53C11EE3" w:rsidR="0077215B" w:rsidRPr="005007CF" w:rsidRDefault="0077215B" w:rsidP="00045603">
      <w:pPr>
        <w:jc w:val="both"/>
      </w:pPr>
      <w:r w:rsidRPr="005007CF">
        <w:t>Un actionar a oferit un pamant de</w:t>
      </w:r>
      <m:oMath>
        <m:r>
          <w:rPr>
            <w:rFonts w:ascii="Cambria Math" w:hAnsi="Cambria Math"/>
          </w:rPr>
          <m:t xml:space="preserve"> </m:t>
        </m:r>
        <m:sSup>
          <m:sSupPr>
            <m:ctrlPr>
              <w:rPr>
                <w:rFonts w:ascii="Cambria Math" w:hAnsi="Cambria Math"/>
                <w:i/>
              </w:rPr>
            </m:ctrlPr>
          </m:sSupPr>
          <m:e>
            <m:r>
              <w:rPr>
                <w:rFonts w:ascii="Cambria Math" w:hAnsi="Cambria Math"/>
              </w:rPr>
              <m:t>5000 m</m:t>
            </m:r>
          </m:e>
          <m:sup>
            <m:r>
              <w:rPr>
                <w:rFonts w:ascii="Cambria Math" w:hAnsi="Cambria Math"/>
              </w:rPr>
              <m:t xml:space="preserve"> 2</m:t>
            </m:r>
          </m:sup>
        </m:sSup>
      </m:oMath>
      <w:r w:rsidRPr="005007CF">
        <w:t xml:space="preserve"> echivalentul valorii de </w:t>
      </w:r>
      <w:r w:rsidR="005C4B18" w:rsidRPr="005007CF">
        <w:t>1</w:t>
      </w:r>
      <w:r w:rsidR="008250D4" w:rsidRPr="005007CF">
        <w:t>25</w:t>
      </w:r>
      <w:r w:rsidRPr="005007CF">
        <w:t xml:space="preserve">.000 euro. Ceilalti 3 actionari au depus fiecare </w:t>
      </w:r>
      <w:r w:rsidR="008250D4" w:rsidRPr="005007CF">
        <w:t>5</w:t>
      </w:r>
      <w:r w:rsidRPr="005007CF">
        <w:t>0.000 euro</w:t>
      </w:r>
      <w:r w:rsidR="00F57E2E" w:rsidRPr="005007CF">
        <w:t xml:space="preserve">. Astfel rezulta un total de </w:t>
      </w:r>
      <w:r w:rsidR="005C4B18" w:rsidRPr="005007CF">
        <w:t>2</w:t>
      </w:r>
      <w:r w:rsidR="008250D4" w:rsidRPr="005007CF">
        <w:t>75</w:t>
      </w:r>
      <w:r w:rsidR="00F57E2E" w:rsidRPr="005007CF">
        <w:t>.000 euro capital social.</w:t>
      </w:r>
    </w:p>
    <w:p w14:paraId="23FBD5A3" w14:textId="0F3F99D2" w:rsidR="005C4B18" w:rsidRPr="005007CF" w:rsidRDefault="005C4B18" w:rsidP="00045603">
      <w:pPr>
        <w:jc w:val="both"/>
        <w:rPr>
          <w:color w:val="000000" w:themeColor="text1"/>
        </w:rPr>
      </w:pPr>
    </w:p>
    <w:p w14:paraId="178AFA6F" w14:textId="72D212CD" w:rsidR="00960DE1" w:rsidRPr="005007CF" w:rsidRDefault="005C4B18" w:rsidP="00B8149A">
      <w:pPr>
        <w:pStyle w:val="Heading2"/>
      </w:pPr>
      <w:bookmarkStart w:id="4" w:name="_Toc119073143"/>
      <w:r w:rsidRPr="005007CF">
        <w:t>Investitie initiala necesara</w:t>
      </w:r>
      <w:bookmarkEnd w:id="4"/>
    </w:p>
    <w:p w14:paraId="52B1AB72" w14:textId="77777777" w:rsidR="00960DE1" w:rsidRPr="005007CF" w:rsidRDefault="00960DE1" w:rsidP="00045603">
      <w:pPr>
        <w:jc w:val="both"/>
      </w:pPr>
    </w:p>
    <w:p w14:paraId="0543ECD6" w14:textId="1750C0C7" w:rsidR="005C4B18" w:rsidRPr="005007CF" w:rsidRDefault="005C4B18" w:rsidP="00045603">
      <w:pPr>
        <w:pStyle w:val="ListParagraph"/>
        <w:numPr>
          <w:ilvl w:val="0"/>
          <w:numId w:val="7"/>
        </w:numPr>
        <w:jc w:val="both"/>
        <w:rPr>
          <w:color w:val="000000" w:themeColor="text1"/>
        </w:rPr>
      </w:pPr>
      <w:r w:rsidRPr="005007CF">
        <w:rPr>
          <w:color w:val="000000" w:themeColor="text1"/>
        </w:rPr>
        <w:t xml:space="preserve">constructia </w:t>
      </w:r>
      <w:r w:rsidRPr="0087568D">
        <w:t xml:space="preserve">unei singure cabane necesita suma de 60.000 euro dintre care 30.000 euro </w:t>
      </w:r>
      <w:r w:rsidR="00960DE1" w:rsidRPr="0087568D">
        <w:t>constau in prelucrarea lemnului si amenajarea acestuia, restul de 30.0</w:t>
      </w:r>
      <w:r w:rsidR="00DB3AC3" w:rsidRPr="0087568D">
        <w:t>0</w:t>
      </w:r>
      <w:r w:rsidR="00960DE1" w:rsidRPr="0087568D">
        <w:t>0 vor fi folositi pentru izolarea acesteia, dotarea acesteie cu o centrala proprie si utilitatile necesare (curent si apa)  , achizitionarea de ferestre si usi, mobilarea cabanei plus alte cheltuieli aditionale.</w:t>
      </w:r>
      <w:r w:rsidR="00E62617" w:rsidRPr="0087568D">
        <w:t xml:space="preserve"> Capacitatea unei cabane este de 8 persoane.</w:t>
      </w:r>
    </w:p>
    <w:p w14:paraId="12CFF511" w14:textId="24526987" w:rsidR="00960DE1" w:rsidRPr="005007CF" w:rsidRDefault="00300B24" w:rsidP="00045603">
      <w:pPr>
        <w:pStyle w:val="ListParagraph"/>
        <w:numPr>
          <w:ilvl w:val="0"/>
          <w:numId w:val="7"/>
        </w:numPr>
        <w:jc w:val="both"/>
        <w:rPr>
          <w:color w:val="000000" w:themeColor="text1"/>
        </w:rPr>
      </w:pPr>
      <w:r w:rsidRPr="005007CF">
        <w:rPr>
          <w:color w:val="000000" w:themeColor="text1"/>
        </w:rPr>
        <w:t>P</w:t>
      </w:r>
      <w:r w:rsidR="00960DE1" w:rsidRPr="005007CF">
        <w:rPr>
          <w:color w:val="000000" w:themeColor="text1"/>
        </w:rPr>
        <w:t xml:space="preserve">entru complexul nostru am dori sa constuim initial o piscina cu dimensiunlie </w:t>
      </w:r>
      <w:r w:rsidRPr="005007CF">
        <w:rPr>
          <w:color w:val="000000" w:themeColor="text1"/>
        </w:rPr>
        <w:t>urmatoare: 10m (lungime) x 6m (latime) x 1,4m (adancime). Aceasta va fi o piscina ingropata cu structura metalica si vine sub forma unui kit prefabricat. Costul kit-ului este de 15.893 euro la care se vor mai adauga costurile de excavare si instalare. Pentru excavare pretul va fi de 15-25lei</w:t>
      </w:r>
      <w:r w:rsidRPr="005007CF">
        <w:t xml:space="preserve">/ m^3, iar pentru compactarea solului 6-8 lei/m^2. Noi avem 70 m^3 si 50 m^2. Vom pune un cost mediu de 286 euro </w:t>
      </w:r>
      <w:r w:rsidR="008250D4" w:rsidRPr="005007CF">
        <w:t>+</w:t>
      </w:r>
      <w:r w:rsidRPr="005007CF">
        <w:t xml:space="preserve"> 72 euro.</w:t>
      </w:r>
      <w:r w:rsidR="008250D4" w:rsidRPr="005007CF">
        <w:t xml:space="preserve"> Instalarea piscinei este inclusa in pretul kit-ului</w:t>
      </w:r>
    </w:p>
    <w:p w14:paraId="600F5993" w14:textId="2B1F473B" w:rsidR="008250D4" w:rsidRPr="005007CF" w:rsidRDefault="008250D4" w:rsidP="00045603">
      <w:pPr>
        <w:pStyle w:val="ListParagraph"/>
        <w:numPr>
          <w:ilvl w:val="0"/>
          <w:numId w:val="7"/>
        </w:numPr>
        <w:jc w:val="both"/>
      </w:pPr>
      <w:r w:rsidRPr="005007CF">
        <w:t>Teren de tenis acoperit: acesta va fi un teren din beton poros care costa 30.000 plus intretinerea acestuia 6000 euro</w:t>
      </w:r>
    </w:p>
    <w:p w14:paraId="69FC5BD4" w14:textId="77777777" w:rsidR="008250D4" w:rsidRPr="005007CF" w:rsidRDefault="008250D4" w:rsidP="00045603">
      <w:pPr>
        <w:jc w:val="both"/>
        <w:rPr>
          <w:color w:val="000000" w:themeColor="text1"/>
        </w:rPr>
      </w:pPr>
    </w:p>
    <w:p w14:paraId="4F3B5FB8" w14:textId="33D3EE1C" w:rsidR="003344C7" w:rsidRPr="005007CF" w:rsidRDefault="008250D4" w:rsidP="00045603">
      <w:pPr>
        <w:jc w:val="both"/>
      </w:pPr>
      <w:r w:rsidRPr="005007CF">
        <w:t>Total: 232.000 euro</w:t>
      </w:r>
    </w:p>
    <w:p w14:paraId="597C7D71" w14:textId="57D0BA58" w:rsidR="008250D4" w:rsidRDefault="008250D4" w:rsidP="00045603">
      <w:pPr>
        <w:jc w:val="both"/>
        <w:rPr>
          <w:color w:val="000000" w:themeColor="text1"/>
        </w:rPr>
      </w:pPr>
    </w:p>
    <w:p w14:paraId="7D89A7B8" w14:textId="24F4314F" w:rsidR="00FA3A67" w:rsidRDefault="00FA3A67" w:rsidP="00045603">
      <w:pPr>
        <w:jc w:val="both"/>
        <w:rPr>
          <w:color w:val="000000" w:themeColor="text1"/>
        </w:rPr>
      </w:pPr>
    </w:p>
    <w:p w14:paraId="47147A17" w14:textId="779CAEC0" w:rsidR="00FA3A67" w:rsidRDefault="00FA3A67" w:rsidP="00045603">
      <w:pPr>
        <w:jc w:val="both"/>
        <w:rPr>
          <w:color w:val="000000" w:themeColor="text1"/>
        </w:rPr>
      </w:pPr>
    </w:p>
    <w:p w14:paraId="50E8F941" w14:textId="14AF160C" w:rsidR="00FA3A67" w:rsidRDefault="00FA3A67" w:rsidP="00045603">
      <w:pPr>
        <w:jc w:val="both"/>
        <w:rPr>
          <w:color w:val="000000" w:themeColor="text1"/>
        </w:rPr>
      </w:pPr>
    </w:p>
    <w:p w14:paraId="1BED7F43" w14:textId="0137E9F6" w:rsidR="00FA3A67" w:rsidRDefault="00FA3A67" w:rsidP="00045603">
      <w:pPr>
        <w:jc w:val="both"/>
        <w:rPr>
          <w:color w:val="000000" w:themeColor="text1"/>
        </w:rPr>
      </w:pPr>
    </w:p>
    <w:p w14:paraId="591733D2" w14:textId="6A2BD4A2" w:rsidR="00FA3A67" w:rsidRDefault="00FA3A67" w:rsidP="00045603">
      <w:pPr>
        <w:jc w:val="both"/>
        <w:rPr>
          <w:color w:val="000000" w:themeColor="text1"/>
        </w:rPr>
      </w:pPr>
    </w:p>
    <w:p w14:paraId="2E892BE3" w14:textId="5F655F8E" w:rsidR="00FA3A67" w:rsidRDefault="00FA3A67" w:rsidP="00045603">
      <w:pPr>
        <w:jc w:val="both"/>
        <w:rPr>
          <w:color w:val="000000" w:themeColor="text1"/>
        </w:rPr>
      </w:pPr>
    </w:p>
    <w:p w14:paraId="4F0FBE59" w14:textId="77777777" w:rsidR="00FA3A67" w:rsidRPr="005007CF" w:rsidRDefault="00FA3A67" w:rsidP="00045603">
      <w:pPr>
        <w:jc w:val="both"/>
        <w:rPr>
          <w:color w:val="000000" w:themeColor="text1"/>
        </w:rPr>
      </w:pPr>
    </w:p>
    <w:p w14:paraId="1211D38E" w14:textId="348E72A4" w:rsidR="00DB3AC3" w:rsidRPr="005007CF" w:rsidRDefault="008250D4" w:rsidP="00FA3A67">
      <w:pPr>
        <w:pStyle w:val="Heading2"/>
      </w:pPr>
      <w:bookmarkStart w:id="5" w:name="_Toc119073144"/>
      <w:r w:rsidRPr="005007CF">
        <w:t>Costuri operationale</w:t>
      </w:r>
      <w:bookmarkEnd w:id="5"/>
    </w:p>
    <w:p w14:paraId="6B28618F" w14:textId="273BD2F7" w:rsidR="008250D4" w:rsidRPr="0087568D" w:rsidRDefault="00DB3AC3" w:rsidP="00045603">
      <w:pPr>
        <w:pStyle w:val="ListParagraph"/>
        <w:numPr>
          <w:ilvl w:val="0"/>
          <w:numId w:val="11"/>
        </w:numPr>
        <w:jc w:val="both"/>
        <w:rPr>
          <w:color w:val="000000" w:themeColor="text1"/>
        </w:rPr>
      </w:pPr>
      <w:r w:rsidRPr="005007CF">
        <w:rPr>
          <w:color w:val="000000" w:themeColor="text1"/>
        </w:rPr>
        <w:t>Salarii:</w:t>
      </w:r>
    </w:p>
    <w:p w14:paraId="61514A55" w14:textId="5306D791" w:rsidR="008250D4" w:rsidRPr="005007CF" w:rsidRDefault="008250D4" w:rsidP="00045603">
      <w:pPr>
        <w:pStyle w:val="ListParagraph"/>
        <w:numPr>
          <w:ilvl w:val="0"/>
          <w:numId w:val="12"/>
        </w:numPr>
        <w:jc w:val="both"/>
        <w:rPr>
          <w:color w:val="000000" w:themeColor="text1"/>
        </w:rPr>
      </w:pPr>
      <w:r w:rsidRPr="005007CF">
        <w:rPr>
          <w:color w:val="000000" w:themeColor="text1"/>
        </w:rPr>
        <w:t>100 lei/ zi pentru personalul curatenie</w:t>
      </w:r>
      <w:r w:rsidR="00DB3AC3" w:rsidRPr="005007CF">
        <w:rPr>
          <w:color w:val="000000" w:themeColor="text1"/>
        </w:rPr>
        <w:t xml:space="preserve"> x 3 persoane, ele vor veni cu produsele de curatare proprii</w:t>
      </w:r>
    </w:p>
    <w:p w14:paraId="0001595B" w14:textId="2780CEA1" w:rsidR="00DB3AC3" w:rsidRPr="005007CF" w:rsidRDefault="00DB3AC3" w:rsidP="00045603">
      <w:pPr>
        <w:pStyle w:val="ListParagraph"/>
        <w:numPr>
          <w:ilvl w:val="0"/>
          <w:numId w:val="12"/>
        </w:numPr>
        <w:jc w:val="both"/>
        <w:rPr>
          <w:color w:val="000000" w:themeColor="text1"/>
        </w:rPr>
      </w:pPr>
      <w:r w:rsidRPr="005007CF">
        <w:rPr>
          <w:color w:val="000000" w:themeColor="text1"/>
        </w:rPr>
        <w:t>Manager cabana – Andrei Suta. Acesta va primi minimul pe economie (2500 lei brut</w:t>
      </w:r>
      <w:r w:rsidR="003B5D6E" w:rsidRPr="005007CF">
        <w:rPr>
          <w:color w:val="000000" w:themeColor="text1"/>
        </w:rPr>
        <w:t xml:space="preserve"> , 510 euro</w:t>
      </w:r>
      <w:r w:rsidRPr="005007CF">
        <w:rPr>
          <w:color w:val="000000" w:themeColor="text1"/>
        </w:rPr>
        <w:t>)</w:t>
      </w:r>
    </w:p>
    <w:p w14:paraId="6EFA9171" w14:textId="5F3348AB" w:rsidR="00DB3AC3" w:rsidRPr="005007CF" w:rsidRDefault="00DB3AC3" w:rsidP="00045603">
      <w:pPr>
        <w:pStyle w:val="ListParagraph"/>
        <w:numPr>
          <w:ilvl w:val="0"/>
          <w:numId w:val="12"/>
        </w:numPr>
        <w:jc w:val="both"/>
        <w:rPr>
          <w:color w:val="000000" w:themeColor="text1"/>
        </w:rPr>
      </w:pPr>
      <w:r w:rsidRPr="005007CF">
        <w:rPr>
          <w:color w:val="000000" w:themeColor="text1"/>
        </w:rPr>
        <w:t>Organizator de evenimente – 4500 lei brut (920 euro)</w:t>
      </w:r>
    </w:p>
    <w:p w14:paraId="0212F02A" w14:textId="4888CA57" w:rsidR="00DB3AC3" w:rsidRPr="005007CF" w:rsidRDefault="00DB3AC3" w:rsidP="00045603">
      <w:pPr>
        <w:pStyle w:val="ListParagraph"/>
        <w:numPr>
          <w:ilvl w:val="0"/>
          <w:numId w:val="12"/>
        </w:numPr>
        <w:jc w:val="both"/>
        <w:rPr>
          <w:color w:val="000000" w:themeColor="text1"/>
        </w:rPr>
      </w:pPr>
      <w:r w:rsidRPr="005007CF">
        <w:rPr>
          <w:color w:val="000000" w:themeColor="text1"/>
        </w:rPr>
        <w:t>Ajutor de evenimente – 3000 lei brut (610 euro)</w:t>
      </w:r>
    </w:p>
    <w:p w14:paraId="42C73E54" w14:textId="618DFE5F" w:rsidR="00DB3AC3" w:rsidRPr="005007CF" w:rsidRDefault="00DB3AC3" w:rsidP="00045603">
      <w:pPr>
        <w:jc w:val="both"/>
        <w:rPr>
          <w:color w:val="000000" w:themeColor="text1"/>
        </w:rPr>
      </w:pPr>
    </w:p>
    <w:p w14:paraId="72A2AF13" w14:textId="3C8B4832" w:rsidR="00DB3AC3" w:rsidRPr="005007CF" w:rsidRDefault="00DB3AC3" w:rsidP="00045603">
      <w:pPr>
        <w:pStyle w:val="ListParagraph"/>
        <w:numPr>
          <w:ilvl w:val="0"/>
          <w:numId w:val="11"/>
        </w:numPr>
        <w:spacing w:after="160" w:line="259" w:lineRule="auto"/>
        <w:jc w:val="both"/>
        <w:rPr>
          <w:color w:val="000000" w:themeColor="text1"/>
          <w:szCs w:val="28"/>
        </w:rPr>
      </w:pPr>
      <w:r w:rsidRPr="005007CF">
        <w:rPr>
          <w:color w:val="000000" w:themeColor="text1"/>
          <w:szCs w:val="28"/>
        </w:rPr>
        <w:t>Abonament internet + netflix ultra hd + abonament electrica: 220 euro/luna</w:t>
      </w:r>
    </w:p>
    <w:p w14:paraId="7FD1F835" w14:textId="40C36686" w:rsidR="00DB3AC3" w:rsidRPr="005007CF" w:rsidRDefault="00DB3AC3" w:rsidP="00045603">
      <w:pPr>
        <w:pStyle w:val="ListParagraph"/>
        <w:numPr>
          <w:ilvl w:val="0"/>
          <w:numId w:val="11"/>
        </w:numPr>
        <w:spacing w:after="160" w:line="259" w:lineRule="auto"/>
        <w:jc w:val="both"/>
        <w:rPr>
          <w:color w:val="000000" w:themeColor="text1"/>
          <w:szCs w:val="28"/>
        </w:rPr>
      </w:pPr>
      <w:r w:rsidRPr="005007CF">
        <w:rPr>
          <w:color w:val="000000" w:themeColor="text1"/>
          <w:szCs w:val="28"/>
        </w:rPr>
        <w:t>Gaz: 500 euro/luna</w:t>
      </w:r>
    </w:p>
    <w:p w14:paraId="0BA59C4E" w14:textId="77777777" w:rsidR="00DB3AC3" w:rsidRPr="005007CF" w:rsidRDefault="00DB3AC3" w:rsidP="00045603">
      <w:pPr>
        <w:pStyle w:val="ListParagraph"/>
        <w:numPr>
          <w:ilvl w:val="0"/>
          <w:numId w:val="11"/>
        </w:numPr>
        <w:spacing w:after="160" w:line="259" w:lineRule="auto"/>
        <w:jc w:val="both"/>
        <w:rPr>
          <w:color w:val="000000" w:themeColor="text1"/>
          <w:szCs w:val="28"/>
        </w:rPr>
      </w:pPr>
      <w:r w:rsidRPr="005007CF">
        <w:rPr>
          <w:color w:val="000000" w:themeColor="text1"/>
          <w:szCs w:val="28"/>
        </w:rPr>
        <w:t>Apa + canalizare: 300 euro</w:t>
      </w:r>
    </w:p>
    <w:p w14:paraId="1D617CB4" w14:textId="69831B96" w:rsidR="00DB3AC3" w:rsidRPr="005007CF" w:rsidRDefault="00DB3AC3" w:rsidP="00045603">
      <w:pPr>
        <w:pStyle w:val="ListParagraph"/>
        <w:numPr>
          <w:ilvl w:val="0"/>
          <w:numId w:val="11"/>
        </w:numPr>
        <w:spacing w:after="160" w:line="259" w:lineRule="auto"/>
        <w:jc w:val="both"/>
        <w:rPr>
          <w:color w:val="000000" w:themeColor="text1"/>
          <w:szCs w:val="28"/>
        </w:rPr>
      </w:pPr>
      <w:r w:rsidRPr="005007CF">
        <w:rPr>
          <w:color w:val="000000" w:themeColor="text1"/>
          <w:szCs w:val="28"/>
        </w:rPr>
        <w:t>Reparatii lunare : 500 euro</w:t>
      </w:r>
    </w:p>
    <w:p w14:paraId="1F645ED3" w14:textId="7BB0F21D" w:rsidR="00DB3AC3" w:rsidRPr="005007CF" w:rsidRDefault="00DB3AC3" w:rsidP="00045603">
      <w:pPr>
        <w:pStyle w:val="ListParagraph"/>
        <w:numPr>
          <w:ilvl w:val="0"/>
          <w:numId w:val="11"/>
        </w:numPr>
        <w:jc w:val="both"/>
        <w:rPr>
          <w:color w:val="000000" w:themeColor="text1"/>
        </w:rPr>
      </w:pPr>
      <w:r w:rsidRPr="005007CF">
        <w:rPr>
          <w:color w:val="000000" w:themeColor="text1"/>
        </w:rPr>
        <w:t>Taxa la stat</w:t>
      </w:r>
      <w:r w:rsidR="003344C7" w:rsidRPr="005007CF">
        <w:rPr>
          <w:color w:val="000000" w:themeColor="text1"/>
        </w:rPr>
        <w:t>: 40 euro</w:t>
      </w:r>
    </w:p>
    <w:p w14:paraId="3E8C29D9" w14:textId="77777777" w:rsidR="003B5D6E" w:rsidRPr="005007CF" w:rsidRDefault="003B5D6E" w:rsidP="00045603">
      <w:pPr>
        <w:jc w:val="both"/>
        <w:rPr>
          <w:color w:val="000000" w:themeColor="text1"/>
        </w:rPr>
      </w:pPr>
    </w:p>
    <w:p w14:paraId="23FDDA30" w14:textId="41B00358" w:rsidR="00960DE1" w:rsidRDefault="003B5D6E" w:rsidP="00A50B64">
      <w:pPr>
        <w:pStyle w:val="Heading2"/>
      </w:pPr>
      <w:bookmarkStart w:id="6" w:name="_Toc119073145"/>
      <w:r w:rsidRPr="005007CF">
        <w:t>Total</w:t>
      </w:r>
      <w:bookmarkEnd w:id="6"/>
    </w:p>
    <w:p w14:paraId="187D2A07" w14:textId="77777777" w:rsidR="00A50B64" w:rsidRPr="00A50B64" w:rsidRDefault="00A50B64" w:rsidP="00A50B64"/>
    <w:p w14:paraId="3B5AF473" w14:textId="25D1AD82" w:rsidR="00960DE1" w:rsidRPr="005007CF" w:rsidRDefault="00960DE1" w:rsidP="00045603">
      <w:pPr>
        <w:jc w:val="both"/>
        <w:rPr>
          <w:color w:val="000000" w:themeColor="text1"/>
        </w:rPr>
      </w:pPr>
      <w:r w:rsidRPr="005007CF">
        <w:rPr>
          <w:color w:val="000000" w:themeColor="text1"/>
        </w:rPr>
        <w:t>Firma noastra doreste sa amennajeze pentru inceput un complex de 3 cabane, o piscina de agrement si un teren de tenis.</w:t>
      </w:r>
    </w:p>
    <w:p w14:paraId="77FA26F2" w14:textId="52B50022" w:rsidR="003B5D6E" w:rsidRPr="005007CF" w:rsidRDefault="003B5D6E" w:rsidP="00045603">
      <w:pPr>
        <w:jc w:val="both"/>
        <w:rPr>
          <w:color w:val="000000" w:themeColor="text1"/>
        </w:rPr>
      </w:pPr>
    </w:p>
    <w:p w14:paraId="04D2F9B0" w14:textId="77777777" w:rsidR="003B5D6E" w:rsidRPr="005007CF" w:rsidRDefault="003B5D6E" w:rsidP="00045603">
      <w:pPr>
        <w:jc w:val="both"/>
        <w:rPr>
          <w:color w:val="000000" w:themeColor="text1"/>
        </w:rPr>
      </w:pPr>
    </w:p>
    <w:p w14:paraId="2008C142" w14:textId="0818A8D6" w:rsidR="00F57E2E" w:rsidRDefault="00F57E2E" w:rsidP="00045603">
      <w:pPr>
        <w:jc w:val="both"/>
        <w:rPr>
          <w:color w:val="000000" w:themeColor="text1"/>
        </w:rPr>
      </w:pPr>
    </w:p>
    <w:p w14:paraId="3511D5E9" w14:textId="08482004" w:rsidR="0087568D" w:rsidRDefault="0087568D" w:rsidP="00045603">
      <w:pPr>
        <w:jc w:val="both"/>
        <w:rPr>
          <w:color w:val="000000" w:themeColor="text1"/>
        </w:rPr>
      </w:pPr>
    </w:p>
    <w:p w14:paraId="52010129" w14:textId="0B965538" w:rsidR="0087568D" w:rsidRDefault="0087568D" w:rsidP="00045603">
      <w:pPr>
        <w:jc w:val="both"/>
        <w:rPr>
          <w:color w:val="000000" w:themeColor="text1"/>
        </w:rPr>
      </w:pPr>
    </w:p>
    <w:p w14:paraId="214FF839" w14:textId="13F26300" w:rsidR="0087568D" w:rsidRDefault="0087568D" w:rsidP="00045603">
      <w:pPr>
        <w:jc w:val="both"/>
        <w:rPr>
          <w:color w:val="000000" w:themeColor="text1"/>
        </w:rPr>
      </w:pPr>
    </w:p>
    <w:p w14:paraId="54CCA4A1" w14:textId="49D4A614" w:rsidR="0087568D" w:rsidRDefault="0087568D" w:rsidP="00045603">
      <w:pPr>
        <w:jc w:val="both"/>
        <w:rPr>
          <w:color w:val="000000" w:themeColor="text1"/>
        </w:rPr>
      </w:pPr>
    </w:p>
    <w:p w14:paraId="7DF43530" w14:textId="1CA9702B" w:rsidR="0087568D" w:rsidRDefault="0087568D" w:rsidP="00045603">
      <w:pPr>
        <w:jc w:val="both"/>
        <w:rPr>
          <w:color w:val="000000" w:themeColor="text1"/>
        </w:rPr>
      </w:pPr>
    </w:p>
    <w:p w14:paraId="2B40F3AB" w14:textId="75D0BCFC" w:rsidR="0087568D" w:rsidRDefault="0087568D" w:rsidP="00045603">
      <w:pPr>
        <w:jc w:val="both"/>
        <w:rPr>
          <w:color w:val="000000" w:themeColor="text1"/>
        </w:rPr>
      </w:pPr>
    </w:p>
    <w:p w14:paraId="63EF15E4" w14:textId="6627BFE4" w:rsidR="0087568D" w:rsidRDefault="0087568D" w:rsidP="00045603">
      <w:pPr>
        <w:jc w:val="both"/>
        <w:rPr>
          <w:color w:val="000000" w:themeColor="text1"/>
        </w:rPr>
      </w:pPr>
    </w:p>
    <w:p w14:paraId="1DF97588" w14:textId="061EA4DF" w:rsidR="0087568D" w:rsidRDefault="0087568D" w:rsidP="00045603">
      <w:pPr>
        <w:jc w:val="both"/>
        <w:rPr>
          <w:color w:val="000000" w:themeColor="text1"/>
        </w:rPr>
      </w:pPr>
    </w:p>
    <w:p w14:paraId="60A7B6E8" w14:textId="1D20CF74" w:rsidR="0087568D" w:rsidRDefault="0087568D" w:rsidP="00045603">
      <w:pPr>
        <w:jc w:val="both"/>
        <w:rPr>
          <w:color w:val="000000" w:themeColor="text1"/>
        </w:rPr>
      </w:pPr>
    </w:p>
    <w:p w14:paraId="0EC36192" w14:textId="7882DC00" w:rsidR="0087568D" w:rsidRDefault="0087568D" w:rsidP="00045603">
      <w:pPr>
        <w:jc w:val="both"/>
        <w:rPr>
          <w:color w:val="000000" w:themeColor="text1"/>
        </w:rPr>
      </w:pPr>
    </w:p>
    <w:p w14:paraId="4F3EF485" w14:textId="3D376A5C" w:rsidR="0087568D" w:rsidRDefault="0087568D" w:rsidP="00045603">
      <w:pPr>
        <w:jc w:val="both"/>
        <w:rPr>
          <w:color w:val="000000" w:themeColor="text1"/>
        </w:rPr>
      </w:pPr>
    </w:p>
    <w:p w14:paraId="11F80F4F" w14:textId="747012E7" w:rsidR="0087568D" w:rsidRDefault="0087568D" w:rsidP="00045603">
      <w:pPr>
        <w:jc w:val="both"/>
        <w:rPr>
          <w:color w:val="000000" w:themeColor="text1"/>
        </w:rPr>
      </w:pPr>
    </w:p>
    <w:p w14:paraId="0A921385" w14:textId="21038280" w:rsidR="0087568D" w:rsidRDefault="0087568D" w:rsidP="00045603">
      <w:pPr>
        <w:jc w:val="both"/>
        <w:rPr>
          <w:color w:val="000000" w:themeColor="text1"/>
        </w:rPr>
      </w:pPr>
    </w:p>
    <w:p w14:paraId="1EB23049" w14:textId="34F31472" w:rsidR="0087568D" w:rsidRDefault="0087568D" w:rsidP="00045603">
      <w:pPr>
        <w:jc w:val="both"/>
        <w:rPr>
          <w:color w:val="000000" w:themeColor="text1"/>
        </w:rPr>
      </w:pPr>
    </w:p>
    <w:p w14:paraId="3A6A74F9" w14:textId="77777777" w:rsidR="0087568D" w:rsidRPr="005007CF" w:rsidRDefault="0087568D" w:rsidP="00045603">
      <w:pPr>
        <w:jc w:val="both"/>
        <w:rPr>
          <w:color w:val="000000" w:themeColor="text1"/>
        </w:rPr>
      </w:pPr>
    </w:p>
    <w:p w14:paraId="18FD9648" w14:textId="5DF02180" w:rsidR="00787FE9" w:rsidRPr="005007CF" w:rsidRDefault="00787FE9" w:rsidP="00045603">
      <w:pPr>
        <w:pStyle w:val="Heading1"/>
        <w:numPr>
          <w:ilvl w:val="0"/>
          <w:numId w:val="21"/>
        </w:numPr>
        <w:jc w:val="both"/>
        <w:rPr>
          <w:rFonts w:ascii="Times New Roman" w:hAnsi="Times New Roman" w:cs="Times New Roman"/>
        </w:rPr>
      </w:pPr>
      <w:bookmarkStart w:id="7" w:name="_Toc119073146"/>
      <w:r w:rsidRPr="005007CF">
        <w:rPr>
          <w:rFonts w:ascii="Times New Roman" w:hAnsi="Times New Roman" w:cs="Times New Roman"/>
        </w:rPr>
        <w:t>Obiective</w:t>
      </w:r>
      <w:bookmarkEnd w:id="7"/>
    </w:p>
    <w:p w14:paraId="29FDE22A" w14:textId="0BDA25C6" w:rsidR="00D86EF4" w:rsidRPr="005007CF" w:rsidRDefault="00D86EF4" w:rsidP="00045603">
      <w:pPr>
        <w:jc w:val="both"/>
        <w:rPr>
          <w:color w:val="000000" w:themeColor="text1"/>
        </w:rPr>
      </w:pPr>
    </w:p>
    <w:p w14:paraId="3C74BD76" w14:textId="77777777" w:rsidR="00D86EF4" w:rsidRPr="005007CF" w:rsidRDefault="00D86EF4" w:rsidP="00045603">
      <w:pPr>
        <w:pStyle w:val="ListParagraph"/>
        <w:numPr>
          <w:ilvl w:val="0"/>
          <w:numId w:val="15"/>
        </w:numPr>
        <w:spacing w:after="200" w:line="276" w:lineRule="auto"/>
        <w:jc w:val="both"/>
        <w:rPr>
          <w:color w:val="000000" w:themeColor="text1"/>
          <w:szCs w:val="28"/>
        </w:rPr>
      </w:pPr>
      <w:r w:rsidRPr="005007CF">
        <w:rPr>
          <w:color w:val="000000" w:themeColor="text1"/>
          <w:szCs w:val="28"/>
        </w:rPr>
        <w:t xml:space="preserve">Obiectivele pe termen scurt – tactice (pe o perioada de un an): </w:t>
      </w:r>
    </w:p>
    <w:p w14:paraId="65951A8D" w14:textId="665C73D9" w:rsidR="00D86EF4" w:rsidRPr="005007CF" w:rsidRDefault="00D86EF4" w:rsidP="00045603">
      <w:pPr>
        <w:pStyle w:val="ListParagraph"/>
        <w:numPr>
          <w:ilvl w:val="1"/>
          <w:numId w:val="15"/>
        </w:numPr>
        <w:spacing w:after="200" w:line="276" w:lineRule="auto"/>
        <w:jc w:val="both"/>
        <w:rPr>
          <w:color w:val="000000" w:themeColor="text1"/>
          <w:szCs w:val="28"/>
        </w:rPr>
      </w:pPr>
      <w:r w:rsidRPr="005007CF">
        <w:rPr>
          <w:color w:val="000000" w:themeColor="text1"/>
          <w:szCs w:val="28"/>
        </w:rPr>
        <w:t>promovarea complexului de cabane</w:t>
      </w:r>
    </w:p>
    <w:p w14:paraId="24288664" w14:textId="77777777" w:rsidR="00D86EF4" w:rsidRPr="005007CF" w:rsidRDefault="00D86EF4" w:rsidP="00045603">
      <w:pPr>
        <w:pStyle w:val="ListParagraph"/>
        <w:numPr>
          <w:ilvl w:val="1"/>
          <w:numId w:val="15"/>
        </w:numPr>
        <w:spacing w:after="200" w:line="276" w:lineRule="auto"/>
        <w:jc w:val="both"/>
        <w:rPr>
          <w:color w:val="000000" w:themeColor="text1"/>
          <w:szCs w:val="28"/>
        </w:rPr>
      </w:pPr>
      <w:r w:rsidRPr="005007CF">
        <w:rPr>
          <w:color w:val="000000" w:themeColor="text1"/>
          <w:szCs w:val="28"/>
        </w:rPr>
        <w:t xml:space="preserve">Formarea grupului tinta de clienti fideli </w:t>
      </w:r>
    </w:p>
    <w:p w14:paraId="41B864C6" w14:textId="77777777" w:rsidR="00D86EF4" w:rsidRPr="005007CF" w:rsidRDefault="00D86EF4" w:rsidP="00045603">
      <w:pPr>
        <w:pStyle w:val="ListParagraph"/>
        <w:numPr>
          <w:ilvl w:val="0"/>
          <w:numId w:val="15"/>
        </w:numPr>
        <w:spacing w:after="200" w:line="276" w:lineRule="auto"/>
        <w:jc w:val="both"/>
        <w:rPr>
          <w:color w:val="000000" w:themeColor="text1"/>
          <w:szCs w:val="28"/>
        </w:rPr>
      </w:pPr>
      <w:r w:rsidRPr="005007CF">
        <w:rPr>
          <w:color w:val="000000" w:themeColor="text1"/>
          <w:szCs w:val="28"/>
        </w:rPr>
        <w:t>Obiective pe termen lung – strategice (pe o perioada de 5 ani):</w:t>
      </w:r>
    </w:p>
    <w:p w14:paraId="59FECD7B" w14:textId="77777777" w:rsidR="00D86EF4" w:rsidRPr="005007CF" w:rsidRDefault="00D86EF4" w:rsidP="00045603">
      <w:pPr>
        <w:pStyle w:val="ListParagraph"/>
        <w:numPr>
          <w:ilvl w:val="1"/>
          <w:numId w:val="15"/>
        </w:numPr>
        <w:spacing w:after="200" w:line="276" w:lineRule="auto"/>
        <w:jc w:val="both"/>
        <w:rPr>
          <w:color w:val="000000" w:themeColor="text1"/>
          <w:szCs w:val="28"/>
        </w:rPr>
      </w:pPr>
      <w:r w:rsidRPr="005007CF">
        <w:rPr>
          <w:color w:val="000000" w:themeColor="text1"/>
          <w:szCs w:val="28"/>
        </w:rPr>
        <w:t>popularizarea zonei</w:t>
      </w:r>
    </w:p>
    <w:p w14:paraId="1F1DC173" w14:textId="40E2767F" w:rsidR="00D86EF4" w:rsidRPr="005007CF" w:rsidRDefault="00D86EF4" w:rsidP="00045603">
      <w:pPr>
        <w:pStyle w:val="ListParagraph"/>
        <w:numPr>
          <w:ilvl w:val="1"/>
          <w:numId w:val="15"/>
        </w:numPr>
        <w:spacing w:after="200" w:line="276" w:lineRule="auto"/>
        <w:jc w:val="both"/>
        <w:rPr>
          <w:color w:val="000000" w:themeColor="text1"/>
          <w:szCs w:val="28"/>
        </w:rPr>
      </w:pPr>
      <w:r w:rsidRPr="005007CF">
        <w:rPr>
          <w:color w:val="000000" w:themeColor="text1"/>
          <w:szCs w:val="28"/>
        </w:rPr>
        <w:t>punerea in valoare a bogatiilor si traditiilor zonei</w:t>
      </w:r>
    </w:p>
    <w:p w14:paraId="5393237B" w14:textId="77777777" w:rsidR="00D86EF4" w:rsidRPr="005007CF" w:rsidRDefault="00D86EF4" w:rsidP="00045603">
      <w:pPr>
        <w:pStyle w:val="ListParagraph"/>
        <w:numPr>
          <w:ilvl w:val="1"/>
          <w:numId w:val="15"/>
        </w:numPr>
        <w:spacing w:after="200" w:line="276" w:lineRule="auto"/>
        <w:jc w:val="both"/>
        <w:rPr>
          <w:color w:val="000000" w:themeColor="text1"/>
          <w:szCs w:val="28"/>
        </w:rPr>
      </w:pPr>
      <w:r w:rsidRPr="005007CF">
        <w:rPr>
          <w:color w:val="000000" w:themeColor="text1"/>
          <w:szCs w:val="28"/>
        </w:rPr>
        <w:t>Recuperarea investitiilor facute intr-un orizont de timp de maxim 4 ani</w:t>
      </w:r>
    </w:p>
    <w:p w14:paraId="4EC50332" w14:textId="77777777" w:rsidR="00D86EF4" w:rsidRPr="005007CF" w:rsidRDefault="00D86EF4" w:rsidP="00045603">
      <w:pPr>
        <w:pStyle w:val="ListParagraph"/>
        <w:numPr>
          <w:ilvl w:val="1"/>
          <w:numId w:val="15"/>
        </w:numPr>
        <w:spacing w:after="200" w:line="276" w:lineRule="auto"/>
        <w:jc w:val="both"/>
        <w:rPr>
          <w:color w:val="000000" w:themeColor="text1"/>
          <w:szCs w:val="28"/>
        </w:rPr>
      </w:pPr>
      <w:r w:rsidRPr="005007CF">
        <w:rPr>
          <w:color w:val="000000" w:themeColor="text1"/>
          <w:szCs w:val="28"/>
        </w:rPr>
        <w:t xml:space="preserve">Crearea unei afaceri profitabile </w:t>
      </w:r>
    </w:p>
    <w:p w14:paraId="4AE7DF77" w14:textId="77777777" w:rsidR="00D86EF4" w:rsidRPr="005007CF" w:rsidRDefault="00D86EF4" w:rsidP="00045603">
      <w:pPr>
        <w:jc w:val="both"/>
        <w:rPr>
          <w:color w:val="000000" w:themeColor="text1"/>
        </w:rPr>
      </w:pPr>
    </w:p>
    <w:p w14:paraId="7992F6E2" w14:textId="16163723" w:rsidR="003B5D6E" w:rsidRPr="005007CF" w:rsidRDefault="003B5D6E" w:rsidP="00045603">
      <w:pPr>
        <w:jc w:val="both"/>
        <w:rPr>
          <w:color w:val="000000" w:themeColor="text1"/>
        </w:rPr>
      </w:pPr>
    </w:p>
    <w:p w14:paraId="7EC066D6" w14:textId="77777777" w:rsidR="00D86EF4" w:rsidRPr="005007CF" w:rsidRDefault="00D86EF4" w:rsidP="00045603">
      <w:pPr>
        <w:jc w:val="both"/>
        <w:rPr>
          <w:color w:val="000000" w:themeColor="text1"/>
          <w:szCs w:val="28"/>
        </w:rPr>
      </w:pPr>
    </w:p>
    <w:p w14:paraId="1AC58B4A" w14:textId="6A6DF183" w:rsidR="003B5D6E" w:rsidRDefault="003B5D6E" w:rsidP="00045603">
      <w:pPr>
        <w:jc w:val="both"/>
        <w:rPr>
          <w:color w:val="000000" w:themeColor="text1"/>
        </w:rPr>
      </w:pPr>
    </w:p>
    <w:p w14:paraId="16D71EC3" w14:textId="55C3CF18" w:rsidR="0087568D" w:rsidRDefault="0087568D" w:rsidP="00045603">
      <w:pPr>
        <w:jc w:val="both"/>
        <w:rPr>
          <w:color w:val="000000" w:themeColor="text1"/>
        </w:rPr>
      </w:pPr>
    </w:p>
    <w:p w14:paraId="53ECA4A8" w14:textId="3875B22C" w:rsidR="0087568D" w:rsidRDefault="0087568D" w:rsidP="00045603">
      <w:pPr>
        <w:jc w:val="both"/>
        <w:rPr>
          <w:color w:val="000000" w:themeColor="text1"/>
        </w:rPr>
      </w:pPr>
    </w:p>
    <w:p w14:paraId="16412677" w14:textId="5C6D6CF5" w:rsidR="0087568D" w:rsidRDefault="0087568D" w:rsidP="00045603">
      <w:pPr>
        <w:jc w:val="both"/>
        <w:rPr>
          <w:color w:val="000000" w:themeColor="text1"/>
        </w:rPr>
      </w:pPr>
    </w:p>
    <w:p w14:paraId="6CF9E903" w14:textId="4A6D1B84" w:rsidR="0087568D" w:rsidRDefault="0087568D" w:rsidP="00045603">
      <w:pPr>
        <w:jc w:val="both"/>
        <w:rPr>
          <w:color w:val="000000" w:themeColor="text1"/>
        </w:rPr>
      </w:pPr>
    </w:p>
    <w:p w14:paraId="56C56181" w14:textId="6D3A87CC" w:rsidR="0087568D" w:rsidRDefault="0087568D" w:rsidP="00045603">
      <w:pPr>
        <w:jc w:val="both"/>
        <w:rPr>
          <w:color w:val="000000" w:themeColor="text1"/>
        </w:rPr>
      </w:pPr>
    </w:p>
    <w:p w14:paraId="79789990" w14:textId="22A81E47" w:rsidR="0087568D" w:rsidRDefault="0087568D" w:rsidP="00045603">
      <w:pPr>
        <w:jc w:val="both"/>
        <w:rPr>
          <w:color w:val="000000" w:themeColor="text1"/>
        </w:rPr>
      </w:pPr>
    </w:p>
    <w:p w14:paraId="269E521A" w14:textId="22C06DCA" w:rsidR="0087568D" w:rsidRDefault="0087568D" w:rsidP="00045603">
      <w:pPr>
        <w:jc w:val="both"/>
        <w:rPr>
          <w:color w:val="000000" w:themeColor="text1"/>
        </w:rPr>
      </w:pPr>
    </w:p>
    <w:p w14:paraId="4B4096A7" w14:textId="07E06E52" w:rsidR="0087568D" w:rsidRDefault="0087568D" w:rsidP="00045603">
      <w:pPr>
        <w:jc w:val="both"/>
        <w:rPr>
          <w:color w:val="000000" w:themeColor="text1"/>
        </w:rPr>
      </w:pPr>
    </w:p>
    <w:p w14:paraId="47F4F79C" w14:textId="1BCC01E0" w:rsidR="0087568D" w:rsidRDefault="0087568D" w:rsidP="00045603">
      <w:pPr>
        <w:jc w:val="both"/>
        <w:rPr>
          <w:color w:val="000000" w:themeColor="text1"/>
        </w:rPr>
      </w:pPr>
    </w:p>
    <w:p w14:paraId="7C70BEEB" w14:textId="0C5947B1" w:rsidR="0087568D" w:rsidRDefault="0087568D" w:rsidP="00045603">
      <w:pPr>
        <w:jc w:val="both"/>
        <w:rPr>
          <w:color w:val="000000" w:themeColor="text1"/>
        </w:rPr>
      </w:pPr>
    </w:p>
    <w:p w14:paraId="582010C4" w14:textId="61300345" w:rsidR="0087568D" w:rsidRDefault="0087568D" w:rsidP="00045603">
      <w:pPr>
        <w:jc w:val="both"/>
        <w:rPr>
          <w:color w:val="000000" w:themeColor="text1"/>
        </w:rPr>
      </w:pPr>
    </w:p>
    <w:p w14:paraId="09FA66A1" w14:textId="663FEBED" w:rsidR="0087568D" w:rsidRDefault="0087568D" w:rsidP="00045603">
      <w:pPr>
        <w:jc w:val="both"/>
        <w:rPr>
          <w:color w:val="000000" w:themeColor="text1"/>
        </w:rPr>
      </w:pPr>
    </w:p>
    <w:p w14:paraId="3D4AE134" w14:textId="7CAE5643" w:rsidR="0087568D" w:rsidRDefault="0087568D" w:rsidP="00045603">
      <w:pPr>
        <w:jc w:val="both"/>
        <w:rPr>
          <w:color w:val="000000" w:themeColor="text1"/>
        </w:rPr>
      </w:pPr>
    </w:p>
    <w:p w14:paraId="47304864" w14:textId="22560E81" w:rsidR="0087568D" w:rsidRDefault="0087568D" w:rsidP="00045603">
      <w:pPr>
        <w:jc w:val="both"/>
        <w:rPr>
          <w:color w:val="000000" w:themeColor="text1"/>
        </w:rPr>
      </w:pPr>
    </w:p>
    <w:p w14:paraId="5A772D19" w14:textId="290A07CD" w:rsidR="0087568D" w:rsidRDefault="0087568D" w:rsidP="00045603">
      <w:pPr>
        <w:jc w:val="both"/>
        <w:rPr>
          <w:color w:val="000000" w:themeColor="text1"/>
        </w:rPr>
      </w:pPr>
    </w:p>
    <w:p w14:paraId="00DA16A6" w14:textId="49A3833E" w:rsidR="0087568D" w:rsidRDefault="0087568D" w:rsidP="00045603">
      <w:pPr>
        <w:jc w:val="both"/>
        <w:rPr>
          <w:color w:val="000000" w:themeColor="text1"/>
        </w:rPr>
      </w:pPr>
    </w:p>
    <w:p w14:paraId="20EED06C" w14:textId="04BE7796" w:rsidR="0087568D" w:rsidRDefault="0087568D" w:rsidP="00045603">
      <w:pPr>
        <w:jc w:val="both"/>
        <w:rPr>
          <w:color w:val="000000" w:themeColor="text1"/>
        </w:rPr>
      </w:pPr>
    </w:p>
    <w:p w14:paraId="19FE5963" w14:textId="4DB7DEAA" w:rsidR="0087568D" w:rsidRDefault="0087568D" w:rsidP="00045603">
      <w:pPr>
        <w:jc w:val="both"/>
        <w:rPr>
          <w:color w:val="000000" w:themeColor="text1"/>
        </w:rPr>
      </w:pPr>
    </w:p>
    <w:p w14:paraId="21E60656" w14:textId="108DDE46" w:rsidR="0087568D" w:rsidRDefault="0087568D" w:rsidP="00045603">
      <w:pPr>
        <w:jc w:val="both"/>
        <w:rPr>
          <w:color w:val="000000" w:themeColor="text1"/>
        </w:rPr>
      </w:pPr>
    </w:p>
    <w:p w14:paraId="2D94CC6B" w14:textId="77777777" w:rsidR="0087568D" w:rsidRPr="005007CF" w:rsidRDefault="0087568D" w:rsidP="00045603">
      <w:pPr>
        <w:jc w:val="both"/>
        <w:rPr>
          <w:color w:val="000000" w:themeColor="text1"/>
        </w:rPr>
      </w:pPr>
    </w:p>
    <w:p w14:paraId="0ABACB5E" w14:textId="12741A3D" w:rsidR="00787FE9" w:rsidRPr="005007CF" w:rsidRDefault="00787FE9" w:rsidP="00045603">
      <w:pPr>
        <w:pStyle w:val="Heading1"/>
        <w:numPr>
          <w:ilvl w:val="0"/>
          <w:numId w:val="21"/>
        </w:numPr>
        <w:jc w:val="both"/>
        <w:rPr>
          <w:rFonts w:ascii="Times New Roman" w:hAnsi="Times New Roman" w:cs="Times New Roman"/>
        </w:rPr>
      </w:pPr>
      <w:bookmarkStart w:id="8" w:name="_Toc119073147"/>
      <w:r w:rsidRPr="005007CF">
        <w:rPr>
          <w:rFonts w:ascii="Times New Roman" w:hAnsi="Times New Roman" w:cs="Times New Roman"/>
        </w:rPr>
        <w:lastRenderedPageBreak/>
        <w:t>Misiune</w:t>
      </w:r>
      <w:bookmarkEnd w:id="8"/>
    </w:p>
    <w:p w14:paraId="5FF11648" w14:textId="77777777" w:rsidR="00D86EF4" w:rsidRPr="005007CF" w:rsidRDefault="00D86EF4" w:rsidP="00045603">
      <w:pPr>
        <w:jc w:val="both"/>
        <w:rPr>
          <w:color w:val="000000" w:themeColor="text1"/>
        </w:rPr>
      </w:pPr>
    </w:p>
    <w:p w14:paraId="1DAF9366" w14:textId="77777777" w:rsidR="00D86EF4" w:rsidRPr="005007CF" w:rsidRDefault="00D86EF4" w:rsidP="00045603">
      <w:pPr>
        <w:ind w:firstLine="360"/>
        <w:jc w:val="both"/>
      </w:pPr>
      <w:r w:rsidRPr="005007CF">
        <w:t xml:space="preserve">Compania noastra ofera o idee inovativa si reprezinta  locul perfect pentru cei care caută liniște și intimitate, departe de zgomotul și de aglomerația cotidiană și, mai ales, decorul unde pot să mai uite de acest un an complicat. </w:t>
      </w:r>
    </w:p>
    <w:p w14:paraId="373D6845" w14:textId="037BA80A" w:rsidR="00D86EF4" w:rsidRPr="005007CF" w:rsidRDefault="00D86EF4" w:rsidP="00045603">
      <w:pPr>
        <w:ind w:firstLine="360"/>
        <w:jc w:val="both"/>
      </w:pPr>
      <w:r w:rsidRPr="005007CF">
        <w:t>Pont: fiecare cabana are o terasa si o zonă de grătar special amenajată.</w:t>
      </w:r>
    </w:p>
    <w:p w14:paraId="2DC3D019" w14:textId="39EA2DEC" w:rsidR="00D86EF4" w:rsidRPr="005007CF" w:rsidRDefault="00D86EF4" w:rsidP="00045603">
      <w:pPr>
        <w:ind w:firstLine="708"/>
        <w:jc w:val="both"/>
      </w:pPr>
      <w:r w:rsidRPr="005007CF">
        <w:t>Cele 3 cabane vor fi amplasate intr-o zona linistita, ele oferind turistilor toate resursele necesare unui sejur relaxant si armonios.</w:t>
      </w:r>
    </w:p>
    <w:p w14:paraId="1255A29B" w14:textId="67F0899A" w:rsidR="00D86EF4" w:rsidRPr="005007CF" w:rsidRDefault="00D86EF4" w:rsidP="00045603">
      <w:pPr>
        <w:jc w:val="both"/>
      </w:pPr>
      <w:r w:rsidRPr="005007CF">
        <w:t>Cabanele „Teambuilding” sunt localizate langa partia de ski din Pasul Prislop, Borsa Maramures. Excursiile montane sunt la un pas distanta si mirosul de vin fiert incalzesc expeditorii si doritorii de sporturi montane. Totul te va uimi aici: de la poziționare și peisajele care îți vor rămâne în minte, pentru mult timp, până la felul în care au fost amenajate cabanele și facilitățile lor.</w:t>
      </w:r>
    </w:p>
    <w:p w14:paraId="4778C47C" w14:textId="11DBD51B" w:rsidR="00D86EF4" w:rsidRPr="005007CF" w:rsidRDefault="00D86EF4" w:rsidP="00045603">
      <w:pPr>
        <w:ind w:firstLine="708"/>
        <w:jc w:val="both"/>
      </w:pPr>
      <w:r w:rsidRPr="005007CF">
        <w:t xml:space="preserve">Iarna, iubitorii sport au la dispoziție trei pârtii: partia Bradet impreuna cu  Partia Poiana Stiol, </w:t>
      </w:r>
      <w:r w:rsidRPr="005007CF">
        <w:rPr>
          <w:shd w:val="clear" w:color="auto" w:fill="FFFFFF"/>
        </w:rPr>
        <w:t>Pârtia Olimpică de Schi și Telegondola Borșa, Maramureș si Partia Pasul Prislop</w:t>
      </w:r>
      <w:r w:rsidRPr="005007CF">
        <w:t>.</w:t>
      </w:r>
    </w:p>
    <w:p w14:paraId="24289C7B" w14:textId="398B1F76" w:rsidR="00D86EF4" w:rsidRPr="00045603" w:rsidRDefault="00D86EF4" w:rsidP="00045603">
      <w:pPr>
        <w:ind w:firstLine="708"/>
        <w:jc w:val="both"/>
        <w:rPr>
          <w:shd w:val="clear" w:color="auto" w:fill="FFFFFF"/>
        </w:rPr>
      </w:pPr>
      <w:r w:rsidRPr="00044F81">
        <w:t>Partia Bradet</w:t>
      </w:r>
      <w:r w:rsidRPr="005007CF">
        <w:rPr>
          <w:shd w:val="clear" w:color="auto" w:fill="FFFFFF"/>
        </w:rPr>
        <w:t> este o pista usoara, pentru incepatori, pentru copii sau familii, cu o lungime de 200 m si 30 m diferenta de nivel.</w:t>
      </w:r>
    </w:p>
    <w:p w14:paraId="5B4E2098" w14:textId="2942C39E" w:rsidR="00D86EF4" w:rsidRPr="005007CF" w:rsidRDefault="00D86EF4" w:rsidP="00045603">
      <w:pPr>
        <w:jc w:val="both"/>
        <w:rPr>
          <w:sz w:val="21"/>
          <w:szCs w:val="21"/>
          <w:shd w:val="clear" w:color="auto" w:fill="FFFFFF"/>
        </w:rPr>
      </w:pPr>
      <w:r w:rsidRPr="005007CF">
        <w:rPr>
          <w:rStyle w:val="Strong"/>
          <w:color w:val="000000" w:themeColor="text1"/>
          <w:sz w:val="21"/>
          <w:szCs w:val="21"/>
          <w:bdr w:val="none" w:sz="0" w:space="0" w:color="auto" w:frame="1"/>
          <w:shd w:val="clear" w:color="auto" w:fill="FFFFFF"/>
        </w:rPr>
        <w:t xml:space="preserve">    </w:t>
      </w:r>
      <w:r w:rsidR="003344C7" w:rsidRPr="005007CF">
        <w:rPr>
          <w:rStyle w:val="Strong"/>
          <w:color w:val="000000" w:themeColor="text1"/>
          <w:sz w:val="21"/>
          <w:szCs w:val="21"/>
          <w:bdr w:val="none" w:sz="0" w:space="0" w:color="auto" w:frame="1"/>
          <w:shd w:val="clear" w:color="auto" w:fill="FFFFFF"/>
        </w:rPr>
        <w:tab/>
      </w:r>
      <w:r w:rsidRPr="005007CF">
        <w:rPr>
          <w:rStyle w:val="Strong"/>
          <w:color w:val="000000" w:themeColor="text1"/>
          <w:sz w:val="21"/>
          <w:szCs w:val="21"/>
          <w:bdr w:val="none" w:sz="0" w:space="0" w:color="auto" w:frame="1"/>
          <w:shd w:val="clear" w:color="auto" w:fill="FFFFFF"/>
        </w:rPr>
        <w:t xml:space="preserve"> </w:t>
      </w:r>
      <w:r w:rsidRPr="00044F81">
        <w:t>Partia "Poiana Stiol"</w:t>
      </w:r>
      <w:r w:rsidRPr="005007CF">
        <w:rPr>
          <w:sz w:val="21"/>
          <w:szCs w:val="21"/>
          <w:shd w:val="clear" w:color="auto" w:fill="FFFFFF"/>
        </w:rPr>
        <w:t> </w:t>
      </w:r>
      <w:r w:rsidRPr="00044F81">
        <w:t>din Borsa are o lungime de 1.980 metri, beneficieaza de telescaun iar gradul sau de dificultate este considerat a fi mediu. Altitudinea de plecare a partiei este de 1.375 metri iar altitudinea de sosire este de 880 metri. Partia  beneficiaza de instalatie pentru zapada artificiala, dar nu si de iluminare nocturna.</w:t>
      </w:r>
    </w:p>
    <w:p w14:paraId="0164259E" w14:textId="01573E66" w:rsidR="003344C7" w:rsidRPr="005007CF" w:rsidRDefault="00D86EF4" w:rsidP="00045603">
      <w:pPr>
        <w:ind w:firstLine="708"/>
        <w:jc w:val="both"/>
        <w:rPr>
          <w:rFonts w:ascii="Roboto" w:hAnsi="Roboto"/>
          <w:color w:val="484848"/>
          <w:shd w:val="clear" w:color="auto" w:fill="FFFFFF"/>
        </w:rPr>
      </w:pPr>
      <w:r w:rsidRPr="005007CF">
        <w:rPr>
          <w:shd w:val="clear" w:color="auto" w:fill="FFFFFF"/>
        </w:rPr>
        <w:t>Pârtia Olimpică de Schi și Telegondola Borșa, Maramureș este alcatuita din 2 partii</w:t>
      </w:r>
      <w:r w:rsidR="003344C7" w:rsidRPr="005007CF">
        <w:rPr>
          <w:shd w:val="clear" w:color="auto" w:fill="FFFFFF"/>
        </w:rPr>
        <w:t xml:space="preserve"> de ski: </w:t>
      </w:r>
      <w:r w:rsidR="003344C7" w:rsidRPr="00044F81">
        <w:t>O pârtie roșie cu instalație nocturnă de 3 km lungime și o pârtie albastră cu lungimea de 4km. Noua telegondolă parcurge o distanță de 2,6km. Aceasta leagă Complexul Turistic Borșa de vechea pârtie olimpică de schi.</w:t>
      </w:r>
    </w:p>
    <w:p w14:paraId="7CC0BE2F" w14:textId="0B0172CD" w:rsidR="00257EB4" w:rsidRPr="00045603" w:rsidRDefault="003344C7" w:rsidP="00045603">
      <w:pPr>
        <w:ind w:firstLine="708"/>
        <w:jc w:val="both"/>
        <w:rPr>
          <w:shd w:val="clear" w:color="auto" w:fill="FFFFFF"/>
        </w:rPr>
      </w:pPr>
      <w:r w:rsidRPr="005007CF">
        <w:rPr>
          <w:shd w:val="clear" w:color="auto" w:fill="FFFFFF"/>
        </w:rPr>
        <w:t xml:space="preserve">Partia din Pasul Prislop este una usoara si are o lungime de 1100 m. Aceasta dispune de instalatii de zapada artificiala si instalatii de iluminare nocturna. De asemenea, in varful acessteia este localizat un apres ski, si la </w:t>
      </w:r>
      <w:r w:rsidR="00257EB4" w:rsidRPr="005007CF">
        <w:rPr>
          <w:shd w:val="clear" w:color="auto" w:fill="FFFFFF"/>
        </w:rPr>
        <w:t>baza ei, un hotel cu restaurant</w:t>
      </w:r>
    </w:p>
    <w:p w14:paraId="6D33C2A1" w14:textId="519DC83D" w:rsidR="000332B1" w:rsidRPr="005007CF" w:rsidRDefault="00257EB4" w:rsidP="00045603">
      <w:pPr>
        <w:ind w:firstLine="708"/>
        <w:jc w:val="both"/>
        <w:rPr>
          <w:rFonts w:ascii="Segoe UI" w:hAnsi="Segoe UI" w:cs="Segoe UI"/>
          <w:color w:val="333333"/>
          <w:spacing w:val="-3"/>
          <w:sz w:val="20"/>
          <w:szCs w:val="20"/>
          <w:shd w:val="clear" w:color="auto" w:fill="FFFFFF"/>
        </w:rPr>
      </w:pPr>
      <w:r w:rsidRPr="0087568D">
        <w:t>De asemenea, doritorii vor putea vizita Cascada Cailor care este una dintre cele mai frumoase cascade din Romania. Cascada se află la altitudinea de 1300 m iar căderea de apă este de 90 metri, ea fiind de asemenea si cea mai mare cascada din Romania. La aceasta se poate ajunge atat cu telescaunul cat si pe jos. Traseul montan din stațiunea Borșa până la Cascada Cailor durează o oră și jumătate. Dacă urci cu telescaunul, din vârful pârtiei se coboară spre Cascada Cailor pe o potecă aproximativ o jumătate de oră. Dacă urci cu telescaunul, din vârful pârtiei se coboară spre cascadă pe o potecă aproximativ o jumătate de oră.</w:t>
      </w:r>
    </w:p>
    <w:p w14:paraId="2DBCCE31" w14:textId="07D91A7B" w:rsidR="00257EB4" w:rsidRPr="005007CF" w:rsidRDefault="000332B1" w:rsidP="00045603">
      <w:pPr>
        <w:ind w:firstLine="708"/>
        <w:jc w:val="both"/>
        <w:rPr>
          <w:shd w:val="clear" w:color="auto" w:fill="FFFFFF"/>
        </w:rPr>
      </w:pPr>
      <w:r w:rsidRPr="005007CF">
        <w:rPr>
          <w:shd w:val="clear" w:color="auto" w:fill="FFFFFF"/>
        </w:rPr>
        <w:t>In cazul in care doriti sa va continuati traseul, de la Cascada Cailor, puteti ajunge pe jos la lacul Stiol. A</w:t>
      </w:r>
      <w:r w:rsidR="004E11A5" w:rsidRPr="005007CF">
        <w:rPr>
          <w:shd w:val="clear" w:color="auto" w:fill="FFFFFF"/>
        </w:rPr>
        <w:t xml:space="preserve">cesta este un lac Glaciar si </w:t>
      </w:r>
      <w:r w:rsidR="004E11A5" w:rsidRPr="005007CF">
        <w:rPr>
          <w:rFonts w:ascii="Lato" w:hAnsi="Lato"/>
          <w:color w:val="484848"/>
          <w:sz w:val="21"/>
          <w:szCs w:val="21"/>
          <w:shd w:val="clear" w:color="auto" w:fill="FFFFFF"/>
        </w:rPr>
        <w:t> </w:t>
      </w:r>
      <w:r w:rsidR="004E11A5" w:rsidRPr="0087568D">
        <w:t>este populat de păstrăvi, iar pe malul său pot fi zărite seara și dimineața viețuitoare din zonă, care vin aici pentru a-și potoli setea și a se răcori în zilele călduroase de vară. Printre animalele care pot fi văzute aici se numără capra neagră și marmota alpină.</w:t>
      </w:r>
      <w:r w:rsidR="00257EB4" w:rsidRPr="005007CF">
        <w:br/>
      </w:r>
    </w:p>
    <w:p w14:paraId="6E854C8D" w14:textId="2D17A01E" w:rsidR="00257EB4" w:rsidRPr="00045603" w:rsidRDefault="00257EB4" w:rsidP="00045603">
      <w:pPr>
        <w:ind w:firstLine="708"/>
        <w:jc w:val="both"/>
      </w:pPr>
      <w:r w:rsidRPr="0087568D">
        <w:lastRenderedPageBreak/>
        <w:t xml:space="preserve">Pentru </w:t>
      </w:r>
      <w:r w:rsidRPr="00045603">
        <w:t>pasionatii de drumetii, se poate vizita si Parcul National Muntii Rodnei. Acesta reprezintă cea mai mare arie protejată din Carpații Orientali, cu o suprafață de 47.227 de hectare, din care 3.300 de hectare au fost declarate rezervație a biosferei în 1979.</w:t>
      </w:r>
      <w:r w:rsidRPr="005007CF">
        <w:rPr>
          <w:rFonts w:ascii="Segoe UI" w:hAnsi="Segoe UI" w:cs="Segoe UI"/>
          <w:color w:val="333333"/>
          <w:spacing w:val="-3"/>
          <w:sz w:val="33"/>
          <w:szCs w:val="33"/>
        </w:rPr>
        <w:br/>
      </w:r>
      <w:r w:rsidR="0087568D">
        <w:t xml:space="preserve"> </w:t>
      </w:r>
      <w:r w:rsidR="0087568D">
        <w:tab/>
      </w:r>
      <w:r w:rsidR="000332B1" w:rsidRPr="0087568D">
        <w:t>Aici se poate escalada Vf. Pietrosul Rodnei (2303 m), acesta fiind cel mai inalt varf din Carpatii Orientali. Daca au nnoroc, vizitatorii pot avea placerea de a vedea capre negre, floarea de colt si rododendronul.</w:t>
      </w:r>
      <w:r w:rsidR="004E11A5" w:rsidRPr="0087568D">
        <w:t xml:space="preserve"> Pe langa acestea, se poate vizita lacul glaciar Iezer.</w:t>
      </w:r>
    </w:p>
    <w:p w14:paraId="34BECD32" w14:textId="16D2D92C" w:rsidR="004E11A5" w:rsidRPr="005007CF" w:rsidRDefault="004E11A5" w:rsidP="00045603">
      <w:pPr>
        <w:pStyle w:val="ListParagraph"/>
        <w:jc w:val="both"/>
        <w:rPr>
          <w:rFonts w:ascii="Segoe UI" w:hAnsi="Segoe UI" w:cs="Segoe UI"/>
          <w:color w:val="333333"/>
          <w:spacing w:val="-3"/>
          <w:sz w:val="33"/>
          <w:szCs w:val="33"/>
          <w:shd w:val="clear" w:color="auto" w:fill="FFFFFF"/>
        </w:rPr>
      </w:pPr>
    </w:p>
    <w:p w14:paraId="31E236F1" w14:textId="1517BDA4" w:rsidR="004E11A5" w:rsidRPr="005007CF" w:rsidRDefault="004E11A5" w:rsidP="00045603">
      <w:pPr>
        <w:pStyle w:val="ListParagraph"/>
        <w:jc w:val="both"/>
        <w:rPr>
          <w:color w:val="000000" w:themeColor="text1"/>
          <w:shd w:val="clear" w:color="auto" w:fill="FFFFFF"/>
        </w:rPr>
      </w:pPr>
    </w:p>
    <w:p w14:paraId="0189CF58" w14:textId="46E739AD" w:rsidR="00D86EF4" w:rsidRPr="005007CF" w:rsidRDefault="00D86EF4" w:rsidP="00045603">
      <w:pPr>
        <w:pStyle w:val="ListParagraph"/>
        <w:jc w:val="both"/>
        <w:rPr>
          <w:color w:val="000000" w:themeColor="text1"/>
          <w:sz w:val="21"/>
          <w:szCs w:val="21"/>
          <w:shd w:val="clear" w:color="auto" w:fill="FFFFFF"/>
        </w:rPr>
      </w:pPr>
    </w:p>
    <w:p w14:paraId="2F9C8175" w14:textId="221F36A7" w:rsidR="00C55E36" w:rsidRPr="005007CF" w:rsidRDefault="00C55E36" w:rsidP="00045603">
      <w:pPr>
        <w:pStyle w:val="ListParagraph"/>
        <w:jc w:val="both"/>
        <w:rPr>
          <w:color w:val="000000" w:themeColor="text1"/>
          <w:sz w:val="21"/>
          <w:szCs w:val="21"/>
          <w:shd w:val="clear" w:color="auto" w:fill="FFFFFF"/>
        </w:rPr>
      </w:pPr>
    </w:p>
    <w:p w14:paraId="228073A5" w14:textId="34E145A7" w:rsidR="00C55E36" w:rsidRPr="005007CF" w:rsidRDefault="00C55E36" w:rsidP="00045603">
      <w:pPr>
        <w:pStyle w:val="ListParagraph"/>
        <w:jc w:val="both"/>
        <w:rPr>
          <w:color w:val="000000" w:themeColor="text1"/>
          <w:sz w:val="21"/>
          <w:szCs w:val="21"/>
          <w:shd w:val="clear" w:color="auto" w:fill="FFFFFF"/>
        </w:rPr>
      </w:pPr>
    </w:p>
    <w:p w14:paraId="4139E0CC" w14:textId="6471D6BC" w:rsidR="00C55E36" w:rsidRPr="005007CF" w:rsidRDefault="00C55E36" w:rsidP="00045603">
      <w:pPr>
        <w:pStyle w:val="ListParagraph"/>
        <w:jc w:val="both"/>
        <w:rPr>
          <w:color w:val="000000" w:themeColor="text1"/>
          <w:sz w:val="21"/>
          <w:szCs w:val="21"/>
          <w:shd w:val="clear" w:color="auto" w:fill="FFFFFF"/>
        </w:rPr>
      </w:pPr>
    </w:p>
    <w:p w14:paraId="7E47E853" w14:textId="27A8A5ED" w:rsidR="00C55E36" w:rsidRPr="005007CF" w:rsidRDefault="00C55E36" w:rsidP="00045603">
      <w:pPr>
        <w:pStyle w:val="ListParagraph"/>
        <w:jc w:val="both"/>
        <w:rPr>
          <w:color w:val="000000" w:themeColor="text1"/>
          <w:sz w:val="21"/>
          <w:szCs w:val="21"/>
          <w:shd w:val="clear" w:color="auto" w:fill="FFFFFF"/>
        </w:rPr>
      </w:pPr>
    </w:p>
    <w:p w14:paraId="0BF22C9F" w14:textId="64A69A17" w:rsidR="00C55E36" w:rsidRPr="005007CF" w:rsidRDefault="00C55E36" w:rsidP="00045603">
      <w:pPr>
        <w:pStyle w:val="ListParagraph"/>
        <w:jc w:val="both"/>
        <w:rPr>
          <w:color w:val="000000" w:themeColor="text1"/>
          <w:sz w:val="21"/>
          <w:szCs w:val="21"/>
          <w:shd w:val="clear" w:color="auto" w:fill="FFFFFF"/>
        </w:rPr>
      </w:pPr>
    </w:p>
    <w:p w14:paraId="66724563" w14:textId="48DCC96C" w:rsidR="00C55E36" w:rsidRPr="005007CF" w:rsidRDefault="00C55E36" w:rsidP="00045603">
      <w:pPr>
        <w:pStyle w:val="ListParagraph"/>
        <w:jc w:val="both"/>
        <w:rPr>
          <w:color w:val="000000" w:themeColor="text1"/>
          <w:sz w:val="21"/>
          <w:szCs w:val="21"/>
          <w:shd w:val="clear" w:color="auto" w:fill="FFFFFF"/>
        </w:rPr>
      </w:pPr>
    </w:p>
    <w:p w14:paraId="592801A2" w14:textId="6ED3960A" w:rsidR="00C55E36" w:rsidRPr="005007CF" w:rsidRDefault="00C55E36" w:rsidP="00045603">
      <w:pPr>
        <w:pStyle w:val="ListParagraph"/>
        <w:jc w:val="both"/>
        <w:rPr>
          <w:color w:val="000000" w:themeColor="text1"/>
          <w:sz w:val="21"/>
          <w:szCs w:val="21"/>
          <w:shd w:val="clear" w:color="auto" w:fill="FFFFFF"/>
        </w:rPr>
      </w:pPr>
    </w:p>
    <w:p w14:paraId="462FF6F1" w14:textId="39215863" w:rsidR="00C55E36" w:rsidRPr="005007CF" w:rsidRDefault="00C55E36" w:rsidP="00045603">
      <w:pPr>
        <w:pStyle w:val="ListParagraph"/>
        <w:jc w:val="both"/>
        <w:rPr>
          <w:color w:val="000000" w:themeColor="text1"/>
          <w:sz w:val="21"/>
          <w:szCs w:val="21"/>
          <w:shd w:val="clear" w:color="auto" w:fill="FFFFFF"/>
        </w:rPr>
      </w:pPr>
    </w:p>
    <w:p w14:paraId="4F48A9D4" w14:textId="31A7F804" w:rsidR="00C55E36" w:rsidRPr="005007CF" w:rsidRDefault="00C55E36" w:rsidP="00045603">
      <w:pPr>
        <w:pStyle w:val="ListParagraph"/>
        <w:jc w:val="both"/>
        <w:rPr>
          <w:color w:val="000000" w:themeColor="text1"/>
          <w:sz w:val="21"/>
          <w:szCs w:val="21"/>
          <w:shd w:val="clear" w:color="auto" w:fill="FFFFFF"/>
        </w:rPr>
      </w:pPr>
    </w:p>
    <w:p w14:paraId="13E28EAB" w14:textId="7587E818" w:rsidR="00C55E36" w:rsidRPr="005007CF" w:rsidRDefault="00C55E36" w:rsidP="00045603">
      <w:pPr>
        <w:pStyle w:val="ListParagraph"/>
        <w:jc w:val="both"/>
        <w:rPr>
          <w:color w:val="000000" w:themeColor="text1"/>
          <w:sz w:val="21"/>
          <w:szCs w:val="21"/>
          <w:shd w:val="clear" w:color="auto" w:fill="FFFFFF"/>
        </w:rPr>
      </w:pPr>
    </w:p>
    <w:p w14:paraId="79DFE6D6" w14:textId="1DA7A557" w:rsidR="00C55E36" w:rsidRPr="005007CF" w:rsidRDefault="00C55E36" w:rsidP="00045603">
      <w:pPr>
        <w:pStyle w:val="ListParagraph"/>
        <w:jc w:val="both"/>
        <w:rPr>
          <w:color w:val="000000" w:themeColor="text1"/>
          <w:sz w:val="21"/>
          <w:szCs w:val="21"/>
          <w:shd w:val="clear" w:color="auto" w:fill="FFFFFF"/>
        </w:rPr>
      </w:pPr>
    </w:p>
    <w:p w14:paraId="437ECF59" w14:textId="72E573E1" w:rsidR="00C55E36" w:rsidRPr="005007CF" w:rsidRDefault="00C55E36" w:rsidP="00045603">
      <w:pPr>
        <w:pStyle w:val="ListParagraph"/>
        <w:jc w:val="both"/>
        <w:rPr>
          <w:color w:val="000000" w:themeColor="text1"/>
          <w:sz w:val="21"/>
          <w:szCs w:val="21"/>
          <w:shd w:val="clear" w:color="auto" w:fill="FFFFFF"/>
        </w:rPr>
      </w:pPr>
    </w:p>
    <w:p w14:paraId="679B63D1" w14:textId="77777777" w:rsidR="00C55E36" w:rsidRPr="005007CF" w:rsidRDefault="00C55E36" w:rsidP="00045603">
      <w:pPr>
        <w:pStyle w:val="ListParagraph"/>
        <w:jc w:val="both"/>
        <w:rPr>
          <w:color w:val="000000" w:themeColor="text1"/>
          <w:sz w:val="21"/>
          <w:szCs w:val="21"/>
          <w:shd w:val="clear" w:color="auto" w:fill="FFFFFF"/>
        </w:rPr>
      </w:pPr>
    </w:p>
    <w:p w14:paraId="04DFEDB9" w14:textId="06211FE6" w:rsidR="00D86EF4" w:rsidRDefault="00D86EF4" w:rsidP="00045603">
      <w:pPr>
        <w:jc w:val="both"/>
        <w:rPr>
          <w:color w:val="000000" w:themeColor="text1"/>
        </w:rPr>
      </w:pPr>
    </w:p>
    <w:p w14:paraId="3FD17393" w14:textId="614BB102" w:rsidR="00493A29" w:rsidRDefault="00493A29" w:rsidP="00045603">
      <w:pPr>
        <w:jc w:val="both"/>
        <w:rPr>
          <w:color w:val="000000" w:themeColor="text1"/>
        </w:rPr>
      </w:pPr>
    </w:p>
    <w:p w14:paraId="2FD27511" w14:textId="37E1D0C3" w:rsidR="00493A29" w:rsidRDefault="00493A29" w:rsidP="00045603">
      <w:pPr>
        <w:jc w:val="both"/>
        <w:rPr>
          <w:color w:val="000000" w:themeColor="text1"/>
        </w:rPr>
      </w:pPr>
    </w:p>
    <w:p w14:paraId="6D129C88" w14:textId="7E0C097C" w:rsidR="00493A29" w:rsidRDefault="00493A29" w:rsidP="00045603">
      <w:pPr>
        <w:jc w:val="both"/>
        <w:rPr>
          <w:color w:val="000000" w:themeColor="text1"/>
        </w:rPr>
      </w:pPr>
    </w:p>
    <w:p w14:paraId="2ED4D275" w14:textId="359AA873" w:rsidR="00493A29" w:rsidRDefault="00493A29" w:rsidP="00045603">
      <w:pPr>
        <w:jc w:val="both"/>
        <w:rPr>
          <w:color w:val="000000" w:themeColor="text1"/>
        </w:rPr>
      </w:pPr>
    </w:p>
    <w:p w14:paraId="093D045F" w14:textId="04DD53A8" w:rsidR="00493A29" w:rsidRDefault="00493A29" w:rsidP="00045603">
      <w:pPr>
        <w:jc w:val="both"/>
        <w:rPr>
          <w:color w:val="000000" w:themeColor="text1"/>
        </w:rPr>
      </w:pPr>
    </w:p>
    <w:p w14:paraId="39DF0EC7" w14:textId="3D46AB5B" w:rsidR="00493A29" w:rsidRDefault="00493A29" w:rsidP="00045603">
      <w:pPr>
        <w:jc w:val="both"/>
        <w:rPr>
          <w:color w:val="000000" w:themeColor="text1"/>
        </w:rPr>
      </w:pPr>
    </w:p>
    <w:p w14:paraId="5B288B56" w14:textId="3D7654CF" w:rsidR="00493A29" w:rsidRDefault="00493A29" w:rsidP="00045603">
      <w:pPr>
        <w:jc w:val="both"/>
        <w:rPr>
          <w:color w:val="000000" w:themeColor="text1"/>
        </w:rPr>
      </w:pPr>
    </w:p>
    <w:p w14:paraId="7FA0589F" w14:textId="4574BA48" w:rsidR="00493A29" w:rsidRDefault="00493A29" w:rsidP="00045603">
      <w:pPr>
        <w:jc w:val="both"/>
        <w:rPr>
          <w:color w:val="000000" w:themeColor="text1"/>
        </w:rPr>
      </w:pPr>
    </w:p>
    <w:p w14:paraId="2A1B3300" w14:textId="70804E7B" w:rsidR="00493A29" w:rsidRDefault="00493A29" w:rsidP="00045603">
      <w:pPr>
        <w:jc w:val="both"/>
        <w:rPr>
          <w:color w:val="000000" w:themeColor="text1"/>
        </w:rPr>
      </w:pPr>
    </w:p>
    <w:p w14:paraId="054FA977" w14:textId="5C24F98B" w:rsidR="00493A29" w:rsidRDefault="00493A29" w:rsidP="00045603">
      <w:pPr>
        <w:jc w:val="both"/>
        <w:rPr>
          <w:color w:val="000000" w:themeColor="text1"/>
        </w:rPr>
      </w:pPr>
    </w:p>
    <w:p w14:paraId="118635FF" w14:textId="64D22BB6" w:rsidR="00493A29" w:rsidRDefault="00493A29" w:rsidP="00045603">
      <w:pPr>
        <w:jc w:val="both"/>
        <w:rPr>
          <w:color w:val="000000" w:themeColor="text1"/>
        </w:rPr>
      </w:pPr>
    </w:p>
    <w:p w14:paraId="6DE3C82B" w14:textId="56831EC5" w:rsidR="00493A29" w:rsidRDefault="00493A29" w:rsidP="00045603">
      <w:pPr>
        <w:jc w:val="both"/>
        <w:rPr>
          <w:color w:val="000000" w:themeColor="text1"/>
        </w:rPr>
      </w:pPr>
    </w:p>
    <w:p w14:paraId="7F403CDC" w14:textId="5E6BC732" w:rsidR="00493A29" w:rsidRDefault="00493A29" w:rsidP="00045603">
      <w:pPr>
        <w:jc w:val="both"/>
        <w:rPr>
          <w:color w:val="000000" w:themeColor="text1"/>
        </w:rPr>
      </w:pPr>
    </w:p>
    <w:p w14:paraId="67C5ABFE" w14:textId="25641F85" w:rsidR="00493A29" w:rsidRDefault="00493A29" w:rsidP="00045603">
      <w:pPr>
        <w:jc w:val="both"/>
        <w:rPr>
          <w:color w:val="000000" w:themeColor="text1"/>
        </w:rPr>
      </w:pPr>
    </w:p>
    <w:p w14:paraId="0D19E88B" w14:textId="35FACAF4" w:rsidR="00493A29" w:rsidRDefault="00493A29" w:rsidP="00045603">
      <w:pPr>
        <w:jc w:val="both"/>
        <w:rPr>
          <w:color w:val="000000" w:themeColor="text1"/>
        </w:rPr>
      </w:pPr>
    </w:p>
    <w:p w14:paraId="7148BDCB" w14:textId="0EA5F5B5" w:rsidR="00493A29" w:rsidRDefault="00493A29" w:rsidP="00045603">
      <w:pPr>
        <w:jc w:val="both"/>
        <w:rPr>
          <w:color w:val="000000" w:themeColor="text1"/>
        </w:rPr>
      </w:pPr>
    </w:p>
    <w:p w14:paraId="0FCFD608" w14:textId="3352AA01" w:rsidR="00493A29" w:rsidRDefault="00493A29" w:rsidP="00045603">
      <w:pPr>
        <w:jc w:val="both"/>
        <w:rPr>
          <w:color w:val="000000" w:themeColor="text1"/>
        </w:rPr>
      </w:pPr>
    </w:p>
    <w:p w14:paraId="0550AB94" w14:textId="77777777" w:rsidR="00493A29" w:rsidRPr="005007CF" w:rsidRDefault="00493A29" w:rsidP="00045603">
      <w:pPr>
        <w:jc w:val="both"/>
        <w:rPr>
          <w:color w:val="000000" w:themeColor="text1"/>
        </w:rPr>
      </w:pPr>
    </w:p>
    <w:p w14:paraId="6395A002" w14:textId="11E3B966" w:rsidR="00D86EF4" w:rsidRPr="005007CF" w:rsidRDefault="00787FE9" w:rsidP="00045603">
      <w:pPr>
        <w:pStyle w:val="Heading1"/>
        <w:numPr>
          <w:ilvl w:val="0"/>
          <w:numId w:val="21"/>
        </w:numPr>
        <w:jc w:val="both"/>
        <w:rPr>
          <w:rFonts w:ascii="Times New Roman" w:hAnsi="Times New Roman" w:cs="Times New Roman"/>
        </w:rPr>
      </w:pPr>
      <w:bookmarkStart w:id="9" w:name="_Toc119073148"/>
      <w:r w:rsidRPr="005007CF">
        <w:rPr>
          <w:rFonts w:ascii="Times New Roman" w:hAnsi="Times New Roman" w:cs="Times New Roman"/>
        </w:rPr>
        <w:lastRenderedPageBreak/>
        <w:t>Analiza SWOT</w:t>
      </w:r>
      <w:bookmarkEnd w:id="9"/>
    </w:p>
    <w:p w14:paraId="6F50DA60" w14:textId="77777777" w:rsidR="00D86EF4" w:rsidRPr="005007CF" w:rsidRDefault="00D86EF4" w:rsidP="00045603">
      <w:pPr>
        <w:jc w:val="both"/>
        <w:rPr>
          <w:color w:val="000000" w:themeColor="text1"/>
        </w:rPr>
      </w:pPr>
    </w:p>
    <w:tbl>
      <w:tblPr>
        <w:tblStyle w:val="TableGrid"/>
        <w:tblW w:w="10705" w:type="dxa"/>
        <w:tblLook w:val="04A0" w:firstRow="1" w:lastRow="0" w:firstColumn="1" w:lastColumn="0" w:noHBand="0" w:noVBand="1"/>
      </w:tblPr>
      <w:tblGrid>
        <w:gridCol w:w="5575"/>
        <w:gridCol w:w="5130"/>
      </w:tblGrid>
      <w:tr w:rsidR="00C55E36" w:rsidRPr="005007CF" w14:paraId="0A7F64F3" w14:textId="77777777" w:rsidTr="00C55E36">
        <w:tc>
          <w:tcPr>
            <w:tcW w:w="5575" w:type="dxa"/>
          </w:tcPr>
          <w:p w14:paraId="13A822A6" w14:textId="77777777" w:rsidR="00C55E36" w:rsidRPr="005007CF" w:rsidRDefault="00C55E36" w:rsidP="00493A29">
            <w:pPr>
              <w:pStyle w:val="Heading2"/>
              <w:outlineLvl w:val="1"/>
            </w:pPr>
            <w:bookmarkStart w:id="10" w:name="_Toc119073149"/>
            <w:r w:rsidRPr="005007CF">
              <w:t>Puncte tari</w:t>
            </w:r>
            <w:bookmarkEnd w:id="10"/>
          </w:p>
          <w:p w14:paraId="050BA388" w14:textId="77777777" w:rsidR="00C55E36" w:rsidRPr="005007CF" w:rsidRDefault="00C55E36" w:rsidP="00045603">
            <w:pPr>
              <w:jc w:val="both"/>
              <w:rPr>
                <w:color w:val="000000" w:themeColor="text1"/>
              </w:rPr>
            </w:pPr>
          </w:p>
        </w:tc>
        <w:tc>
          <w:tcPr>
            <w:tcW w:w="5130" w:type="dxa"/>
          </w:tcPr>
          <w:p w14:paraId="2A8D5194" w14:textId="526A40F6" w:rsidR="00C55E36" w:rsidRPr="005007CF" w:rsidRDefault="00C55E36" w:rsidP="00493A29">
            <w:pPr>
              <w:pStyle w:val="Heading2"/>
              <w:outlineLvl w:val="1"/>
            </w:pPr>
            <w:bookmarkStart w:id="11" w:name="_Toc119073150"/>
            <w:r w:rsidRPr="005007CF">
              <w:t>Oportunit</w:t>
            </w:r>
            <w:r w:rsidRPr="005007CF">
              <w:rPr>
                <w:rFonts w:ascii="Times" w:eastAsia="Times" w:hAnsi="Times" w:cs="Times"/>
              </w:rPr>
              <w:t>ăţi</w:t>
            </w:r>
            <w:bookmarkEnd w:id="11"/>
          </w:p>
        </w:tc>
      </w:tr>
      <w:tr w:rsidR="00C55E36" w:rsidRPr="005007CF" w14:paraId="4C372040" w14:textId="77777777" w:rsidTr="00C55E36">
        <w:tc>
          <w:tcPr>
            <w:tcW w:w="5575" w:type="dxa"/>
          </w:tcPr>
          <w:p w14:paraId="634CED97" w14:textId="77777777" w:rsidR="00C55E36" w:rsidRPr="005007CF" w:rsidRDefault="00C55E36" w:rsidP="00045603">
            <w:pPr>
              <w:numPr>
                <w:ilvl w:val="0"/>
                <w:numId w:val="17"/>
              </w:numPr>
              <w:ind w:left="1" w:hanging="3"/>
              <w:jc w:val="both"/>
            </w:pPr>
            <w:r w:rsidRPr="005007CF">
              <w:t>potential turistic ridicat</w:t>
            </w:r>
          </w:p>
          <w:p w14:paraId="1943B544" w14:textId="77777777" w:rsidR="00C55E36" w:rsidRPr="005007CF" w:rsidRDefault="00C55E36" w:rsidP="00045603">
            <w:pPr>
              <w:numPr>
                <w:ilvl w:val="0"/>
                <w:numId w:val="17"/>
              </w:numPr>
              <w:ind w:left="1" w:hanging="3"/>
              <w:jc w:val="both"/>
            </w:pPr>
            <w:r w:rsidRPr="005007CF">
              <w:t>rezervatii naturale</w:t>
            </w:r>
          </w:p>
          <w:p w14:paraId="558DAB66" w14:textId="77777777" w:rsidR="00C55E36" w:rsidRPr="005007CF" w:rsidRDefault="00C55E36" w:rsidP="00045603">
            <w:pPr>
              <w:numPr>
                <w:ilvl w:val="0"/>
                <w:numId w:val="17"/>
              </w:numPr>
              <w:ind w:left="1" w:hanging="3"/>
              <w:jc w:val="both"/>
            </w:pPr>
            <w:r w:rsidRPr="005007CF">
              <w:t>retea hidrografica care favorizeaza sporturi nautice extreme</w:t>
            </w:r>
          </w:p>
          <w:p w14:paraId="36F53CA6" w14:textId="77777777" w:rsidR="00C55E36" w:rsidRPr="005007CF" w:rsidRDefault="00C55E36" w:rsidP="00045603">
            <w:pPr>
              <w:numPr>
                <w:ilvl w:val="0"/>
                <w:numId w:val="17"/>
              </w:numPr>
              <w:ind w:left="1" w:hanging="3"/>
              <w:jc w:val="both"/>
            </w:pPr>
            <w:r w:rsidRPr="005007CF">
              <w:t>trasee turistice diversificate(Muntii Maramuresului, Muntii Tiboului, Muntii Rodnei)</w:t>
            </w:r>
          </w:p>
          <w:p w14:paraId="792488EA" w14:textId="77777777" w:rsidR="00C55E36" w:rsidRPr="005007CF" w:rsidRDefault="00C55E36" w:rsidP="00045603">
            <w:pPr>
              <w:numPr>
                <w:ilvl w:val="0"/>
                <w:numId w:val="17"/>
              </w:numPr>
              <w:ind w:left="1" w:hanging="3"/>
              <w:jc w:val="both"/>
            </w:pPr>
            <w:r w:rsidRPr="005007CF">
              <w:t>infrastructura de acces : drum national, cale ferata</w:t>
            </w:r>
          </w:p>
          <w:p w14:paraId="09A56655" w14:textId="77777777" w:rsidR="00C55E36" w:rsidRPr="005007CF" w:rsidRDefault="00C55E36" w:rsidP="00045603">
            <w:pPr>
              <w:numPr>
                <w:ilvl w:val="0"/>
                <w:numId w:val="17"/>
              </w:numPr>
              <w:ind w:left="1" w:hanging="3"/>
              <w:jc w:val="both"/>
            </w:pPr>
            <w:r w:rsidRPr="005007CF">
              <w:t>spatii de cazare in hoteluri si pensiuni</w:t>
            </w:r>
          </w:p>
          <w:p w14:paraId="29537EF5" w14:textId="77777777" w:rsidR="00C55E36" w:rsidRPr="005007CF" w:rsidRDefault="00C55E36" w:rsidP="00045603">
            <w:pPr>
              <w:numPr>
                <w:ilvl w:val="0"/>
                <w:numId w:val="17"/>
              </w:numPr>
              <w:ind w:left="1" w:hanging="3"/>
              <w:jc w:val="both"/>
            </w:pPr>
            <w:r w:rsidRPr="005007CF">
              <w:t>agentii de turism</w:t>
            </w:r>
          </w:p>
          <w:p w14:paraId="033A39B3" w14:textId="77777777" w:rsidR="00C55E36" w:rsidRPr="005007CF" w:rsidRDefault="00C55E36" w:rsidP="00045603">
            <w:pPr>
              <w:numPr>
                <w:ilvl w:val="0"/>
                <w:numId w:val="17"/>
              </w:numPr>
              <w:ind w:left="1" w:hanging="3"/>
              <w:jc w:val="both"/>
            </w:pPr>
            <w:r w:rsidRPr="005007CF">
              <w:t>servicii de transport auto intern si international</w:t>
            </w:r>
          </w:p>
          <w:p w14:paraId="6BC44072" w14:textId="77777777" w:rsidR="00C55E36" w:rsidRPr="005007CF" w:rsidRDefault="00C55E36" w:rsidP="00045603">
            <w:pPr>
              <w:numPr>
                <w:ilvl w:val="0"/>
                <w:numId w:val="17"/>
              </w:numPr>
              <w:ind w:left="1" w:hanging="3"/>
              <w:jc w:val="both"/>
            </w:pPr>
            <w:r w:rsidRPr="005007CF">
              <w:t>agrement si tratament</w:t>
            </w:r>
          </w:p>
          <w:p w14:paraId="62E94D00" w14:textId="77777777" w:rsidR="00C55E36" w:rsidRPr="005007CF" w:rsidRDefault="00C55E36" w:rsidP="00045603">
            <w:pPr>
              <w:numPr>
                <w:ilvl w:val="0"/>
                <w:numId w:val="17"/>
              </w:numPr>
              <w:ind w:left="1" w:hanging="3"/>
              <w:jc w:val="both"/>
            </w:pPr>
            <w:r w:rsidRPr="005007CF">
              <w:t>obiceiuri traditionale : sarbatori laice si religioase</w:t>
            </w:r>
          </w:p>
          <w:p w14:paraId="2B3BE606" w14:textId="77777777" w:rsidR="00C55E36" w:rsidRPr="005007CF" w:rsidRDefault="00C55E36" w:rsidP="00045603">
            <w:pPr>
              <w:numPr>
                <w:ilvl w:val="0"/>
                <w:numId w:val="17"/>
              </w:numPr>
              <w:ind w:left="1" w:hanging="3"/>
              <w:jc w:val="both"/>
            </w:pPr>
            <w:r w:rsidRPr="005007CF">
              <w:t>echipa salvamont</w:t>
            </w:r>
          </w:p>
          <w:p w14:paraId="33F432AC" w14:textId="77777777" w:rsidR="00C55E36" w:rsidRPr="005007CF" w:rsidRDefault="00C55E36" w:rsidP="00045603">
            <w:pPr>
              <w:numPr>
                <w:ilvl w:val="0"/>
                <w:numId w:val="17"/>
              </w:numPr>
              <w:ind w:left="1" w:hanging="3"/>
              <w:jc w:val="both"/>
            </w:pPr>
            <w:r w:rsidRPr="005007CF">
              <w:t>relief muntos</w:t>
            </w:r>
          </w:p>
          <w:p w14:paraId="3A48B6B1" w14:textId="77777777" w:rsidR="00C55E36" w:rsidRPr="005007CF" w:rsidRDefault="00C55E36" w:rsidP="00045603">
            <w:pPr>
              <w:numPr>
                <w:ilvl w:val="0"/>
                <w:numId w:val="17"/>
              </w:numPr>
              <w:ind w:left="1" w:hanging="3"/>
              <w:jc w:val="both"/>
            </w:pPr>
            <w:r w:rsidRPr="005007CF">
              <w:t xml:space="preserve">zona de frontiera cu Ucraina </w:t>
            </w:r>
          </w:p>
          <w:p w14:paraId="129585B6" w14:textId="77777777" w:rsidR="00C55E36" w:rsidRPr="005007CF" w:rsidRDefault="00C55E36" w:rsidP="00045603">
            <w:pPr>
              <w:numPr>
                <w:ilvl w:val="0"/>
                <w:numId w:val="17"/>
              </w:numPr>
              <w:ind w:left="1" w:hanging="3"/>
              <w:jc w:val="both"/>
            </w:pPr>
            <w:r w:rsidRPr="005007CF">
              <w:t xml:space="preserve">retea hidrografica reprezentativa </w:t>
            </w:r>
          </w:p>
          <w:p w14:paraId="0D374FB1" w14:textId="77777777" w:rsidR="00C55E36" w:rsidRPr="005007CF" w:rsidRDefault="00C55E36" w:rsidP="00045603">
            <w:pPr>
              <w:numPr>
                <w:ilvl w:val="0"/>
                <w:numId w:val="17"/>
              </w:numPr>
              <w:ind w:left="1" w:hanging="3"/>
              <w:jc w:val="both"/>
            </w:pPr>
            <w:r w:rsidRPr="005007CF">
              <w:t>acces intre Bucovina si Bistrita</w:t>
            </w:r>
          </w:p>
          <w:p w14:paraId="1DF8F219" w14:textId="77777777" w:rsidR="00C55E36" w:rsidRPr="005007CF" w:rsidRDefault="00C55E36" w:rsidP="00045603">
            <w:pPr>
              <w:numPr>
                <w:ilvl w:val="0"/>
                <w:numId w:val="17"/>
              </w:numPr>
              <w:ind w:left="1" w:hanging="3"/>
              <w:jc w:val="both"/>
            </w:pPr>
            <w:r w:rsidRPr="005007CF">
              <w:t>resurse minerale (minereuri nemetalifere)</w:t>
            </w:r>
          </w:p>
          <w:p w14:paraId="726C76C8" w14:textId="77777777" w:rsidR="00C55E36" w:rsidRPr="005007CF" w:rsidRDefault="00C55E36" w:rsidP="00045603">
            <w:pPr>
              <w:numPr>
                <w:ilvl w:val="0"/>
                <w:numId w:val="17"/>
              </w:numPr>
              <w:ind w:left="1" w:hanging="3"/>
              <w:jc w:val="both"/>
            </w:pPr>
            <w:r w:rsidRPr="005007CF">
              <w:t>paduri si pasuni alpine</w:t>
            </w:r>
          </w:p>
          <w:p w14:paraId="4615BE5B" w14:textId="77777777" w:rsidR="00C55E36" w:rsidRPr="005007CF" w:rsidRDefault="00C55E36" w:rsidP="00045603">
            <w:pPr>
              <w:numPr>
                <w:ilvl w:val="0"/>
                <w:numId w:val="17"/>
              </w:numPr>
              <w:ind w:left="1" w:hanging="3"/>
              <w:jc w:val="both"/>
            </w:pPr>
            <w:r w:rsidRPr="005007CF">
              <w:t>fructe de padure</w:t>
            </w:r>
          </w:p>
          <w:p w14:paraId="4B3491E2" w14:textId="77777777" w:rsidR="00C55E36" w:rsidRPr="005007CF" w:rsidRDefault="00C55E36" w:rsidP="00045603">
            <w:pPr>
              <w:numPr>
                <w:ilvl w:val="0"/>
                <w:numId w:val="17"/>
              </w:numPr>
              <w:ind w:left="1" w:hanging="3"/>
              <w:jc w:val="both"/>
            </w:pPr>
            <w:r w:rsidRPr="005007CF">
              <w:t xml:space="preserve">ape minerale </w:t>
            </w:r>
          </w:p>
          <w:p w14:paraId="3ACD695D" w14:textId="77777777" w:rsidR="00C55E36" w:rsidRPr="005007CF" w:rsidRDefault="00C55E36" w:rsidP="00045603">
            <w:pPr>
              <w:numPr>
                <w:ilvl w:val="0"/>
                <w:numId w:val="17"/>
              </w:numPr>
              <w:ind w:left="1" w:hanging="3"/>
              <w:jc w:val="both"/>
            </w:pPr>
            <w:r w:rsidRPr="005007CF">
              <w:t>flora si fauna deosebita</w:t>
            </w:r>
          </w:p>
          <w:p w14:paraId="54506B02" w14:textId="77777777" w:rsidR="00C55E36" w:rsidRPr="005007CF" w:rsidRDefault="00C55E36" w:rsidP="00045603">
            <w:pPr>
              <w:jc w:val="both"/>
              <w:rPr>
                <w:color w:val="000000" w:themeColor="text1"/>
              </w:rPr>
            </w:pPr>
          </w:p>
        </w:tc>
        <w:tc>
          <w:tcPr>
            <w:tcW w:w="5130" w:type="dxa"/>
          </w:tcPr>
          <w:p w14:paraId="07B334CE" w14:textId="77777777" w:rsidR="00C55E36" w:rsidRPr="005007CF" w:rsidRDefault="00C55E36" w:rsidP="00045603">
            <w:pPr>
              <w:ind w:left="1" w:hanging="3"/>
              <w:jc w:val="both"/>
              <w:rPr>
                <w:b/>
              </w:rPr>
            </w:pPr>
          </w:p>
          <w:p w14:paraId="00FD6D8D" w14:textId="19399DDF" w:rsidR="00C55E36" w:rsidRPr="005007CF" w:rsidRDefault="00C55E36" w:rsidP="00045603">
            <w:pPr>
              <w:tabs>
                <w:tab w:val="left" w:pos="465"/>
                <w:tab w:val="center" w:pos="3433"/>
              </w:tabs>
              <w:ind w:left="1" w:hanging="3"/>
              <w:jc w:val="both"/>
              <w:rPr>
                <w:rFonts w:ascii="Times" w:eastAsia="Times" w:hAnsi="Times" w:cs="Times"/>
                <w:b/>
              </w:rPr>
            </w:pPr>
            <w:r w:rsidRPr="005007CF">
              <w:rPr>
                <w:b/>
              </w:rPr>
              <w:tab/>
            </w:r>
            <w:r w:rsidRPr="005007CF">
              <w:rPr>
                <w:b/>
              </w:rPr>
              <w:tab/>
            </w:r>
          </w:p>
          <w:p w14:paraId="15605BDE" w14:textId="77777777" w:rsidR="00C55E36" w:rsidRPr="005007CF" w:rsidRDefault="00C55E36" w:rsidP="00045603">
            <w:pPr>
              <w:ind w:left="1" w:hanging="3"/>
              <w:jc w:val="both"/>
              <w:rPr>
                <w:rFonts w:ascii="Times" w:eastAsia="Times" w:hAnsi="Times" w:cs="Times"/>
                <w:b/>
              </w:rPr>
            </w:pPr>
          </w:p>
          <w:p w14:paraId="2CB11C7B"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lipsa amenajarilor retelei hidrografice</w:t>
            </w:r>
          </w:p>
          <w:p w14:paraId="219E6EF1"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lipsa amenajarilor traseelor turistice, adaposturilor si a punctelor sanitare</w:t>
            </w:r>
          </w:p>
          <w:p w14:paraId="5612E3FC"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infrastructura de acces impracticabila in special pentru straini</w:t>
            </w:r>
          </w:p>
          <w:p w14:paraId="2DC1273B"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hoteluri si pensiuni neclasificate</w:t>
            </w:r>
          </w:p>
          <w:p w14:paraId="660ADB26"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agentii de turism insuficiente</w:t>
            </w:r>
          </w:p>
          <w:p w14:paraId="49861D0B"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serviciul de transport intern nu functioneaza corelat cu trenurile CFR si cursele aeriere</w:t>
            </w:r>
          </w:p>
          <w:p w14:paraId="3914F97A"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zonele de agrement nereabilitate la nivelul cerintelor actuale</w:t>
            </w:r>
          </w:p>
          <w:p w14:paraId="74B385EC"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baze de tratament nemodernizare</w:t>
            </w:r>
          </w:p>
          <w:p w14:paraId="2625AF50"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lipsa de coerenta a promovarii obiceiurilor traditionale</w:t>
            </w:r>
          </w:p>
          <w:p w14:paraId="0EC35E37"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numarul salvamontilor este prea mic pentru a acoperi intreaga zona</w:t>
            </w:r>
          </w:p>
          <w:p w14:paraId="780228C3"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resurse limitate</w:t>
            </w:r>
          </w:p>
          <w:p w14:paraId="05E2B74E"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acces greoi</w:t>
            </w:r>
          </w:p>
          <w:p w14:paraId="659EE58E"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spatii si terenuri insuficiente pentru desfasurarea unor activitati ecomonice</w:t>
            </w:r>
          </w:p>
          <w:p w14:paraId="1BD95799" w14:textId="77777777" w:rsidR="00C55E36" w:rsidRPr="005007CF" w:rsidRDefault="00C55E36" w:rsidP="00045603">
            <w:pPr>
              <w:numPr>
                <w:ilvl w:val="0"/>
                <w:numId w:val="18"/>
              </w:numPr>
              <w:ind w:left="1" w:hanging="3"/>
              <w:jc w:val="both"/>
              <w:rPr>
                <w:rFonts w:ascii="Times" w:eastAsia="Times" w:hAnsi="Times" w:cs="Times"/>
              </w:rPr>
            </w:pPr>
            <w:r w:rsidRPr="005007CF">
              <w:rPr>
                <w:rFonts w:ascii="Times" w:eastAsia="Times" w:hAnsi="Times" w:cs="Times"/>
              </w:rPr>
              <w:t xml:space="preserve">defrisari neconrolate </w:t>
            </w:r>
          </w:p>
          <w:p w14:paraId="2C26166D" w14:textId="7C024858" w:rsidR="00C55E36" w:rsidRPr="005007CF" w:rsidRDefault="00C55E36" w:rsidP="00045603">
            <w:pPr>
              <w:jc w:val="both"/>
              <w:rPr>
                <w:color w:val="000000" w:themeColor="text1"/>
              </w:rPr>
            </w:pPr>
            <w:r w:rsidRPr="005007CF">
              <w:rPr>
                <w:rFonts w:ascii="Times" w:eastAsia="Times" w:hAnsi="Times" w:cs="Times"/>
              </w:rPr>
              <w:t>minereuri cu randament mic de preparare</w:t>
            </w:r>
          </w:p>
        </w:tc>
      </w:tr>
    </w:tbl>
    <w:p w14:paraId="76C1CCDC" w14:textId="118132DF" w:rsidR="00F57E2E" w:rsidRDefault="00F57E2E" w:rsidP="00045603">
      <w:pPr>
        <w:jc w:val="both"/>
        <w:rPr>
          <w:color w:val="000000" w:themeColor="text1"/>
        </w:rPr>
      </w:pPr>
    </w:p>
    <w:p w14:paraId="24895EE5" w14:textId="450A2E6A" w:rsidR="00493A29" w:rsidRDefault="00493A29" w:rsidP="00045603">
      <w:pPr>
        <w:jc w:val="both"/>
        <w:rPr>
          <w:color w:val="000000" w:themeColor="text1"/>
        </w:rPr>
      </w:pPr>
    </w:p>
    <w:p w14:paraId="32A36D54" w14:textId="77777777" w:rsidR="00493A29" w:rsidRPr="005007CF" w:rsidRDefault="00493A29" w:rsidP="00045603">
      <w:pPr>
        <w:jc w:val="both"/>
        <w:rPr>
          <w:color w:val="000000" w:themeColor="text1"/>
        </w:rPr>
      </w:pPr>
    </w:p>
    <w:p w14:paraId="537C5FD2" w14:textId="77777777" w:rsidR="00F57E2E" w:rsidRPr="005007CF" w:rsidRDefault="00F57E2E" w:rsidP="00045603">
      <w:pPr>
        <w:jc w:val="both"/>
        <w:rPr>
          <w:color w:val="000000" w:themeColor="text1"/>
        </w:rPr>
      </w:pPr>
    </w:p>
    <w:tbl>
      <w:tblPr>
        <w:tblStyle w:val="TableGrid"/>
        <w:tblW w:w="10705" w:type="dxa"/>
        <w:tblLook w:val="04A0" w:firstRow="1" w:lastRow="0" w:firstColumn="1" w:lastColumn="0" w:noHBand="0" w:noVBand="1"/>
      </w:tblPr>
      <w:tblGrid>
        <w:gridCol w:w="5575"/>
        <w:gridCol w:w="5130"/>
      </w:tblGrid>
      <w:tr w:rsidR="00493A29" w:rsidRPr="005007CF" w14:paraId="4D0B99C3" w14:textId="77777777" w:rsidTr="0018615E">
        <w:tc>
          <w:tcPr>
            <w:tcW w:w="5575" w:type="dxa"/>
          </w:tcPr>
          <w:p w14:paraId="39D20C21" w14:textId="77777777" w:rsidR="00493A29" w:rsidRPr="005007CF" w:rsidRDefault="00493A29" w:rsidP="00493A29">
            <w:pPr>
              <w:pStyle w:val="Heading2"/>
              <w:outlineLvl w:val="1"/>
            </w:pPr>
            <w:bookmarkStart w:id="12" w:name="_Toc119073151"/>
            <w:r w:rsidRPr="005007CF">
              <w:lastRenderedPageBreak/>
              <w:t>Puncte slabe</w:t>
            </w:r>
            <w:bookmarkEnd w:id="12"/>
          </w:p>
          <w:p w14:paraId="4A2812C6" w14:textId="77777777" w:rsidR="00493A29" w:rsidRPr="005007CF" w:rsidRDefault="00493A29" w:rsidP="0018615E">
            <w:pPr>
              <w:jc w:val="both"/>
              <w:rPr>
                <w:color w:val="000000" w:themeColor="text1"/>
              </w:rPr>
            </w:pPr>
          </w:p>
        </w:tc>
        <w:tc>
          <w:tcPr>
            <w:tcW w:w="5130" w:type="dxa"/>
          </w:tcPr>
          <w:p w14:paraId="7E650606" w14:textId="77777777" w:rsidR="00493A29" w:rsidRPr="005007CF" w:rsidRDefault="00493A29" w:rsidP="00493A29">
            <w:pPr>
              <w:pStyle w:val="Heading2"/>
              <w:outlineLvl w:val="1"/>
              <w:rPr>
                <w:rFonts w:ascii="Times" w:eastAsia="Times" w:hAnsi="Times" w:cs="Times"/>
              </w:rPr>
            </w:pPr>
            <w:bookmarkStart w:id="13" w:name="_Toc119073152"/>
            <w:r w:rsidRPr="005007CF">
              <w:t>Amenin</w:t>
            </w:r>
            <w:r w:rsidRPr="005007CF">
              <w:rPr>
                <w:rFonts w:ascii="Times" w:eastAsia="Times" w:hAnsi="Times" w:cs="Times"/>
              </w:rPr>
              <w:t>ţări</w:t>
            </w:r>
            <w:bookmarkEnd w:id="13"/>
          </w:p>
          <w:p w14:paraId="04A51B0E" w14:textId="77777777" w:rsidR="00493A29" w:rsidRPr="005007CF" w:rsidRDefault="00493A29" w:rsidP="0018615E">
            <w:pPr>
              <w:jc w:val="both"/>
              <w:rPr>
                <w:color w:val="000000" w:themeColor="text1"/>
              </w:rPr>
            </w:pPr>
          </w:p>
        </w:tc>
      </w:tr>
      <w:tr w:rsidR="00493A29" w:rsidRPr="005007CF" w14:paraId="5D333B92" w14:textId="77777777" w:rsidTr="0018615E">
        <w:tc>
          <w:tcPr>
            <w:tcW w:w="5575" w:type="dxa"/>
          </w:tcPr>
          <w:p w14:paraId="5116B816" w14:textId="77777777" w:rsidR="00493A29" w:rsidRPr="005007CF" w:rsidRDefault="00493A29" w:rsidP="0018615E">
            <w:pPr>
              <w:ind w:left="1" w:hanging="3"/>
              <w:jc w:val="both"/>
              <w:rPr>
                <w:szCs w:val="28"/>
              </w:rPr>
            </w:pPr>
          </w:p>
          <w:p w14:paraId="6FA1138F" w14:textId="77777777" w:rsidR="00493A29" w:rsidRPr="005007CF" w:rsidRDefault="00493A29" w:rsidP="0018615E">
            <w:pPr>
              <w:numPr>
                <w:ilvl w:val="0"/>
                <w:numId w:val="19"/>
              </w:numPr>
              <w:ind w:left="1" w:hanging="3"/>
              <w:jc w:val="both"/>
              <w:rPr>
                <w:szCs w:val="28"/>
              </w:rPr>
            </w:pPr>
            <w:r w:rsidRPr="005007CF">
              <w:rPr>
                <w:szCs w:val="28"/>
              </w:rPr>
              <w:t>dezvoltarea zonei din punct de vedere turistic</w:t>
            </w:r>
          </w:p>
          <w:p w14:paraId="1178408D" w14:textId="77777777" w:rsidR="00493A29" w:rsidRPr="005007CF" w:rsidRDefault="00493A29" w:rsidP="0018615E">
            <w:pPr>
              <w:numPr>
                <w:ilvl w:val="0"/>
                <w:numId w:val="19"/>
              </w:numPr>
              <w:ind w:left="1" w:hanging="3"/>
              <w:jc w:val="both"/>
              <w:rPr>
                <w:szCs w:val="28"/>
              </w:rPr>
            </w:pPr>
            <w:r w:rsidRPr="005007CF">
              <w:rPr>
                <w:szCs w:val="28"/>
              </w:rPr>
              <w:t>accesare de fonduri pentru zonele montane</w:t>
            </w:r>
          </w:p>
          <w:p w14:paraId="4D510E67" w14:textId="77777777" w:rsidR="00493A29" w:rsidRPr="005007CF" w:rsidRDefault="00493A29" w:rsidP="0018615E">
            <w:pPr>
              <w:numPr>
                <w:ilvl w:val="0"/>
                <w:numId w:val="19"/>
              </w:numPr>
              <w:ind w:left="1" w:hanging="3"/>
              <w:jc w:val="both"/>
              <w:rPr>
                <w:szCs w:val="28"/>
              </w:rPr>
            </w:pPr>
            <w:r w:rsidRPr="005007CF">
              <w:rPr>
                <w:szCs w:val="28"/>
              </w:rPr>
              <w:t xml:space="preserve">valorificarea apelor minerale </w:t>
            </w:r>
          </w:p>
          <w:p w14:paraId="39A27390" w14:textId="77777777" w:rsidR="00493A29" w:rsidRPr="005007CF" w:rsidRDefault="00493A29" w:rsidP="0018615E">
            <w:pPr>
              <w:numPr>
                <w:ilvl w:val="0"/>
                <w:numId w:val="19"/>
              </w:numPr>
              <w:ind w:left="1" w:hanging="3"/>
              <w:jc w:val="both"/>
              <w:rPr>
                <w:szCs w:val="28"/>
              </w:rPr>
            </w:pPr>
            <w:r w:rsidRPr="005007CF">
              <w:rPr>
                <w:szCs w:val="28"/>
              </w:rPr>
              <w:t>valorificarea rocilor utile</w:t>
            </w:r>
          </w:p>
          <w:p w14:paraId="2838359A" w14:textId="77777777" w:rsidR="00493A29" w:rsidRPr="005007CF" w:rsidRDefault="00493A29" w:rsidP="0018615E">
            <w:pPr>
              <w:numPr>
                <w:ilvl w:val="0"/>
                <w:numId w:val="19"/>
              </w:numPr>
              <w:ind w:left="1" w:hanging="3"/>
              <w:jc w:val="both"/>
              <w:rPr>
                <w:szCs w:val="28"/>
              </w:rPr>
            </w:pPr>
            <w:r w:rsidRPr="005007CF">
              <w:rPr>
                <w:szCs w:val="28"/>
              </w:rPr>
              <w:t>valorificarea materialelor de constructii</w:t>
            </w:r>
          </w:p>
          <w:p w14:paraId="0F6D2A11" w14:textId="77777777" w:rsidR="00493A29" w:rsidRPr="005007CF" w:rsidRDefault="00493A29" w:rsidP="0018615E">
            <w:pPr>
              <w:jc w:val="both"/>
              <w:rPr>
                <w:b/>
                <w:bCs/>
                <w:color w:val="000000" w:themeColor="text1"/>
              </w:rPr>
            </w:pPr>
          </w:p>
          <w:p w14:paraId="69F38ED6" w14:textId="77777777" w:rsidR="00493A29" w:rsidRPr="005007CF" w:rsidRDefault="00493A29" w:rsidP="0018615E">
            <w:pPr>
              <w:jc w:val="both"/>
              <w:rPr>
                <w:color w:val="000000" w:themeColor="text1"/>
              </w:rPr>
            </w:pPr>
          </w:p>
        </w:tc>
        <w:tc>
          <w:tcPr>
            <w:tcW w:w="5130" w:type="dxa"/>
          </w:tcPr>
          <w:p w14:paraId="3FBB9E94" w14:textId="77777777" w:rsidR="00493A29" w:rsidRPr="005007CF" w:rsidRDefault="00493A29" w:rsidP="0018615E">
            <w:pPr>
              <w:ind w:left="1" w:hanging="3"/>
              <w:jc w:val="both"/>
              <w:rPr>
                <w:rFonts w:ascii="Times" w:eastAsia="Times" w:hAnsi="Times" w:cs="Times"/>
                <w:b/>
                <w:szCs w:val="28"/>
              </w:rPr>
            </w:pPr>
          </w:p>
          <w:p w14:paraId="1BBF70C1" w14:textId="77777777" w:rsidR="00493A29" w:rsidRPr="005007CF" w:rsidRDefault="00493A29" w:rsidP="0018615E">
            <w:pPr>
              <w:numPr>
                <w:ilvl w:val="0"/>
                <w:numId w:val="20"/>
              </w:numPr>
              <w:ind w:left="1" w:hanging="3"/>
              <w:jc w:val="both"/>
              <w:rPr>
                <w:rFonts w:ascii="Times" w:eastAsia="Times" w:hAnsi="Times" w:cs="Times"/>
                <w:szCs w:val="28"/>
              </w:rPr>
            </w:pPr>
            <w:r w:rsidRPr="005007CF">
              <w:rPr>
                <w:rFonts w:ascii="Times" w:eastAsia="Times" w:hAnsi="Times" w:cs="Times"/>
                <w:szCs w:val="28"/>
              </w:rPr>
              <w:t>poluarea ca efect al ctivitatii minere</w:t>
            </w:r>
          </w:p>
          <w:p w14:paraId="1A555F8D" w14:textId="77777777" w:rsidR="00493A29" w:rsidRPr="005007CF" w:rsidRDefault="00493A29" w:rsidP="0018615E">
            <w:pPr>
              <w:numPr>
                <w:ilvl w:val="0"/>
                <w:numId w:val="20"/>
              </w:numPr>
              <w:ind w:left="1" w:hanging="3"/>
              <w:jc w:val="both"/>
              <w:rPr>
                <w:rFonts w:ascii="Times" w:eastAsia="Times" w:hAnsi="Times" w:cs="Times"/>
                <w:szCs w:val="28"/>
              </w:rPr>
            </w:pPr>
            <w:r w:rsidRPr="005007CF">
              <w:rPr>
                <w:rFonts w:ascii="Times" w:eastAsia="Times" w:hAnsi="Times" w:cs="Times"/>
                <w:szCs w:val="28"/>
              </w:rPr>
              <w:t>alunecari de teren</w:t>
            </w:r>
          </w:p>
          <w:p w14:paraId="583F69FB" w14:textId="77777777" w:rsidR="00493A29" w:rsidRPr="005007CF" w:rsidRDefault="00493A29" w:rsidP="0018615E">
            <w:pPr>
              <w:numPr>
                <w:ilvl w:val="0"/>
                <w:numId w:val="20"/>
              </w:numPr>
              <w:ind w:left="1" w:hanging="3"/>
              <w:jc w:val="both"/>
              <w:rPr>
                <w:rFonts w:ascii="Times" w:eastAsia="Times" w:hAnsi="Times" w:cs="Times"/>
                <w:szCs w:val="28"/>
              </w:rPr>
            </w:pPr>
            <w:r w:rsidRPr="005007CF">
              <w:rPr>
                <w:rFonts w:ascii="Times" w:eastAsia="Times" w:hAnsi="Times" w:cs="Times"/>
                <w:szCs w:val="28"/>
              </w:rPr>
              <w:t>eroadarea malurilor</w:t>
            </w:r>
          </w:p>
          <w:p w14:paraId="13D1A026" w14:textId="77777777" w:rsidR="00493A29" w:rsidRPr="005007CF" w:rsidRDefault="00493A29" w:rsidP="0018615E">
            <w:pPr>
              <w:numPr>
                <w:ilvl w:val="0"/>
                <w:numId w:val="20"/>
              </w:numPr>
              <w:ind w:left="1" w:hanging="3"/>
              <w:jc w:val="both"/>
              <w:rPr>
                <w:rFonts w:ascii="Times" w:eastAsia="Times" w:hAnsi="Times" w:cs="Times"/>
                <w:szCs w:val="28"/>
              </w:rPr>
            </w:pPr>
            <w:r w:rsidRPr="005007CF">
              <w:rPr>
                <w:rFonts w:ascii="Times" w:eastAsia="Times" w:hAnsi="Times" w:cs="Times"/>
                <w:szCs w:val="28"/>
              </w:rPr>
              <w:t>epuizarea masei lemnoase</w:t>
            </w:r>
          </w:p>
          <w:p w14:paraId="6BF97CBC" w14:textId="77777777" w:rsidR="00493A29" w:rsidRPr="005007CF" w:rsidRDefault="00493A29" w:rsidP="0018615E">
            <w:pPr>
              <w:jc w:val="both"/>
              <w:rPr>
                <w:color w:val="000000" w:themeColor="text1"/>
              </w:rPr>
            </w:pPr>
            <w:r w:rsidRPr="005007CF">
              <w:rPr>
                <w:rFonts w:ascii="Times" w:eastAsia="Times" w:hAnsi="Times" w:cs="Times"/>
                <w:szCs w:val="28"/>
              </w:rPr>
              <w:t>schimbari legislative majore</w:t>
            </w:r>
          </w:p>
        </w:tc>
      </w:tr>
    </w:tbl>
    <w:p w14:paraId="6E2D26B9" w14:textId="00F45179" w:rsidR="00F57E2E" w:rsidRDefault="00F57E2E" w:rsidP="00045603">
      <w:pPr>
        <w:jc w:val="both"/>
        <w:rPr>
          <w:color w:val="000000" w:themeColor="text1"/>
        </w:rPr>
      </w:pPr>
    </w:p>
    <w:p w14:paraId="37E63BD7" w14:textId="16927961" w:rsidR="00493A29" w:rsidRDefault="00493A29" w:rsidP="00045603">
      <w:pPr>
        <w:jc w:val="both"/>
        <w:rPr>
          <w:color w:val="000000" w:themeColor="text1"/>
        </w:rPr>
      </w:pPr>
    </w:p>
    <w:p w14:paraId="0C474E1E" w14:textId="268C7A24" w:rsidR="00493A29" w:rsidRDefault="00493A29" w:rsidP="00045603">
      <w:pPr>
        <w:jc w:val="both"/>
        <w:rPr>
          <w:color w:val="000000" w:themeColor="text1"/>
        </w:rPr>
      </w:pPr>
    </w:p>
    <w:p w14:paraId="7636751E" w14:textId="2237E906" w:rsidR="00493A29" w:rsidRDefault="00493A29" w:rsidP="00045603">
      <w:pPr>
        <w:jc w:val="both"/>
        <w:rPr>
          <w:color w:val="000000" w:themeColor="text1"/>
        </w:rPr>
      </w:pPr>
    </w:p>
    <w:p w14:paraId="55F35F06" w14:textId="74914CD5" w:rsidR="00493A29" w:rsidRDefault="00493A29" w:rsidP="00045603">
      <w:pPr>
        <w:jc w:val="both"/>
        <w:rPr>
          <w:color w:val="000000" w:themeColor="text1"/>
        </w:rPr>
      </w:pPr>
    </w:p>
    <w:p w14:paraId="053D778D" w14:textId="22200C8E" w:rsidR="00493A29" w:rsidRDefault="00493A29" w:rsidP="00045603">
      <w:pPr>
        <w:jc w:val="both"/>
        <w:rPr>
          <w:color w:val="000000" w:themeColor="text1"/>
        </w:rPr>
      </w:pPr>
    </w:p>
    <w:p w14:paraId="428E5D22" w14:textId="6A97A802" w:rsidR="00493A29" w:rsidRDefault="00493A29" w:rsidP="00045603">
      <w:pPr>
        <w:jc w:val="both"/>
        <w:rPr>
          <w:color w:val="000000" w:themeColor="text1"/>
        </w:rPr>
      </w:pPr>
    </w:p>
    <w:p w14:paraId="57153994" w14:textId="644ECF56" w:rsidR="00493A29" w:rsidRDefault="00493A29" w:rsidP="00045603">
      <w:pPr>
        <w:jc w:val="both"/>
        <w:rPr>
          <w:color w:val="000000" w:themeColor="text1"/>
        </w:rPr>
      </w:pPr>
    </w:p>
    <w:p w14:paraId="3E74F7A6" w14:textId="284D7A3E" w:rsidR="00493A29" w:rsidRDefault="00493A29" w:rsidP="00045603">
      <w:pPr>
        <w:jc w:val="both"/>
        <w:rPr>
          <w:color w:val="000000" w:themeColor="text1"/>
        </w:rPr>
      </w:pPr>
    </w:p>
    <w:p w14:paraId="3F575552" w14:textId="1470F87E" w:rsidR="00493A29" w:rsidRDefault="00493A29" w:rsidP="00045603">
      <w:pPr>
        <w:jc w:val="both"/>
        <w:rPr>
          <w:color w:val="000000" w:themeColor="text1"/>
        </w:rPr>
      </w:pPr>
    </w:p>
    <w:p w14:paraId="4CF9BB1C" w14:textId="238C0A00" w:rsidR="00493A29" w:rsidRDefault="00493A29" w:rsidP="00045603">
      <w:pPr>
        <w:jc w:val="both"/>
        <w:rPr>
          <w:color w:val="000000" w:themeColor="text1"/>
        </w:rPr>
      </w:pPr>
    </w:p>
    <w:p w14:paraId="4E6859E5" w14:textId="144D935D" w:rsidR="00493A29" w:rsidRDefault="00493A29" w:rsidP="00045603">
      <w:pPr>
        <w:jc w:val="both"/>
        <w:rPr>
          <w:color w:val="000000" w:themeColor="text1"/>
        </w:rPr>
      </w:pPr>
    </w:p>
    <w:p w14:paraId="7F1B2335" w14:textId="4F22B2F2" w:rsidR="00493A29" w:rsidRDefault="00493A29" w:rsidP="00045603">
      <w:pPr>
        <w:jc w:val="both"/>
        <w:rPr>
          <w:color w:val="000000" w:themeColor="text1"/>
        </w:rPr>
      </w:pPr>
    </w:p>
    <w:p w14:paraId="0137D026" w14:textId="5538FA4D" w:rsidR="00493A29" w:rsidRDefault="00493A29" w:rsidP="00045603">
      <w:pPr>
        <w:jc w:val="both"/>
        <w:rPr>
          <w:color w:val="000000" w:themeColor="text1"/>
        </w:rPr>
      </w:pPr>
    </w:p>
    <w:p w14:paraId="05E7342B" w14:textId="11C90C8C" w:rsidR="00493A29" w:rsidRDefault="00493A29" w:rsidP="00045603">
      <w:pPr>
        <w:jc w:val="both"/>
        <w:rPr>
          <w:color w:val="000000" w:themeColor="text1"/>
        </w:rPr>
      </w:pPr>
    </w:p>
    <w:p w14:paraId="68F30FCD" w14:textId="4FB22D79" w:rsidR="00493A29" w:rsidRDefault="00493A29" w:rsidP="00045603">
      <w:pPr>
        <w:jc w:val="both"/>
        <w:rPr>
          <w:color w:val="000000" w:themeColor="text1"/>
        </w:rPr>
      </w:pPr>
    </w:p>
    <w:p w14:paraId="01875A6B" w14:textId="40A47E15" w:rsidR="00493A29" w:rsidRDefault="00493A29" w:rsidP="00045603">
      <w:pPr>
        <w:jc w:val="both"/>
        <w:rPr>
          <w:color w:val="000000" w:themeColor="text1"/>
        </w:rPr>
      </w:pPr>
    </w:p>
    <w:p w14:paraId="0185C2DA" w14:textId="0390CE43" w:rsidR="00493A29" w:rsidRDefault="00493A29" w:rsidP="00045603">
      <w:pPr>
        <w:jc w:val="both"/>
        <w:rPr>
          <w:color w:val="000000" w:themeColor="text1"/>
        </w:rPr>
      </w:pPr>
    </w:p>
    <w:p w14:paraId="65458222" w14:textId="369E349E" w:rsidR="00493A29" w:rsidRDefault="00493A29" w:rsidP="00045603">
      <w:pPr>
        <w:jc w:val="both"/>
        <w:rPr>
          <w:color w:val="000000" w:themeColor="text1"/>
        </w:rPr>
      </w:pPr>
    </w:p>
    <w:p w14:paraId="6E5558F4" w14:textId="5B427463" w:rsidR="00493A29" w:rsidRDefault="00493A29" w:rsidP="00045603">
      <w:pPr>
        <w:jc w:val="both"/>
        <w:rPr>
          <w:color w:val="000000" w:themeColor="text1"/>
        </w:rPr>
      </w:pPr>
    </w:p>
    <w:p w14:paraId="1F77DB99" w14:textId="77777777" w:rsidR="00493A29" w:rsidRPr="005007CF" w:rsidRDefault="00493A29" w:rsidP="00045603">
      <w:pPr>
        <w:jc w:val="both"/>
        <w:rPr>
          <w:color w:val="000000" w:themeColor="text1"/>
        </w:rPr>
      </w:pPr>
    </w:p>
    <w:p w14:paraId="25879E3E" w14:textId="7DFFE120" w:rsidR="00787FE9" w:rsidRPr="005007CF" w:rsidRDefault="00787FE9" w:rsidP="00045603">
      <w:pPr>
        <w:pStyle w:val="Heading1"/>
        <w:numPr>
          <w:ilvl w:val="0"/>
          <w:numId w:val="21"/>
        </w:numPr>
        <w:jc w:val="both"/>
        <w:rPr>
          <w:rFonts w:ascii="Times New Roman" w:hAnsi="Times New Roman" w:cs="Times New Roman"/>
        </w:rPr>
      </w:pPr>
      <w:bookmarkStart w:id="14" w:name="_Toc119073153"/>
      <w:r w:rsidRPr="005007CF">
        <w:rPr>
          <w:rFonts w:ascii="Times New Roman" w:hAnsi="Times New Roman" w:cs="Times New Roman"/>
        </w:rPr>
        <w:lastRenderedPageBreak/>
        <w:t>Analiza concurentei</w:t>
      </w:r>
      <w:bookmarkEnd w:id="14"/>
    </w:p>
    <w:p w14:paraId="49A75CF2" w14:textId="34A57FB7" w:rsidR="004E11A5" w:rsidRPr="005007CF" w:rsidRDefault="004E11A5" w:rsidP="00045603">
      <w:pPr>
        <w:jc w:val="both"/>
      </w:pPr>
    </w:p>
    <w:p w14:paraId="02BC7F81" w14:textId="056E1E83" w:rsidR="004E11A5" w:rsidRPr="00493A29" w:rsidRDefault="004E11A5" w:rsidP="00493A29">
      <w:pPr>
        <w:ind w:firstLine="360"/>
        <w:jc w:val="both"/>
      </w:pPr>
      <w:r w:rsidRPr="00493A29">
        <w:t xml:space="preserve">Unicitatea si ideile inovative impreuna cu dotarile pentru distractia clientilor ne diferentiaza de orice pensiune/cabana existenta. Clientii se pot bucura atat de prezenta zapezii si a sporturilor de iarna cat si de relaxarea in liniste pe timp de primavara/vara la un cost foarte rezonabil. Pensiunea se afla in parteneriat cu partiile de ski din Borsa Maramures, cat si cu producatorii locali de produse alimentare. </w:t>
      </w:r>
    </w:p>
    <w:p w14:paraId="6C95464D" w14:textId="35B6F973" w:rsidR="00E62617" w:rsidRPr="005007CF" w:rsidRDefault="00E62617" w:rsidP="00045603">
      <w:pPr>
        <w:jc w:val="both"/>
        <w:rPr>
          <w:szCs w:val="28"/>
        </w:rPr>
      </w:pPr>
    </w:p>
    <w:p w14:paraId="478C85D2" w14:textId="43C0442A" w:rsidR="00E62617" w:rsidRPr="005007CF" w:rsidRDefault="00E62617" w:rsidP="00493A29">
      <w:pPr>
        <w:pStyle w:val="Heading2"/>
      </w:pPr>
      <w:bookmarkStart w:id="15" w:name="_Toc119073154"/>
      <w:r w:rsidRPr="005007CF">
        <w:t>Nord Hotel</w:t>
      </w:r>
      <w:bookmarkEnd w:id="15"/>
    </w:p>
    <w:p w14:paraId="48C63F40" w14:textId="77777777" w:rsidR="00E62617" w:rsidRPr="005007CF" w:rsidRDefault="00E62617" w:rsidP="00045603">
      <w:pPr>
        <w:jc w:val="both"/>
        <w:rPr>
          <w:szCs w:val="28"/>
        </w:rPr>
      </w:pPr>
    </w:p>
    <w:p w14:paraId="06626E6B" w14:textId="77777777" w:rsidR="00493A29" w:rsidRDefault="00E62617" w:rsidP="00493A29">
      <w:pPr>
        <w:ind w:firstLine="708"/>
        <w:jc w:val="both"/>
      </w:pPr>
      <w:r w:rsidRPr="00493A29">
        <w:t xml:space="preserve">Albrom SRL Borșa (Nord Hotel): 7,71 milioane lei (1,6 milioane euro). Firma este controlată de Ion Roman (societatea este administrată de Ramona Roman). </w:t>
      </w:r>
    </w:p>
    <w:p w14:paraId="7E7DE470" w14:textId="0C92D034" w:rsidR="00E62617" w:rsidRDefault="00E62617" w:rsidP="00493A29">
      <w:pPr>
        <w:ind w:firstLine="708"/>
        <w:jc w:val="both"/>
      </w:pPr>
      <w:r w:rsidRPr="005007CF">
        <w:rPr>
          <w:b/>
          <w:bCs/>
        </w:rPr>
        <w:br/>
      </w:r>
      <w:r w:rsidR="00493A29">
        <w:t xml:space="preserve"> </w:t>
      </w:r>
      <w:r w:rsidR="00493A29">
        <w:tab/>
      </w:r>
      <w:r w:rsidRPr="00493A29">
        <w:t>My Lady Angel SRL Borșa (Hotel Roman): 2,52 milioane lei (521.000 euro). Hotelul, situat</w:t>
      </w:r>
      <w:r w:rsidRPr="005007CF">
        <w:t xml:space="preserve"> în Complexul Turistic Borșa, chiar lângă instalația de teleschi, a înregistrat în 2020 o scădere cu 35% a cifrei de afaceri.</w:t>
      </w:r>
    </w:p>
    <w:p w14:paraId="774A091F" w14:textId="77777777" w:rsidR="00790121" w:rsidRPr="005007CF" w:rsidRDefault="00790121" w:rsidP="00493A29">
      <w:pPr>
        <w:ind w:firstLine="708"/>
        <w:jc w:val="both"/>
      </w:pPr>
    </w:p>
    <w:tbl>
      <w:tblPr>
        <w:tblW w:w="10522"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90"/>
        <w:gridCol w:w="4192"/>
        <w:gridCol w:w="4140"/>
      </w:tblGrid>
      <w:tr w:rsidR="00C55E36" w:rsidRPr="005007CF" w14:paraId="7316AA05" w14:textId="77777777" w:rsidTr="0087568D">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FFFFFF"/>
            <w:hideMark/>
          </w:tcPr>
          <w:p w14:paraId="2D8EA567" w14:textId="77777777" w:rsidR="00C55E36" w:rsidRPr="005007CF" w:rsidRDefault="00C55E36" w:rsidP="00045603">
            <w:pPr>
              <w:jc w:val="both"/>
              <w:rPr>
                <w:color w:val="171717"/>
                <w:sz w:val="18"/>
                <w:szCs w:val="18"/>
                <w:lang w:eastAsia="en-GB"/>
              </w:rPr>
            </w:pPr>
            <w:r w:rsidRPr="005007CF">
              <w:rPr>
                <w:lang w:eastAsia="en-GB"/>
              </w:rPr>
              <w:t>Concurenta</w:t>
            </w:r>
          </w:p>
        </w:tc>
        <w:tc>
          <w:tcPr>
            <w:tcW w:w="4192" w:type="dxa"/>
            <w:tcBorders>
              <w:top w:val="outset" w:sz="6" w:space="0" w:color="auto"/>
              <w:left w:val="outset" w:sz="6" w:space="0" w:color="auto"/>
              <w:bottom w:val="outset" w:sz="6" w:space="0" w:color="auto"/>
              <w:right w:val="outset" w:sz="6" w:space="0" w:color="auto"/>
            </w:tcBorders>
            <w:shd w:val="clear" w:color="auto" w:fill="FFFFFF"/>
            <w:hideMark/>
          </w:tcPr>
          <w:p w14:paraId="546C1DEF" w14:textId="77777777" w:rsidR="00C55E36" w:rsidRPr="005007CF" w:rsidRDefault="00C55E36" w:rsidP="00045603">
            <w:pPr>
              <w:jc w:val="both"/>
              <w:rPr>
                <w:color w:val="171717"/>
                <w:sz w:val="18"/>
                <w:szCs w:val="18"/>
                <w:lang w:eastAsia="en-GB"/>
              </w:rPr>
            </w:pPr>
            <w:r w:rsidRPr="005007CF">
              <w:rPr>
                <w:lang w:eastAsia="en-GB"/>
              </w:rPr>
              <w:t>Puncte tari</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14:paraId="52C53888" w14:textId="77777777" w:rsidR="00C55E36" w:rsidRPr="005007CF" w:rsidRDefault="00C55E36" w:rsidP="00045603">
            <w:pPr>
              <w:jc w:val="both"/>
              <w:rPr>
                <w:color w:val="171717"/>
                <w:sz w:val="18"/>
                <w:szCs w:val="18"/>
                <w:lang w:eastAsia="en-GB"/>
              </w:rPr>
            </w:pPr>
            <w:r w:rsidRPr="005007CF">
              <w:rPr>
                <w:lang w:eastAsia="en-GB"/>
              </w:rPr>
              <w:t>Puncte slabe</w:t>
            </w:r>
          </w:p>
        </w:tc>
      </w:tr>
      <w:tr w:rsidR="00C55E36" w:rsidRPr="005007CF" w14:paraId="716ACD25" w14:textId="77777777" w:rsidTr="0087568D">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FFFFFF"/>
            <w:hideMark/>
          </w:tcPr>
          <w:p w14:paraId="67E26B3F" w14:textId="5A009393" w:rsidR="00C55E36" w:rsidRPr="005007CF" w:rsidRDefault="003C2A61" w:rsidP="00045603">
            <w:pPr>
              <w:ind w:left="288"/>
              <w:jc w:val="both"/>
              <w:rPr>
                <w:color w:val="171717"/>
                <w:sz w:val="18"/>
                <w:szCs w:val="18"/>
                <w:lang w:eastAsia="en-GB"/>
              </w:rPr>
            </w:pPr>
            <w:r>
              <w:rPr>
                <w:lang w:eastAsia="en-GB"/>
              </w:rPr>
              <w:t>Pensiunea „Pasul Prislop”</w:t>
            </w:r>
          </w:p>
        </w:tc>
        <w:tc>
          <w:tcPr>
            <w:tcW w:w="4192" w:type="dxa"/>
            <w:tcBorders>
              <w:top w:val="outset" w:sz="6" w:space="0" w:color="auto"/>
              <w:left w:val="outset" w:sz="6" w:space="0" w:color="auto"/>
              <w:bottom w:val="outset" w:sz="6" w:space="0" w:color="auto"/>
              <w:right w:val="outset" w:sz="6" w:space="0" w:color="auto"/>
            </w:tcBorders>
            <w:shd w:val="clear" w:color="auto" w:fill="FFFFFF"/>
            <w:hideMark/>
          </w:tcPr>
          <w:p w14:paraId="55ED7216" w14:textId="77777777" w:rsidR="00C55E36" w:rsidRPr="005007CF" w:rsidRDefault="00C55E36" w:rsidP="00045603">
            <w:pPr>
              <w:ind w:left="288"/>
              <w:jc w:val="both"/>
              <w:rPr>
                <w:color w:val="171717"/>
                <w:sz w:val="18"/>
                <w:szCs w:val="18"/>
                <w:lang w:eastAsia="en-GB"/>
              </w:rPr>
            </w:pPr>
            <w:r w:rsidRPr="005007CF">
              <w:rPr>
                <w:lang w:eastAsia="en-GB"/>
              </w:rPr>
              <w:t>Ambianta placuta</w:t>
            </w:r>
          </w:p>
          <w:p w14:paraId="113E9E5F" w14:textId="77777777" w:rsidR="00C55E36" w:rsidRPr="005007CF" w:rsidRDefault="00C55E36" w:rsidP="00045603">
            <w:pPr>
              <w:ind w:left="288"/>
              <w:jc w:val="both"/>
              <w:rPr>
                <w:color w:val="171717"/>
                <w:sz w:val="18"/>
                <w:szCs w:val="18"/>
                <w:lang w:eastAsia="en-GB"/>
              </w:rPr>
            </w:pPr>
            <w:r w:rsidRPr="005007CF">
              <w:rPr>
                <w:lang w:eastAsia="en-GB"/>
              </w:rPr>
              <w:t>Existenta serviciilor si produselor personalizate</w:t>
            </w:r>
          </w:p>
          <w:p w14:paraId="1A6AFAE7" w14:textId="77777777" w:rsidR="00C55E36" w:rsidRPr="005007CF" w:rsidRDefault="00C55E36" w:rsidP="00045603">
            <w:pPr>
              <w:ind w:left="288"/>
              <w:jc w:val="both"/>
              <w:rPr>
                <w:color w:val="171717"/>
                <w:sz w:val="18"/>
                <w:szCs w:val="18"/>
                <w:lang w:eastAsia="en-GB"/>
              </w:rPr>
            </w:pPr>
            <w:r w:rsidRPr="005007CF">
              <w:rPr>
                <w:lang w:eastAsia="en-GB"/>
              </w:rPr>
              <w:t>Clientela deja formata</w:t>
            </w:r>
          </w:p>
          <w:p w14:paraId="15283A1A" w14:textId="77777777" w:rsidR="00C55E36" w:rsidRPr="005007CF" w:rsidRDefault="00C55E36" w:rsidP="00045603">
            <w:pPr>
              <w:ind w:left="288"/>
              <w:jc w:val="both"/>
              <w:rPr>
                <w:color w:val="171717"/>
                <w:sz w:val="18"/>
                <w:szCs w:val="18"/>
                <w:lang w:eastAsia="en-GB"/>
              </w:rPr>
            </w:pPr>
            <w:r w:rsidRPr="005007CF">
              <w:rPr>
                <w:lang w:eastAsia="en-GB"/>
              </w:rPr>
              <w:t>Parcare mare</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14:paraId="4349A42D" w14:textId="77777777" w:rsidR="00C55E36" w:rsidRPr="005007CF" w:rsidRDefault="00C55E36" w:rsidP="00045603">
            <w:pPr>
              <w:ind w:left="288"/>
              <w:jc w:val="both"/>
              <w:rPr>
                <w:color w:val="171717"/>
                <w:sz w:val="18"/>
                <w:szCs w:val="18"/>
                <w:lang w:eastAsia="en-GB"/>
              </w:rPr>
            </w:pPr>
            <w:r w:rsidRPr="005007CF">
              <w:rPr>
                <w:lang w:eastAsia="en-GB"/>
              </w:rPr>
              <w:t>Raportul calitate pret necorespunzator</w:t>
            </w:r>
          </w:p>
          <w:p w14:paraId="7B2C3D0B" w14:textId="77777777" w:rsidR="00C55E36" w:rsidRPr="005007CF" w:rsidRDefault="00C55E36" w:rsidP="00045603">
            <w:pPr>
              <w:ind w:left="288"/>
              <w:jc w:val="both"/>
              <w:rPr>
                <w:color w:val="171717"/>
                <w:sz w:val="18"/>
                <w:szCs w:val="18"/>
                <w:lang w:eastAsia="en-GB"/>
              </w:rPr>
            </w:pPr>
            <w:r w:rsidRPr="005007CF">
              <w:rPr>
                <w:lang w:eastAsia="en-GB"/>
              </w:rPr>
              <w:t>Calitatea scazuta a produselor si serviciilor</w:t>
            </w:r>
          </w:p>
          <w:p w14:paraId="6B2EC202" w14:textId="77777777" w:rsidR="00C55E36" w:rsidRPr="005007CF" w:rsidRDefault="00C55E36" w:rsidP="00045603">
            <w:pPr>
              <w:ind w:left="288"/>
              <w:jc w:val="both"/>
              <w:rPr>
                <w:color w:val="171717"/>
                <w:sz w:val="18"/>
                <w:szCs w:val="18"/>
                <w:lang w:eastAsia="en-GB"/>
              </w:rPr>
            </w:pPr>
            <w:r w:rsidRPr="005007CF">
              <w:rPr>
                <w:lang w:eastAsia="en-GB"/>
              </w:rPr>
              <w:t>Personal slab pregatit</w:t>
            </w:r>
          </w:p>
          <w:p w14:paraId="7BD5C008" w14:textId="77777777" w:rsidR="00C55E36" w:rsidRPr="005007CF" w:rsidRDefault="00C55E36" w:rsidP="00045603">
            <w:pPr>
              <w:ind w:left="288"/>
              <w:jc w:val="both"/>
              <w:rPr>
                <w:color w:val="171717"/>
                <w:sz w:val="18"/>
                <w:szCs w:val="18"/>
                <w:lang w:eastAsia="en-GB"/>
              </w:rPr>
            </w:pPr>
            <w:r w:rsidRPr="005007CF">
              <w:rPr>
                <w:lang w:eastAsia="en-GB"/>
              </w:rPr>
              <w:t>Lipsa programului diversificat</w:t>
            </w:r>
          </w:p>
          <w:p w14:paraId="5234F61B" w14:textId="77777777" w:rsidR="00C55E36" w:rsidRPr="005007CF" w:rsidRDefault="00C55E36" w:rsidP="00045603">
            <w:pPr>
              <w:ind w:left="288"/>
              <w:jc w:val="both"/>
              <w:rPr>
                <w:color w:val="171717"/>
                <w:sz w:val="18"/>
                <w:szCs w:val="18"/>
                <w:lang w:eastAsia="en-GB"/>
              </w:rPr>
            </w:pPr>
            <w:r w:rsidRPr="005007CF">
              <w:rPr>
                <w:lang w:eastAsia="en-GB"/>
              </w:rPr>
              <w:t>Lipsa unitatii de cazare</w:t>
            </w:r>
          </w:p>
          <w:p w14:paraId="54D245BF" w14:textId="77777777" w:rsidR="00C55E36" w:rsidRPr="005007CF" w:rsidRDefault="00C55E36" w:rsidP="00045603">
            <w:pPr>
              <w:ind w:left="288"/>
              <w:jc w:val="both"/>
              <w:rPr>
                <w:color w:val="171717"/>
                <w:sz w:val="18"/>
                <w:szCs w:val="18"/>
                <w:lang w:eastAsia="en-GB"/>
              </w:rPr>
            </w:pPr>
            <w:r w:rsidRPr="005007CF">
              <w:rPr>
                <w:lang w:eastAsia="en-GB"/>
              </w:rPr>
              <w:t>Lipsa aerului conditionat</w:t>
            </w:r>
          </w:p>
          <w:p w14:paraId="21CA855C" w14:textId="77777777" w:rsidR="00C55E36" w:rsidRPr="005007CF" w:rsidRDefault="00C55E36" w:rsidP="00045603">
            <w:pPr>
              <w:ind w:left="288"/>
              <w:jc w:val="both"/>
              <w:rPr>
                <w:color w:val="171717"/>
                <w:sz w:val="18"/>
                <w:szCs w:val="18"/>
                <w:lang w:eastAsia="en-GB"/>
              </w:rPr>
            </w:pPr>
            <w:r w:rsidRPr="005007CF">
              <w:rPr>
                <w:lang w:eastAsia="en-GB"/>
              </w:rPr>
              <w:t>Nu exista o diversitate a serviciilor si produselor care le ofera.</w:t>
            </w:r>
          </w:p>
        </w:tc>
      </w:tr>
      <w:tr w:rsidR="00C55E36" w:rsidRPr="005007CF" w14:paraId="4677A4B7" w14:textId="77777777" w:rsidTr="0087568D">
        <w:trPr>
          <w:tblCellSpacing w:w="0" w:type="dxa"/>
        </w:trPr>
        <w:tc>
          <w:tcPr>
            <w:tcW w:w="2190" w:type="dxa"/>
            <w:tcBorders>
              <w:top w:val="outset" w:sz="6" w:space="0" w:color="auto"/>
              <w:left w:val="outset" w:sz="6" w:space="0" w:color="auto"/>
              <w:bottom w:val="outset" w:sz="6" w:space="0" w:color="auto"/>
              <w:right w:val="outset" w:sz="6" w:space="0" w:color="auto"/>
            </w:tcBorders>
            <w:shd w:val="clear" w:color="auto" w:fill="FFFFFF"/>
            <w:hideMark/>
          </w:tcPr>
          <w:p w14:paraId="294D0386" w14:textId="65EFCBEC" w:rsidR="00C55E36" w:rsidRPr="005007CF" w:rsidRDefault="0087568D" w:rsidP="00045603">
            <w:pPr>
              <w:ind w:left="288"/>
              <w:jc w:val="both"/>
              <w:rPr>
                <w:color w:val="171717"/>
                <w:sz w:val="18"/>
                <w:szCs w:val="18"/>
                <w:lang w:eastAsia="en-GB"/>
              </w:rPr>
            </w:pPr>
            <w:r>
              <w:rPr>
                <w:color w:val="171717"/>
                <w:lang w:eastAsia="en-GB"/>
              </w:rPr>
              <w:t>„Hanul Tatarilor”</w:t>
            </w:r>
          </w:p>
        </w:tc>
        <w:tc>
          <w:tcPr>
            <w:tcW w:w="4192" w:type="dxa"/>
            <w:tcBorders>
              <w:top w:val="outset" w:sz="6" w:space="0" w:color="auto"/>
              <w:left w:val="outset" w:sz="6" w:space="0" w:color="auto"/>
              <w:bottom w:val="outset" w:sz="6" w:space="0" w:color="auto"/>
              <w:right w:val="outset" w:sz="6" w:space="0" w:color="auto"/>
            </w:tcBorders>
            <w:shd w:val="clear" w:color="auto" w:fill="FFFFFF"/>
            <w:hideMark/>
          </w:tcPr>
          <w:p w14:paraId="0A8CE18F" w14:textId="6E4CD25F" w:rsidR="00C55E36" w:rsidRPr="005007CF" w:rsidRDefault="00C55E36" w:rsidP="00045603">
            <w:pPr>
              <w:ind w:left="288"/>
              <w:jc w:val="both"/>
              <w:rPr>
                <w:color w:val="171717"/>
                <w:sz w:val="18"/>
                <w:szCs w:val="18"/>
                <w:lang w:eastAsia="en-GB"/>
              </w:rPr>
            </w:pPr>
            <w:r w:rsidRPr="005007CF">
              <w:rPr>
                <w:lang w:eastAsia="en-GB"/>
              </w:rPr>
              <w:t>Pretri scazute</w:t>
            </w:r>
          </w:p>
          <w:p w14:paraId="59B5CF10" w14:textId="6AA8FE8A" w:rsidR="00C55E36" w:rsidRPr="005007CF" w:rsidRDefault="00C55E36" w:rsidP="00045603">
            <w:pPr>
              <w:ind w:left="288"/>
              <w:jc w:val="both"/>
              <w:rPr>
                <w:color w:val="171717"/>
                <w:sz w:val="18"/>
                <w:szCs w:val="18"/>
                <w:lang w:eastAsia="en-GB"/>
              </w:rPr>
            </w:pPr>
            <w:r w:rsidRPr="005007CF">
              <w:rPr>
                <w:lang w:eastAsia="en-GB"/>
              </w:rPr>
              <w:t xml:space="preserve">Amplasarea </w:t>
            </w:r>
            <w:r w:rsidR="00DC6F53">
              <w:rPr>
                <w:lang w:eastAsia="en-GB"/>
              </w:rPr>
              <w:t>preluca tatarilor</w:t>
            </w:r>
          </w:p>
          <w:p w14:paraId="2ED587C8" w14:textId="77777777" w:rsidR="00C55E36" w:rsidRPr="005007CF" w:rsidRDefault="00C55E36" w:rsidP="00045603">
            <w:pPr>
              <w:ind w:left="288"/>
              <w:jc w:val="both"/>
              <w:rPr>
                <w:color w:val="171717"/>
                <w:sz w:val="18"/>
                <w:szCs w:val="18"/>
                <w:lang w:eastAsia="en-GB"/>
              </w:rPr>
            </w:pPr>
            <w:r w:rsidRPr="005007CF">
              <w:rPr>
                <w:lang w:eastAsia="en-GB"/>
              </w:rPr>
              <w:t>Ambianta placuta</w:t>
            </w:r>
          </w:p>
          <w:p w14:paraId="50C6DDDF" w14:textId="77777777" w:rsidR="00C55E36" w:rsidRPr="005007CF" w:rsidRDefault="00C55E36" w:rsidP="00045603">
            <w:pPr>
              <w:ind w:left="288"/>
              <w:jc w:val="both"/>
              <w:rPr>
                <w:color w:val="171717"/>
                <w:sz w:val="18"/>
                <w:szCs w:val="18"/>
                <w:lang w:eastAsia="en-GB"/>
              </w:rPr>
            </w:pPr>
            <w:r w:rsidRPr="005007CF">
              <w:rPr>
                <w:lang w:eastAsia="en-GB"/>
              </w:rPr>
              <w:t>Program de promovare bun</w:t>
            </w:r>
          </w:p>
        </w:tc>
        <w:tc>
          <w:tcPr>
            <w:tcW w:w="4140" w:type="dxa"/>
            <w:tcBorders>
              <w:top w:val="outset" w:sz="6" w:space="0" w:color="auto"/>
              <w:left w:val="outset" w:sz="6" w:space="0" w:color="auto"/>
              <w:bottom w:val="outset" w:sz="6" w:space="0" w:color="auto"/>
              <w:right w:val="outset" w:sz="6" w:space="0" w:color="auto"/>
            </w:tcBorders>
            <w:shd w:val="clear" w:color="auto" w:fill="FFFFFF"/>
            <w:hideMark/>
          </w:tcPr>
          <w:p w14:paraId="783A8229" w14:textId="77777777" w:rsidR="00C55E36" w:rsidRPr="005007CF" w:rsidRDefault="00C55E36" w:rsidP="00045603">
            <w:pPr>
              <w:ind w:left="288"/>
              <w:jc w:val="both"/>
              <w:rPr>
                <w:color w:val="171717"/>
                <w:sz w:val="18"/>
                <w:szCs w:val="18"/>
                <w:lang w:eastAsia="en-GB"/>
              </w:rPr>
            </w:pPr>
            <w:r w:rsidRPr="005007CF">
              <w:rPr>
                <w:lang w:eastAsia="en-GB"/>
              </w:rPr>
              <w:t>Capacitate mica a spatiului</w:t>
            </w:r>
          </w:p>
          <w:p w14:paraId="77A04A0A" w14:textId="77777777" w:rsidR="00C55E36" w:rsidRPr="005007CF" w:rsidRDefault="00C55E36" w:rsidP="00045603">
            <w:pPr>
              <w:ind w:left="288"/>
              <w:jc w:val="both"/>
              <w:rPr>
                <w:color w:val="171717"/>
                <w:sz w:val="18"/>
                <w:szCs w:val="18"/>
                <w:lang w:eastAsia="en-GB"/>
              </w:rPr>
            </w:pPr>
            <w:r w:rsidRPr="005007CF">
              <w:rPr>
                <w:lang w:eastAsia="en-GB"/>
              </w:rPr>
              <w:t>Spatiul mic pentru parcare</w:t>
            </w:r>
          </w:p>
          <w:p w14:paraId="5B45583E" w14:textId="77777777" w:rsidR="00C55E36" w:rsidRPr="005007CF" w:rsidRDefault="00C55E36" w:rsidP="00045603">
            <w:pPr>
              <w:ind w:left="288"/>
              <w:jc w:val="both"/>
              <w:rPr>
                <w:color w:val="171717"/>
                <w:sz w:val="18"/>
                <w:szCs w:val="18"/>
                <w:lang w:eastAsia="en-GB"/>
              </w:rPr>
            </w:pPr>
            <w:r w:rsidRPr="005007CF">
              <w:rPr>
                <w:lang w:eastAsia="en-GB"/>
              </w:rPr>
              <w:t>Personal necalificat</w:t>
            </w:r>
          </w:p>
          <w:p w14:paraId="0E57310C" w14:textId="77777777" w:rsidR="00C55E36" w:rsidRPr="005007CF" w:rsidRDefault="00C55E36" w:rsidP="00045603">
            <w:pPr>
              <w:ind w:left="288"/>
              <w:jc w:val="both"/>
              <w:rPr>
                <w:color w:val="171717"/>
                <w:sz w:val="18"/>
                <w:szCs w:val="18"/>
                <w:lang w:eastAsia="en-GB"/>
              </w:rPr>
            </w:pPr>
            <w:r w:rsidRPr="005007CF">
              <w:rPr>
                <w:lang w:eastAsia="en-GB"/>
              </w:rPr>
              <w:t>Lipsa aerului conditionat</w:t>
            </w:r>
          </w:p>
          <w:p w14:paraId="420149C3" w14:textId="77777777" w:rsidR="00C55E36" w:rsidRPr="005007CF" w:rsidRDefault="00C55E36" w:rsidP="00045603">
            <w:pPr>
              <w:ind w:left="288"/>
              <w:jc w:val="both"/>
              <w:rPr>
                <w:color w:val="171717"/>
                <w:sz w:val="18"/>
                <w:szCs w:val="18"/>
                <w:lang w:eastAsia="en-GB"/>
              </w:rPr>
            </w:pPr>
            <w:r w:rsidRPr="005007CF">
              <w:rPr>
                <w:lang w:eastAsia="en-GB"/>
              </w:rPr>
              <w:t>Nu exista o diversitate a servciilor si produselor care le ofera</w:t>
            </w:r>
          </w:p>
        </w:tc>
      </w:tr>
    </w:tbl>
    <w:p w14:paraId="2A9FB611" w14:textId="77777777" w:rsidR="00C55E36" w:rsidRPr="005007CF" w:rsidRDefault="00C55E36" w:rsidP="00045603">
      <w:pPr>
        <w:spacing w:after="315"/>
        <w:jc w:val="both"/>
        <w:rPr>
          <w:rFonts w:ascii="Roboto" w:hAnsi="Roboto"/>
          <w:color w:val="0A0A0A"/>
          <w:sz w:val="23"/>
          <w:szCs w:val="23"/>
        </w:rPr>
      </w:pPr>
    </w:p>
    <w:p w14:paraId="05521EA8" w14:textId="77777777" w:rsidR="00787FE9" w:rsidRPr="005007CF" w:rsidRDefault="00787FE9" w:rsidP="00045603">
      <w:pPr>
        <w:jc w:val="both"/>
        <w:rPr>
          <w:color w:val="000000" w:themeColor="text1"/>
        </w:rPr>
      </w:pPr>
    </w:p>
    <w:sectPr w:rsidR="00787FE9" w:rsidRPr="005007CF" w:rsidSect="00C55E36">
      <w:pgSz w:w="11906" w:h="16838"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A084"/>
      </v:shape>
    </w:pict>
  </w:numPicBullet>
  <w:abstractNum w:abstractNumId="0" w15:restartNumberingAfterBreak="0">
    <w:nsid w:val="0A093D35"/>
    <w:multiLevelType w:val="hybridMultilevel"/>
    <w:tmpl w:val="0BD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B317C"/>
    <w:multiLevelType w:val="multilevel"/>
    <w:tmpl w:val="4386C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2C00BC"/>
    <w:multiLevelType w:val="hybridMultilevel"/>
    <w:tmpl w:val="BD3C2C72"/>
    <w:lvl w:ilvl="0" w:tplc="73306574">
      <w:start w:val="1"/>
      <w:numFmt w:val="bullet"/>
      <w:lvlText w:val=""/>
      <w:lvlJc w:val="left"/>
      <w:pPr>
        <w:ind w:left="720" w:hanging="360"/>
      </w:pPr>
      <w:rPr>
        <w:rFonts w:ascii="Symbol" w:hAnsi="Symbol" w:hint="default"/>
      </w:rPr>
    </w:lvl>
    <w:lvl w:ilvl="1" w:tplc="A46E82B2">
      <w:start w:val="1"/>
      <w:numFmt w:val="bullet"/>
      <w:lvlText w:val="o"/>
      <w:lvlJc w:val="left"/>
      <w:pPr>
        <w:ind w:left="1440" w:hanging="360"/>
      </w:pPr>
      <w:rPr>
        <w:rFonts w:ascii="Courier New" w:hAnsi="Courier New" w:hint="default"/>
      </w:rPr>
    </w:lvl>
    <w:lvl w:ilvl="2" w:tplc="80FE0C12">
      <w:start w:val="1"/>
      <w:numFmt w:val="bullet"/>
      <w:lvlText w:val=""/>
      <w:lvlJc w:val="left"/>
      <w:pPr>
        <w:ind w:left="2160" w:hanging="360"/>
      </w:pPr>
      <w:rPr>
        <w:rFonts w:ascii="Wingdings" w:hAnsi="Wingdings" w:hint="default"/>
      </w:rPr>
    </w:lvl>
    <w:lvl w:ilvl="3" w:tplc="87D8FF36">
      <w:start w:val="1"/>
      <w:numFmt w:val="bullet"/>
      <w:lvlText w:val=""/>
      <w:lvlJc w:val="left"/>
      <w:pPr>
        <w:ind w:left="2880" w:hanging="360"/>
      </w:pPr>
      <w:rPr>
        <w:rFonts w:ascii="Symbol" w:hAnsi="Symbol" w:hint="default"/>
      </w:rPr>
    </w:lvl>
    <w:lvl w:ilvl="4" w:tplc="7CB00808">
      <w:start w:val="1"/>
      <w:numFmt w:val="bullet"/>
      <w:lvlText w:val="o"/>
      <w:lvlJc w:val="left"/>
      <w:pPr>
        <w:ind w:left="3600" w:hanging="360"/>
      </w:pPr>
      <w:rPr>
        <w:rFonts w:ascii="Courier New" w:hAnsi="Courier New" w:hint="default"/>
      </w:rPr>
    </w:lvl>
    <w:lvl w:ilvl="5" w:tplc="7848DA44">
      <w:start w:val="1"/>
      <w:numFmt w:val="bullet"/>
      <w:lvlText w:val=""/>
      <w:lvlJc w:val="left"/>
      <w:pPr>
        <w:ind w:left="4320" w:hanging="360"/>
      </w:pPr>
      <w:rPr>
        <w:rFonts w:ascii="Wingdings" w:hAnsi="Wingdings" w:hint="default"/>
      </w:rPr>
    </w:lvl>
    <w:lvl w:ilvl="6" w:tplc="F2E60330">
      <w:start w:val="1"/>
      <w:numFmt w:val="bullet"/>
      <w:lvlText w:val=""/>
      <w:lvlJc w:val="left"/>
      <w:pPr>
        <w:ind w:left="5040" w:hanging="360"/>
      </w:pPr>
      <w:rPr>
        <w:rFonts w:ascii="Symbol" w:hAnsi="Symbol" w:hint="default"/>
      </w:rPr>
    </w:lvl>
    <w:lvl w:ilvl="7" w:tplc="9C863726">
      <w:start w:val="1"/>
      <w:numFmt w:val="bullet"/>
      <w:lvlText w:val="o"/>
      <w:lvlJc w:val="left"/>
      <w:pPr>
        <w:ind w:left="5760" w:hanging="360"/>
      </w:pPr>
      <w:rPr>
        <w:rFonts w:ascii="Courier New" w:hAnsi="Courier New" w:hint="default"/>
      </w:rPr>
    </w:lvl>
    <w:lvl w:ilvl="8" w:tplc="1FE2789C">
      <w:start w:val="1"/>
      <w:numFmt w:val="bullet"/>
      <w:lvlText w:val=""/>
      <w:lvlJc w:val="left"/>
      <w:pPr>
        <w:ind w:left="6480" w:hanging="360"/>
      </w:pPr>
      <w:rPr>
        <w:rFonts w:ascii="Wingdings" w:hAnsi="Wingdings" w:hint="default"/>
      </w:rPr>
    </w:lvl>
  </w:abstractNum>
  <w:abstractNum w:abstractNumId="3" w15:restartNumberingAfterBreak="0">
    <w:nsid w:val="185E713A"/>
    <w:multiLevelType w:val="multilevel"/>
    <w:tmpl w:val="30549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C5C9C"/>
    <w:multiLevelType w:val="hybridMultilevel"/>
    <w:tmpl w:val="4DE0DB32"/>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E7105A5"/>
    <w:multiLevelType w:val="hybridMultilevel"/>
    <w:tmpl w:val="B54E11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0C321FA"/>
    <w:multiLevelType w:val="hybridMultilevel"/>
    <w:tmpl w:val="39A844BC"/>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1DE0CA0"/>
    <w:multiLevelType w:val="multilevel"/>
    <w:tmpl w:val="FE36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BF25CA"/>
    <w:multiLevelType w:val="hybridMultilevel"/>
    <w:tmpl w:val="5DAC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344985"/>
    <w:multiLevelType w:val="hybridMultilevel"/>
    <w:tmpl w:val="6024AF94"/>
    <w:lvl w:ilvl="0" w:tplc="04180007">
      <w:start w:val="1"/>
      <w:numFmt w:val="bullet"/>
      <w:lvlText w:val=""/>
      <w:lvlPicBulletId w:val="0"/>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34930CB"/>
    <w:multiLevelType w:val="hybridMultilevel"/>
    <w:tmpl w:val="46440BD6"/>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5831E71"/>
    <w:multiLevelType w:val="hybridMultilevel"/>
    <w:tmpl w:val="2A6E354A"/>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66157D9"/>
    <w:multiLevelType w:val="hybridMultilevel"/>
    <w:tmpl w:val="923C7D0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3A3F3138"/>
    <w:multiLevelType w:val="hybridMultilevel"/>
    <w:tmpl w:val="C4826154"/>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3CE00E96"/>
    <w:multiLevelType w:val="multilevel"/>
    <w:tmpl w:val="7D467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693ED8"/>
    <w:multiLevelType w:val="hybridMultilevel"/>
    <w:tmpl w:val="26C489FC"/>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65E2706"/>
    <w:multiLevelType w:val="hybridMultilevel"/>
    <w:tmpl w:val="1DD00D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B710C98"/>
    <w:multiLevelType w:val="hybridMultilevel"/>
    <w:tmpl w:val="705A86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C8463A8"/>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C493D8C"/>
    <w:multiLevelType w:val="hybridMultilevel"/>
    <w:tmpl w:val="E08E3CCC"/>
    <w:lvl w:ilvl="0" w:tplc="D4823754">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DE176B3"/>
    <w:multiLevelType w:val="hybridMultilevel"/>
    <w:tmpl w:val="2A0C9886"/>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34697612">
    <w:abstractNumId w:val="19"/>
  </w:num>
  <w:num w:numId="2" w16cid:durableId="1343582617">
    <w:abstractNumId w:val="17"/>
  </w:num>
  <w:num w:numId="3" w16cid:durableId="513540622">
    <w:abstractNumId w:val="16"/>
  </w:num>
  <w:num w:numId="4" w16cid:durableId="1095173998">
    <w:abstractNumId w:val="12"/>
  </w:num>
  <w:num w:numId="5" w16cid:durableId="1787502272">
    <w:abstractNumId w:val="5"/>
  </w:num>
  <w:num w:numId="6" w16cid:durableId="199130483">
    <w:abstractNumId w:val="20"/>
  </w:num>
  <w:num w:numId="7" w16cid:durableId="204800541">
    <w:abstractNumId w:val="11"/>
  </w:num>
  <w:num w:numId="8" w16cid:durableId="1135296930">
    <w:abstractNumId w:val="10"/>
  </w:num>
  <w:num w:numId="9" w16cid:durableId="126246903">
    <w:abstractNumId w:val="15"/>
  </w:num>
  <w:num w:numId="10" w16cid:durableId="399866605">
    <w:abstractNumId w:val="13"/>
  </w:num>
  <w:num w:numId="11" w16cid:durableId="534268346">
    <w:abstractNumId w:val="6"/>
  </w:num>
  <w:num w:numId="12" w16cid:durableId="450822216">
    <w:abstractNumId w:val="18"/>
  </w:num>
  <w:num w:numId="13" w16cid:durableId="1022708239">
    <w:abstractNumId w:val="2"/>
  </w:num>
  <w:num w:numId="14" w16cid:durableId="944075022">
    <w:abstractNumId w:val="0"/>
  </w:num>
  <w:num w:numId="15" w16cid:durableId="629828282">
    <w:abstractNumId w:val="9"/>
  </w:num>
  <w:num w:numId="16" w16cid:durableId="855272155">
    <w:abstractNumId w:val="4"/>
  </w:num>
  <w:num w:numId="17" w16cid:durableId="1471555870">
    <w:abstractNumId w:val="3"/>
  </w:num>
  <w:num w:numId="18" w16cid:durableId="518203548">
    <w:abstractNumId w:val="1"/>
  </w:num>
  <w:num w:numId="19" w16cid:durableId="640117143">
    <w:abstractNumId w:val="14"/>
  </w:num>
  <w:num w:numId="20" w16cid:durableId="1340548626">
    <w:abstractNumId w:val="7"/>
  </w:num>
  <w:num w:numId="21" w16cid:durableId="2062752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E9"/>
    <w:rsid w:val="000332B1"/>
    <w:rsid w:val="00044F81"/>
    <w:rsid w:val="00045603"/>
    <w:rsid w:val="00257EB4"/>
    <w:rsid w:val="002A3838"/>
    <w:rsid w:val="00300B24"/>
    <w:rsid w:val="003344C7"/>
    <w:rsid w:val="003B5D6E"/>
    <w:rsid w:val="003C2A61"/>
    <w:rsid w:val="003C3D43"/>
    <w:rsid w:val="00493A29"/>
    <w:rsid w:val="004E11A5"/>
    <w:rsid w:val="005007CF"/>
    <w:rsid w:val="005C4B18"/>
    <w:rsid w:val="006149F7"/>
    <w:rsid w:val="0073423F"/>
    <w:rsid w:val="0077215B"/>
    <w:rsid w:val="00787FE9"/>
    <w:rsid w:val="00790121"/>
    <w:rsid w:val="007C0549"/>
    <w:rsid w:val="007E3FB9"/>
    <w:rsid w:val="008250D4"/>
    <w:rsid w:val="00840EBC"/>
    <w:rsid w:val="0087568D"/>
    <w:rsid w:val="008C3BB9"/>
    <w:rsid w:val="00960DE1"/>
    <w:rsid w:val="00A50B64"/>
    <w:rsid w:val="00B8149A"/>
    <w:rsid w:val="00C55E36"/>
    <w:rsid w:val="00D86EF4"/>
    <w:rsid w:val="00DB3AC3"/>
    <w:rsid w:val="00DC6F53"/>
    <w:rsid w:val="00E62617"/>
    <w:rsid w:val="00F57E2E"/>
    <w:rsid w:val="00FA3A67"/>
    <w:rsid w:val="00FC36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F85E"/>
  <w15:chartTrackingRefBased/>
  <w15:docId w15:val="{7F201141-2478-446D-89A0-3888C3FD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D"/>
    <w:pPr>
      <w:spacing w:after="120" w:line="240" w:lineRule="auto"/>
    </w:pPr>
    <w:rPr>
      <w:rFonts w:ascii="Times New Roman" w:eastAsia="Times New Roman" w:hAnsi="Times New Roman" w:cs="Times New Roman"/>
      <w:sz w:val="28"/>
      <w:szCs w:val="24"/>
      <w:lang w:eastAsia="ro-RO"/>
    </w:rPr>
  </w:style>
  <w:style w:type="paragraph" w:styleId="Heading1">
    <w:name w:val="heading 1"/>
    <w:basedOn w:val="Normal"/>
    <w:next w:val="Normal"/>
    <w:link w:val="Heading1Char"/>
    <w:uiPriority w:val="9"/>
    <w:qFormat/>
    <w:rsid w:val="0087568D"/>
    <w:pPr>
      <w:keepNext/>
      <w:keepLines/>
      <w:spacing w:before="24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87568D"/>
    <w:pPr>
      <w:keepNext/>
      <w:keepLines/>
      <w:spacing w:before="4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8D"/>
    <w:rPr>
      <w:rFonts w:asciiTheme="majorHAnsi" w:eastAsiaTheme="majorEastAsia" w:hAnsiTheme="majorHAnsi" w:cstheme="majorBidi"/>
      <w:color w:val="000000" w:themeColor="text1"/>
      <w:sz w:val="36"/>
      <w:szCs w:val="32"/>
      <w:lang w:eastAsia="ro-RO"/>
    </w:rPr>
  </w:style>
  <w:style w:type="paragraph" w:styleId="TOCHeading">
    <w:name w:val="TOC Heading"/>
    <w:basedOn w:val="Heading1"/>
    <w:next w:val="Normal"/>
    <w:uiPriority w:val="39"/>
    <w:unhideWhenUsed/>
    <w:qFormat/>
    <w:rsid w:val="00787FE9"/>
    <w:pPr>
      <w:spacing w:line="259" w:lineRule="auto"/>
      <w:outlineLvl w:val="9"/>
    </w:pPr>
    <w:rPr>
      <w:lang w:val="en-US" w:eastAsia="en-US"/>
    </w:rPr>
  </w:style>
  <w:style w:type="paragraph" w:styleId="ListParagraph">
    <w:name w:val="List Paragraph"/>
    <w:basedOn w:val="Normal"/>
    <w:uiPriority w:val="34"/>
    <w:qFormat/>
    <w:rsid w:val="00787FE9"/>
    <w:pPr>
      <w:ind w:left="720"/>
      <w:contextualSpacing/>
    </w:pPr>
  </w:style>
  <w:style w:type="character" w:styleId="Strong">
    <w:name w:val="Strong"/>
    <w:basedOn w:val="DefaultParagraphFont"/>
    <w:uiPriority w:val="22"/>
    <w:qFormat/>
    <w:rsid w:val="00D86EF4"/>
    <w:rPr>
      <w:b/>
      <w:bCs/>
    </w:rPr>
  </w:style>
  <w:style w:type="paragraph" w:styleId="Title">
    <w:name w:val="Title"/>
    <w:basedOn w:val="Normal"/>
    <w:link w:val="TitleChar"/>
    <w:qFormat/>
    <w:rsid w:val="00D86EF4"/>
    <w:pPr>
      <w:jc w:val="center"/>
    </w:pPr>
    <w:rPr>
      <w:b/>
      <w:bCs/>
      <w:sz w:val="40"/>
      <w:lang w:val="en-GB" w:eastAsia="en-US"/>
    </w:rPr>
  </w:style>
  <w:style w:type="character" w:customStyle="1" w:styleId="TitleChar">
    <w:name w:val="Title Char"/>
    <w:basedOn w:val="DefaultParagraphFont"/>
    <w:link w:val="Title"/>
    <w:rsid w:val="00D86EF4"/>
    <w:rPr>
      <w:rFonts w:ascii="Times New Roman" w:eastAsia="Times New Roman" w:hAnsi="Times New Roman" w:cs="Times New Roman"/>
      <w:b/>
      <w:bCs/>
      <w:sz w:val="40"/>
      <w:szCs w:val="24"/>
      <w:lang w:val="en-GB"/>
    </w:rPr>
  </w:style>
  <w:style w:type="character" w:styleId="Hyperlink">
    <w:name w:val="Hyperlink"/>
    <w:basedOn w:val="DefaultParagraphFont"/>
    <w:uiPriority w:val="99"/>
    <w:unhideWhenUsed/>
    <w:rsid w:val="00257EB4"/>
    <w:rPr>
      <w:color w:val="0000FF"/>
      <w:u w:val="single"/>
    </w:rPr>
  </w:style>
  <w:style w:type="paragraph" w:styleId="Caption">
    <w:name w:val="caption"/>
    <w:basedOn w:val="Normal"/>
    <w:next w:val="Normal"/>
    <w:uiPriority w:val="35"/>
    <w:unhideWhenUsed/>
    <w:qFormat/>
    <w:rsid w:val="00C55E36"/>
    <w:pPr>
      <w:spacing w:after="200"/>
    </w:pPr>
    <w:rPr>
      <w:i/>
      <w:iCs/>
      <w:color w:val="44546A" w:themeColor="text2"/>
      <w:sz w:val="18"/>
      <w:szCs w:val="18"/>
    </w:rPr>
  </w:style>
  <w:style w:type="table" w:styleId="TableGrid">
    <w:name w:val="Table Grid"/>
    <w:basedOn w:val="TableNormal"/>
    <w:uiPriority w:val="39"/>
    <w:rsid w:val="00C5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568D"/>
    <w:rPr>
      <w:rFonts w:asciiTheme="majorHAnsi" w:eastAsiaTheme="majorEastAsia" w:hAnsiTheme="majorHAnsi" w:cstheme="majorBidi"/>
      <w:color w:val="000000" w:themeColor="text1"/>
      <w:sz w:val="32"/>
      <w:szCs w:val="26"/>
      <w:lang w:eastAsia="ro-RO"/>
    </w:rPr>
  </w:style>
  <w:style w:type="paragraph" w:styleId="TOC1">
    <w:name w:val="toc 1"/>
    <w:basedOn w:val="Normal"/>
    <w:next w:val="Normal"/>
    <w:autoRedefine/>
    <w:uiPriority w:val="39"/>
    <w:unhideWhenUsed/>
    <w:rsid w:val="007C0549"/>
    <w:pPr>
      <w:spacing w:after="100"/>
    </w:pPr>
  </w:style>
  <w:style w:type="paragraph" w:styleId="TOC2">
    <w:name w:val="toc 2"/>
    <w:basedOn w:val="Normal"/>
    <w:next w:val="Normal"/>
    <w:autoRedefine/>
    <w:uiPriority w:val="39"/>
    <w:unhideWhenUsed/>
    <w:rsid w:val="007C054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67080">
      <w:bodyDiv w:val="1"/>
      <w:marLeft w:val="0"/>
      <w:marRight w:val="0"/>
      <w:marTop w:val="0"/>
      <w:marBottom w:val="0"/>
      <w:divBdr>
        <w:top w:val="none" w:sz="0" w:space="0" w:color="auto"/>
        <w:left w:val="none" w:sz="0" w:space="0" w:color="auto"/>
        <w:bottom w:val="none" w:sz="0" w:space="0" w:color="auto"/>
        <w:right w:val="none" w:sz="0" w:space="0" w:color="auto"/>
      </w:divBdr>
    </w:div>
    <w:div w:id="106432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ACB8-FD51-47E3-AFFF-0E884E47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Georgeana Timis</dc:creator>
  <cp:keywords/>
  <dc:description/>
  <cp:lastModifiedBy>Andrei Suta</cp:lastModifiedBy>
  <cp:revision>18</cp:revision>
  <dcterms:created xsi:type="dcterms:W3CDTF">2022-11-10T18:15:00Z</dcterms:created>
  <dcterms:modified xsi:type="dcterms:W3CDTF">2022-11-11T13:32:00Z</dcterms:modified>
</cp:coreProperties>
</file>