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what is CRED?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CRED is an exclusive community for India’s most trustworthy and creditworthy individuals, where the members are rewarded for good financial behavior. CRED was born out of a need to bring back the focus on a long lost virtue, one of trust, the idea being to create a community centered around this virtue. a community that constantly strives to become more virtuous in this regard till they finally scale their behavior to create a utopia where being trustworthy is the norm and not the exception. to build a community like this requires a community of its own; a community special in its own way, working towards making this vision come true.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here’s a thought experiment: what do you get when you put a group of incredibly passionate and driven people and entrust them with the complete freedom to chase down their goals in a completely uninhibited manner? answer: you get something close to what we have at CRED; CRED just has it better.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here’s what will be in store for you at CRED once you join as a backend developer intern.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what you will do:</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555659"/>
          <w:sz w:val="21"/>
          <w:szCs w:val="21"/>
        </w:rPr>
      </w:pPr>
      <w:r w:rsidDel="00000000" w:rsidR="00000000" w:rsidRPr="00000000">
        <w:rPr>
          <w:rtl w:val="0"/>
        </w:rPr>
        <w:t xml:space="preserve">you will be working on solving real problems with sustainable guidance from experienced mentors,</w:t>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you are expected to apply best practices in software development to design, develop, test and deploy features and components.</w:t>
      </w:r>
    </w:p>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you are expected to own the outcomes of areas you are responsible for</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you should apply If you have:</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numPr>
          <w:ilvl w:val="0"/>
          <w:numId w:val="1"/>
        </w:numPr>
        <w:shd w:fill="ffffff" w:val="clear"/>
        <w:ind w:left="720" w:hanging="360"/>
        <w:rPr>
          <w:sz w:val="19"/>
          <w:szCs w:val="19"/>
        </w:rPr>
      </w:pPr>
      <w:r w:rsidDel="00000000" w:rsidR="00000000" w:rsidRPr="00000000">
        <w:rPr>
          <w:rtl w:val="0"/>
        </w:rPr>
        <w:t xml:space="preserve">0–2 months of experience in product development or software engineering</w:t>
      </w:r>
    </w:p>
    <w:p w:rsidR="00000000" w:rsidDel="00000000" w:rsidP="00000000" w:rsidRDefault="00000000" w:rsidRPr="00000000" w14:paraId="00000014">
      <w:pPr>
        <w:numPr>
          <w:ilvl w:val="0"/>
          <w:numId w:val="1"/>
        </w:numPr>
        <w:shd w:fill="ffffff" w:val="clear"/>
        <w:ind w:left="720" w:hanging="360"/>
        <w:rPr>
          <w:sz w:val="19"/>
          <w:szCs w:val="19"/>
        </w:rPr>
      </w:pPr>
      <w:r w:rsidDel="00000000" w:rsidR="00000000" w:rsidRPr="00000000">
        <w:rPr>
          <w:rtl w:val="0"/>
        </w:rPr>
        <w:t xml:space="preserve">proficiency in at least one programming language (java, python, golang, etc.)</w:t>
      </w:r>
    </w:p>
    <w:p w:rsidR="00000000" w:rsidDel="00000000" w:rsidP="00000000" w:rsidRDefault="00000000" w:rsidRPr="00000000" w14:paraId="00000015">
      <w:pPr>
        <w:numPr>
          <w:ilvl w:val="0"/>
          <w:numId w:val="1"/>
        </w:numPr>
        <w:shd w:fill="ffffff" w:val="clear"/>
        <w:ind w:left="720" w:hanging="360"/>
        <w:rPr>
          <w:sz w:val="19"/>
          <w:szCs w:val="19"/>
        </w:rPr>
      </w:pPr>
      <w:r w:rsidDel="00000000" w:rsidR="00000000" w:rsidRPr="00000000">
        <w:rPr>
          <w:rtl w:val="0"/>
        </w:rPr>
        <w:t xml:space="preserve">a good understanding of apis, testing practices, and edge case identification</w:t>
      </w:r>
    </w:p>
    <w:p w:rsidR="00000000" w:rsidDel="00000000" w:rsidP="00000000" w:rsidRDefault="00000000" w:rsidRPr="00000000" w14:paraId="00000016">
      <w:pPr>
        <w:numPr>
          <w:ilvl w:val="0"/>
          <w:numId w:val="1"/>
        </w:numPr>
        <w:shd w:fill="ffffff" w:val="clear"/>
        <w:ind w:left="720" w:hanging="360"/>
      </w:pPr>
      <w:r w:rsidDel="00000000" w:rsidR="00000000" w:rsidRPr="00000000">
        <w:rPr>
          <w:rtl w:val="0"/>
        </w:rPr>
        <w:t xml:space="preserve">knowledge of key data structures (arrays, trees, graphs, heaps, etc.) and associated algorithms</w:t>
      </w:r>
    </w:p>
    <w:p w:rsidR="00000000" w:rsidDel="00000000" w:rsidP="00000000" w:rsidRDefault="00000000" w:rsidRPr="00000000" w14:paraId="00000017">
      <w:pPr>
        <w:numPr>
          <w:ilvl w:val="0"/>
          <w:numId w:val="1"/>
        </w:numPr>
        <w:shd w:fill="ffffff" w:val="clear"/>
        <w:ind w:left="720" w:hanging="360"/>
        <w:rPr>
          <w:sz w:val="19"/>
          <w:szCs w:val="19"/>
        </w:rPr>
      </w:pPr>
      <w:r w:rsidDel="00000000" w:rsidR="00000000" w:rsidRPr="00000000">
        <w:rPr>
          <w:rtl w:val="0"/>
        </w:rPr>
        <w:t xml:space="preserve">understanding of sorting, recursion, dynamic programming, and other algorithmic strategies</w:t>
      </w:r>
    </w:p>
    <w:p w:rsidR="00000000" w:rsidDel="00000000" w:rsidP="00000000" w:rsidRDefault="00000000" w:rsidRPr="00000000" w14:paraId="00000018">
      <w:pPr>
        <w:numPr>
          <w:ilvl w:val="0"/>
          <w:numId w:val="1"/>
        </w:numPr>
        <w:shd w:fill="ffffff" w:val="clear"/>
        <w:ind w:left="720" w:hanging="360"/>
        <w:rPr>
          <w:sz w:val="19"/>
          <w:szCs w:val="19"/>
        </w:rPr>
      </w:pPr>
      <w:r w:rsidDel="00000000" w:rsidR="00000000" w:rsidRPr="00000000">
        <w:rPr>
          <w:rtl w:val="0"/>
        </w:rPr>
        <w:t xml:space="preserve">familiarity with discrete mathematics, especially probability and combinatorics</w:t>
      </w:r>
    </w:p>
    <w:p w:rsidR="00000000" w:rsidDel="00000000" w:rsidP="00000000" w:rsidRDefault="00000000" w:rsidRPr="00000000" w14:paraId="00000019">
      <w:pPr>
        <w:numPr>
          <w:ilvl w:val="0"/>
          <w:numId w:val="1"/>
        </w:numPr>
        <w:shd w:fill="ffffff" w:val="clear"/>
        <w:ind w:left="720" w:hanging="360"/>
        <w:rPr>
          <w:sz w:val="19"/>
          <w:szCs w:val="19"/>
        </w:rPr>
      </w:pPr>
      <w:r w:rsidDel="00000000" w:rsidR="00000000" w:rsidRPr="00000000">
        <w:rPr>
          <w:rtl w:val="0"/>
        </w:rPr>
        <w:t xml:space="preserve">curiosity to learn, adapt, and constantly improve both yourself and your work</w:t>
      </w:r>
    </w:p>
    <w:p w:rsidR="00000000" w:rsidDel="00000000" w:rsidP="00000000" w:rsidRDefault="00000000" w:rsidRPr="00000000" w14:paraId="0000001A">
      <w:pPr>
        <w:numPr>
          <w:ilvl w:val="0"/>
          <w:numId w:val="1"/>
        </w:numPr>
        <w:shd w:fill="ffffff" w:val="clear"/>
        <w:ind w:left="720" w:hanging="360"/>
      </w:pPr>
      <w:r w:rsidDel="00000000" w:rsidR="00000000" w:rsidRPr="00000000">
        <w:rPr>
          <w:rtl w:val="0"/>
        </w:rPr>
        <w:t xml:space="preserve">ability to navigate ambiguity and thrive in evolving environments</w:t>
      </w:r>
    </w:p>
    <w:p w:rsidR="00000000" w:rsidDel="00000000" w:rsidP="00000000" w:rsidRDefault="00000000" w:rsidRPr="00000000" w14:paraId="0000001B">
      <w:pPr>
        <w:pageBreakBefore w:val="0"/>
        <w:numPr>
          <w:ilvl w:val="0"/>
          <w:numId w:val="1"/>
        </w:numPr>
        <w:shd w:fill="ffffff" w:val="clear"/>
        <w:ind w:left="720" w:hanging="360"/>
        <w:rPr>
          <w:sz w:val="19"/>
          <w:szCs w:val="19"/>
        </w:rPr>
      </w:pPr>
      <w:r w:rsidDel="00000000" w:rsidR="00000000" w:rsidRPr="00000000">
        <w:rPr>
          <w:rtl w:val="0"/>
        </w:rPr>
        <w:t xml:space="preserve">zeal for building products with empathy for customers</w:t>
      </w:r>
    </w:p>
    <w:p w:rsidR="00000000" w:rsidDel="00000000" w:rsidP="00000000" w:rsidRDefault="00000000" w:rsidRPr="00000000" w14:paraId="0000001C">
      <w:pPr>
        <w:numPr>
          <w:ilvl w:val="0"/>
          <w:numId w:val="1"/>
        </w:numPr>
        <w:shd w:fill="ffffff" w:val="clear"/>
        <w:ind w:left="720" w:hanging="360"/>
      </w:pPr>
      <w:r w:rsidDel="00000000" w:rsidR="00000000" w:rsidRPr="00000000">
        <w:rPr>
          <w:rtl w:val="0"/>
        </w:rPr>
        <w:t xml:space="preserve">bonus: you explore or actively use ai tools (like github copilot, chatgpt, or others) to enhance coding efficiency, debug faster, or explore new development approaches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how is life at CRED?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working at CRED would instantly make you realize one thing: you are working with the best talent around you. Not just in the role you occupy, but everywhere you go. Talk to someone around you; most likely you will be talking to a singer, standup comic, artist, writer, an athlete, maybe a magician. At CRED people always have talent up their sleeves. With the right company, even conversations can be rejuvenating. At CRED, we guarantee a good company.</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hard truths: pushing oneself comes with the role. And we realise pushing oneself is hard work. Which is why CRED is in the continuous process of building an environment that helps the team rejuvenate oneself: included but not limited to a stacked, in-house pantry, with lunch and dinner provided for all the team members, paid sick leaves and comprehensive health insurance.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to make things smoother and to make sure you spend time and energy only on the most important things,  CRED strives to make every process transparent: There are no work timings because we do not believe in archaic methods of calculating productivity, your work should speak for you. There are no job designations because you will be expected to hold down roles that cannot be described in one word.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there are many more such eccentricities that make CRED what it is but that’s for one to discover. If you feel at home reading this, get in touch.</w:t>
      </w:r>
    </w:p>
    <w:p w:rsidR="00000000" w:rsidDel="00000000" w:rsidP="00000000" w:rsidRDefault="00000000" w:rsidRPr="00000000" w14:paraId="0000002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