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79" w:lineRule="auto"/>
        <w:textAlignment w:val="auto"/>
        <w:outlineLvl w:val="0"/>
        <w:rPr>
          <w:rFonts w:hint="eastAsia" w:ascii="宋体" w:hAnsi="宋体" w:eastAsia="宋体" w:cs="宋体"/>
          <w:sz w:val="20"/>
          <w:szCs w:val="20"/>
          <w:lang w:val="en-US" w:eastAsia="zh-CN"/>
        </w:rPr>
      </w:pPr>
      <w:r>
        <w:rPr>
          <w:rFonts w:hint="eastAsia" w:ascii="宋体" w:hAnsi="宋体" w:eastAsia="宋体" w:cs="宋体"/>
          <w:b/>
          <w:bCs/>
          <w:sz w:val="22"/>
          <w:szCs w:val="22"/>
          <w:lang w:val="en-US" w:eastAsia="zh-CN"/>
        </w:rPr>
        <w:t>问题</w:t>
      </w:r>
      <w:r>
        <w:rPr>
          <w:rFonts w:hint="eastAsia" w:ascii="宋体" w:hAnsi="宋体" w:eastAsia="宋体" w:cs="宋体"/>
          <w:b/>
          <w:bCs/>
          <w:sz w:val="22"/>
          <w:szCs w:val="22"/>
          <w:lang w:val="en-US" w:eastAsia="zh-CN"/>
        </w:rPr>
        <w:t>：</w:t>
      </w:r>
      <w:r>
        <w:rPr>
          <w:rFonts w:hint="eastAsia" w:ascii="宋体" w:hAnsi="宋体" w:eastAsia="宋体" w:cs="宋体"/>
          <w:sz w:val="22"/>
          <w:szCs w:val="22"/>
          <w:lang w:val="en-US" w:eastAsia="zh-CN"/>
        </w:rPr>
        <w:t>帮我列</w:t>
      </w:r>
      <w:r>
        <w:rPr>
          <w:rFonts w:hint="eastAsia" w:ascii="宋体" w:hAnsi="宋体" w:eastAsia="宋体" w:cs="宋体"/>
          <w:sz w:val="20"/>
          <w:szCs w:val="20"/>
          <w:lang w:val="en-US" w:eastAsia="zh-CN"/>
        </w:rPr>
        <w:t>举 10 个信息资源管理领域最有趣、最值得研究的议题。</w:t>
      </w:r>
    </w:p>
    <w:p>
      <w:pPr>
        <w:rPr>
          <w:rFonts w:hint="eastAsia" w:ascii="宋体" w:hAnsi="宋体" w:eastAsia="宋体" w:cs="宋体"/>
          <w:sz w:val="20"/>
          <w:szCs w:val="20"/>
          <w:lang w:val="en-US" w:eastAsia="zh-CN"/>
        </w:rPr>
      </w:pPr>
    </w:p>
    <w:p>
      <w:pPr>
        <w:keepNext w:val="0"/>
        <w:keepLines w:val="0"/>
        <w:pageBreakBefore w:val="0"/>
        <w:kinsoku/>
        <w:wordWrap/>
        <w:overflowPunct/>
        <w:topLinePunct w:val="0"/>
        <w:autoSpaceDE/>
        <w:autoSpaceDN/>
        <w:bidi w:val="0"/>
        <w:adjustRightInd/>
        <w:snapToGrid/>
        <w:spacing w:line="279" w:lineRule="auto"/>
        <w:textAlignment w:val="auto"/>
        <w:outlineLvl w:val="1"/>
        <w:rPr>
          <w:rFonts w:hint="eastAsia" w:ascii="宋体" w:hAnsi="宋体" w:eastAsia="宋体" w:cs="宋体"/>
          <w:b/>
          <w:bCs/>
          <w:sz w:val="20"/>
          <w:szCs w:val="20"/>
        </w:rPr>
      </w:pPr>
      <w:r>
        <w:rPr>
          <w:rFonts w:hint="eastAsia" w:ascii="宋体" w:hAnsi="宋体" w:eastAsia="宋体" w:cs="宋体"/>
          <w:b/>
          <w:bCs/>
          <w:sz w:val="20"/>
          <w:szCs w:val="20"/>
        </w:rPr>
        <w:t>Deepseek：</w:t>
      </w:r>
    </w:p>
    <w:p>
      <w:pPr>
        <w:rPr>
          <w:rFonts w:hint="eastAsia" w:ascii="宋体" w:hAnsi="宋体" w:eastAsia="宋体" w:cs="宋体"/>
          <w:sz w:val="20"/>
          <w:szCs w:val="20"/>
        </w:rPr>
      </w:pPr>
      <w:r>
        <w:rPr>
          <w:rFonts w:hint="eastAsia" w:ascii="宋体" w:hAnsi="宋体" w:eastAsia="宋体" w:cs="宋体"/>
          <w:sz w:val="20"/>
          <w:szCs w:val="20"/>
        </w:rPr>
        <w:t>以下是 10 个兼顾理论深度、现实紧迫性和跨学科吸引力的信息资源管理议题：</w:t>
      </w:r>
    </w:p>
    <w:p>
      <w:pPr>
        <w:rPr>
          <w:rFonts w:hint="eastAsia" w:ascii="宋体" w:hAnsi="宋体" w:eastAsia="宋体" w:cs="宋体"/>
          <w:sz w:val="20"/>
          <w:szCs w:val="20"/>
        </w:rPr>
      </w:pPr>
      <w:r>
        <w:rPr>
          <w:rFonts w:hint="eastAsia" w:ascii="宋体" w:hAnsi="宋体" w:eastAsia="宋体" w:cs="宋体"/>
          <w:sz w:val="20"/>
          <w:szCs w:val="20"/>
        </w:rPr>
        <w:t xml:space="preserve">1. **生成式 AI 时代的知识资源治理**  </w:t>
      </w:r>
    </w:p>
    <w:p>
      <w:pPr>
        <w:rPr>
          <w:rFonts w:hint="eastAsia" w:ascii="宋体" w:hAnsi="宋体" w:eastAsia="宋体" w:cs="宋体"/>
          <w:sz w:val="20"/>
          <w:szCs w:val="20"/>
        </w:rPr>
      </w:pPr>
      <w:r>
        <w:rPr>
          <w:rFonts w:hint="eastAsia" w:ascii="宋体" w:hAnsi="宋体" w:eastAsia="宋体" w:cs="宋体"/>
          <w:sz w:val="20"/>
          <w:szCs w:val="20"/>
        </w:rPr>
        <w:t xml:space="preserve">   LLM、RAG 和企业知识库正在重构组织知识的获取与生产，但训练数据版权、AI 幻觉、权限继承、知识更新等问题尚未解决。  </w:t>
      </w:r>
    </w:p>
    <w:p>
      <w:pPr>
        <w:rPr>
          <w:rFonts w:hint="eastAsia" w:ascii="宋体" w:hAnsi="宋体" w:eastAsia="宋体" w:cs="宋体"/>
          <w:sz w:val="20"/>
          <w:szCs w:val="20"/>
        </w:rPr>
      </w:pPr>
      <w:r>
        <w:rPr>
          <w:rFonts w:hint="eastAsia" w:ascii="宋体" w:hAnsi="宋体" w:eastAsia="宋体" w:cs="宋体"/>
          <w:sz w:val="20"/>
          <w:szCs w:val="20"/>
        </w:rPr>
        <w:t xml:space="preserve">   可研究：AI 生成知识的可信度评估、知识溯源与权限控制、组织知识贡献激励机制。</w:t>
      </w:r>
    </w:p>
    <w:p>
      <w:pPr>
        <w:rPr>
          <w:rFonts w:hint="eastAsia" w:ascii="宋体" w:hAnsi="宋体" w:eastAsia="宋体" w:cs="宋体"/>
          <w:sz w:val="20"/>
          <w:szCs w:val="20"/>
        </w:rPr>
      </w:pPr>
      <w:r>
        <w:rPr>
          <w:rFonts w:hint="eastAsia" w:ascii="宋体" w:hAnsi="宋体" w:eastAsia="宋体" w:cs="宋体"/>
          <w:sz w:val="20"/>
          <w:szCs w:val="20"/>
        </w:rPr>
        <w:t xml:space="preserve">2. **数据要素化与数据资产入表**  </w:t>
      </w:r>
    </w:p>
    <w:p>
      <w:pPr>
        <w:rPr>
          <w:rFonts w:hint="eastAsia" w:ascii="宋体" w:hAnsi="宋体" w:eastAsia="宋体" w:cs="宋体"/>
          <w:sz w:val="20"/>
          <w:szCs w:val="20"/>
        </w:rPr>
      </w:pPr>
      <w:r>
        <w:rPr>
          <w:rFonts w:hint="eastAsia" w:ascii="宋体" w:hAnsi="宋体" w:eastAsia="宋体" w:cs="宋体"/>
          <w:sz w:val="20"/>
          <w:szCs w:val="20"/>
        </w:rPr>
        <w:t xml:space="preserve">   数据从“资源”变成“资产”，涉及确权、定价、交易、会计确认和收益分配，是政策与管理的交叉前沿。  </w:t>
      </w:r>
    </w:p>
    <w:p>
      <w:pPr>
        <w:rPr>
          <w:rFonts w:hint="eastAsia" w:ascii="宋体" w:hAnsi="宋体" w:eastAsia="宋体" w:cs="宋体"/>
          <w:sz w:val="20"/>
          <w:szCs w:val="20"/>
        </w:rPr>
      </w:pPr>
      <w:r>
        <w:rPr>
          <w:rFonts w:hint="eastAsia" w:ascii="宋体" w:hAnsi="宋体" w:eastAsia="宋体" w:cs="宋体"/>
          <w:sz w:val="20"/>
          <w:szCs w:val="20"/>
        </w:rPr>
        <w:t xml:space="preserve">   可研究：多主体数据权利分割、数据资产估值模型、数据信托与数据中介机制。</w:t>
      </w:r>
    </w:p>
    <w:p>
      <w:pPr>
        <w:rPr>
          <w:rFonts w:hint="eastAsia" w:ascii="宋体" w:hAnsi="宋体" w:eastAsia="宋体" w:cs="宋体"/>
          <w:sz w:val="20"/>
          <w:szCs w:val="20"/>
        </w:rPr>
      </w:pPr>
      <w:r>
        <w:rPr>
          <w:rFonts w:hint="eastAsia" w:ascii="宋体" w:hAnsi="宋体" w:eastAsia="宋体" w:cs="宋体"/>
          <w:sz w:val="20"/>
          <w:szCs w:val="20"/>
        </w:rPr>
        <w:t xml:space="preserve">3. **隐私增强技术与数据跨境合规**  </w:t>
      </w:r>
    </w:p>
    <w:p>
      <w:pPr>
        <w:rPr>
          <w:rFonts w:hint="eastAsia" w:ascii="宋体" w:hAnsi="宋体" w:eastAsia="宋体" w:cs="宋体"/>
          <w:sz w:val="20"/>
          <w:szCs w:val="20"/>
        </w:rPr>
      </w:pPr>
      <w:r>
        <w:rPr>
          <w:rFonts w:hint="eastAsia" w:ascii="宋体" w:hAnsi="宋体" w:eastAsia="宋体" w:cs="宋体"/>
          <w:sz w:val="20"/>
          <w:szCs w:val="20"/>
        </w:rPr>
        <w:t xml:space="preserve">   联邦学习、差分隐私、同态加密、可信执行环境等让“数据可用不可见”，但隐私、效用与成本之间仍需权衡。  </w:t>
      </w:r>
    </w:p>
    <w:p>
      <w:pPr>
        <w:rPr>
          <w:rFonts w:hint="eastAsia" w:ascii="宋体" w:hAnsi="宋体" w:eastAsia="宋体" w:cs="宋体"/>
          <w:sz w:val="20"/>
          <w:szCs w:val="20"/>
        </w:rPr>
      </w:pPr>
      <w:r>
        <w:rPr>
          <w:rFonts w:hint="eastAsia" w:ascii="宋体" w:hAnsi="宋体" w:eastAsia="宋体" w:cs="宋体"/>
          <w:sz w:val="20"/>
          <w:szCs w:val="20"/>
        </w:rPr>
        <w:t xml:space="preserve">   可研究：隐私—效用—成本平衡、跨境数据流动规则、合规科技自动化。</w:t>
      </w:r>
    </w:p>
    <w:p>
      <w:pPr>
        <w:rPr>
          <w:rFonts w:hint="eastAsia" w:ascii="宋体" w:hAnsi="宋体" w:eastAsia="宋体" w:cs="宋体"/>
          <w:sz w:val="20"/>
          <w:szCs w:val="20"/>
        </w:rPr>
      </w:pPr>
      <w:r>
        <w:rPr>
          <w:rFonts w:hint="eastAsia" w:ascii="宋体" w:hAnsi="宋体" w:eastAsia="宋体" w:cs="宋体"/>
          <w:sz w:val="20"/>
          <w:szCs w:val="20"/>
        </w:rPr>
        <w:t xml:space="preserve">4. **算法治理与信息公平**  </w:t>
      </w:r>
    </w:p>
    <w:p>
      <w:pPr>
        <w:rPr>
          <w:rFonts w:hint="eastAsia" w:ascii="宋体" w:hAnsi="宋体" w:eastAsia="宋体" w:cs="宋体"/>
          <w:sz w:val="20"/>
          <w:szCs w:val="20"/>
        </w:rPr>
      </w:pPr>
      <w:r>
        <w:rPr>
          <w:rFonts w:hint="eastAsia" w:ascii="宋体" w:hAnsi="宋体" w:eastAsia="宋体" w:cs="宋体"/>
          <w:sz w:val="20"/>
          <w:szCs w:val="20"/>
        </w:rPr>
        <w:t xml:space="preserve">   推荐算法塑造注意力分配，可能带来信息茧房、算法偏见、数字排斥和弱势群体信息福利受损。  </w:t>
      </w:r>
    </w:p>
    <w:p>
      <w:pPr>
        <w:rPr>
          <w:rFonts w:hint="eastAsia" w:ascii="宋体" w:hAnsi="宋体" w:eastAsia="宋体" w:cs="宋体"/>
          <w:sz w:val="20"/>
          <w:szCs w:val="20"/>
        </w:rPr>
      </w:pPr>
      <w:r>
        <w:rPr>
          <w:rFonts w:hint="eastAsia" w:ascii="宋体" w:hAnsi="宋体" w:eastAsia="宋体" w:cs="宋体"/>
          <w:sz w:val="20"/>
          <w:szCs w:val="20"/>
        </w:rPr>
        <w:t xml:space="preserve">   可研究：算法审计指标、推荐多样性干预、信息公平与数字包容政策。</w:t>
      </w:r>
    </w:p>
    <w:p>
      <w:pPr>
        <w:rPr>
          <w:rFonts w:hint="eastAsia" w:ascii="宋体" w:hAnsi="宋体" w:eastAsia="宋体" w:cs="宋体"/>
          <w:sz w:val="20"/>
          <w:szCs w:val="20"/>
        </w:rPr>
      </w:pPr>
      <w:r>
        <w:rPr>
          <w:rFonts w:hint="eastAsia" w:ascii="宋体" w:hAnsi="宋体" w:eastAsia="宋体" w:cs="宋体"/>
          <w:sz w:val="20"/>
          <w:szCs w:val="20"/>
        </w:rPr>
        <w:t xml:space="preserve">5. **数字保存与平台化记忆**  </w:t>
      </w:r>
    </w:p>
    <w:p>
      <w:pPr>
        <w:rPr>
          <w:rFonts w:hint="eastAsia" w:ascii="宋体" w:hAnsi="宋体" w:eastAsia="宋体" w:cs="宋体"/>
          <w:sz w:val="20"/>
          <w:szCs w:val="20"/>
        </w:rPr>
      </w:pPr>
      <w:r>
        <w:rPr>
          <w:rFonts w:hint="eastAsia" w:ascii="宋体" w:hAnsi="宋体" w:eastAsia="宋体" w:cs="宋体"/>
          <w:sz w:val="20"/>
          <w:szCs w:val="20"/>
        </w:rPr>
        <w:t xml:space="preserve">   链接腐烂、平台关停、格式过时和账号消亡，正在造成大规模“数字记忆”丢失。  </w:t>
      </w:r>
    </w:p>
    <w:p>
      <w:pPr>
        <w:rPr>
          <w:rFonts w:hint="eastAsia" w:ascii="宋体" w:hAnsi="宋体" w:eastAsia="宋体" w:cs="宋体"/>
          <w:sz w:val="20"/>
          <w:szCs w:val="20"/>
        </w:rPr>
      </w:pPr>
      <w:r>
        <w:rPr>
          <w:rFonts w:hint="eastAsia" w:ascii="宋体" w:hAnsi="宋体" w:eastAsia="宋体" w:cs="宋体"/>
          <w:sz w:val="20"/>
          <w:szCs w:val="20"/>
        </w:rPr>
        <w:t xml:space="preserve">   可研究：分布式 Web 归档、可信时间戳与区块链存证、AI 辅助格式迁移与元数据修复。</w:t>
      </w:r>
    </w:p>
    <w:p>
      <w:pPr>
        <w:rPr>
          <w:rFonts w:hint="eastAsia" w:ascii="宋体" w:hAnsi="宋体" w:eastAsia="宋体" w:cs="宋体"/>
          <w:sz w:val="20"/>
          <w:szCs w:val="20"/>
        </w:rPr>
      </w:pPr>
      <w:r>
        <w:rPr>
          <w:rFonts w:hint="eastAsia" w:ascii="宋体" w:hAnsi="宋体" w:eastAsia="宋体" w:cs="宋体"/>
          <w:sz w:val="20"/>
          <w:szCs w:val="20"/>
        </w:rPr>
        <w:t xml:space="preserve">6. **开放数据与开放科学治理**  </w:t>
      </w:r>
    </w:p>
    <w:p>
      <w:pPr>
        <w:rPr>
          <w:rFonts w:hint="eastAsia" w:ascii="宋体" w:hAnsi="宋体" w:eastAsia="宋体" w:cs="宋体"/>
          <w:sz w:val="20"/>
          <w:szCs w:val="20"/>
        </w:rPr>
      </w:pPr>
      <w:r>
        <w:rPr>
          <w:rFonts w:hint="eastAsia" w:ascii="宋体" w:hAnsi="宋体" w:eastAsia="宋体" w:cs="宋体"/>
          <w:sz w:val="20"/>
          <w:szCs w:val="20"/>
        </w:rPr>
        <w:t xml:space="preserve">   FAIR 原则、数据论文、数据仓储推动共享，但激励不足、敏感数据难开放、仓储可持续性弱。  </w:t>
      </w:r>
    </w:p>
    <w:p>
      <w:pPr>
        <w:rPr>
          <w:rFonts w:hint="eastAsia" w:ascii="宋体" w:hAnsi="宋体" w:eastAsia="宋体" w:cs="宋体"/>
          <w:sz w:val="20"/>
          <w:szCs w:val="20"/>
        </w:rPr>
      </w:pPr>
      <w:r>
        <w:rPr>
          <w:rFonts w:hint="eastAsia" w:ascii="宋体" w:hAnsi="宋体" w:eastAsia="宋体" w:cs="宋体"/>
          <w:sz w:val="20"/>
          <w:szCs w:val="20"/>
        </w:rPr>
        <w:t xml:space="preserve">   可研究：数据重用计量、敏感数据访问控制、数据仓储的可持续商业模式。</w:t>
      </w:r>
    </w:p>
    <w:p>
      <w:pPr>
        <w:rPr>
          <w:rFonts w:hint="eastAsia" w:ascii="宋体" w:hAnsi="宋体" w:eastAsia="宋体" w:cs="宋体"/>
          <w:sz w:val="20"/>
          <w:szCs w:val="20"/>
        </w:rPr>
      </w:pPr>
      <w:r>
        <w:rPr>
          <w:rFonts w:hint="eastAsia" w:ascii="宋体" w:hAnsi="宋体" w:eastAsia="宋体" w:cs="宋体"/>
          <w:sz w:val="20"/>
          <w:szCs w:val="20"/>
        </w:rPr>
        <w:t xml:space="preserve">7. **对话式搜索与 AI 时代信息行为**  </w:t>
      </w:r>
    </w:p>
    <w:p>
      <w:pPr>
        <w:rPr>
          <w:rFonts w:hint="eastAsia" w:ascii="宋体" w:hAnsi="宋体" w:eastAsia="宋体" w:cs="宋体"/>
          <w:sz w:val="20"/>
          <w:szCs w:val="20"/>
        </w:rPr>
      </w:pPr>
      <w:r>
        <w:rPr>
          <w:rFonts w:hint="eastAsia" w:ascii="宋体" w:hAnsi="宋体" w:eastAsia="宋体" w:cs="宋体"/>
          <w:sz w:val="20"/>
          <w:szCs w:val="20"/>
        </w:rPr>
        <w:t xml:space="preserve">   搜索从关键词转向自然语言对话，用户的信任校准、认知权威判断和信息偶遇方式正在改变。  </w:t>
      </w:r>
    </w:p>
    <w:p>
      <w:pPr>
        <w:rPr>
          <w:rFonts w:hint="eastAsia" w:ascii="宋体" w:hAnsi="宋体" w:eastAsia="宋体" w:cs="宋体"/>
          <w:sz w:val="20"/>
          <w:szCs w:val="20"/>
        </w:rPr>
      </w:pPr>
      <w:r>
        <w:rPr>
          <w:rFonts w:hint="eastAsia" w:ascii="宋体" w:hAnsi="宋体" w:eastAsia="宋体" w:cs="宋体"/>
          <w:sz w:val="20"/>
          <w:szCs w:val="20"/>
        </w:rPr>
        <w:t xml:space="preserve">   可研究：用户如何信任 AI 回答、AI 幻觉对信息素养的影响、对话式检索评价体系。</w:t>
      </w:r>
    </w:p>
    <w:p>
      <w:pPr>
        <w:rPr>
          <w:rFonts w:hint="eastAsia" w:ascii="宋体" w:hAnsi="宋体" w:eastAsia="宋体" w:cs="宋体"/>
          <w:sz w:val="20"/>
          <w:szCs w:val="20"/>
        </w:rPr>
      </w:pPr>
      <w:r>
        <w:rPr>
          <w:rFonts w:hint="eastAsia" w:ascii="宋体" w:hAnsi="宋体" w:eastAsia="宋体" w:cs="宋体"/>
          <w:sz w:val="20"/>
          <w:szCs w:val="20"/>
        </w:rPr>
        <w:t xml:space="preserve">8. **组织记忆与隐性知识传承**  </w:t>
      </w:r>
    </w:p>
    <w:p>
      <w:pPr>
        <w:rPr>
          <w:rFonts w:hint="eastAsia" w:ascii="宋体" w:hAnsi="宋体" w:eastAsia="宋体" w:cs="宋体"/>
          <w:sz w:val="20"/>
          <w:szCs w:val="20"/>
        </w:rPr>
      </w:pPr>
      <w:r>
        <w:rPr>
          <w:rFonts w:hint="eastAsia" w:ascii="宋体" w:hAnsi="宋体" w:eastAsia="宋体" w:cs="宋体"/>
          <w:sz w:val="20"/>
          <w:szCs w:val="20"/>
        </w:rPr>
        <w:t xml:space="preserve">   混合办公、离职潮和 AI 助手冲击传统知识管理，组织记忆的保存与传承变得更脆弱。  </w:t>
      </w:r>
    </w:p>
    <w:p>
      <w:pPr>
        <w:rPr>
          <w:rFonts w:hint="eastAsia" w:ascii="宋体" w:hAnsi="宋体" w:eastAsia="宋体" w:cs="宋体"/>
          <w:sz w:val="20"/>
          <w:szCs w:val="20"/>
        </w:rPr>
      </w:pPr>
      <w:r>
        <w:rPr>
          <w:rFonts w:hint="eastAsia" w:ascii="宋体" w:hAnsi="宋体" w:eastAsia="宋体" w:cs="宋体"/>
          <w:sz w:val="20"/>
          <w:szCs w:val="20"/>
        </w:rPr>
        <w:t xml:space="preserve">   可研究：隐性知识显性化机制、实践社区与知识贡献激励、AI 代理作为组织记忆的风险。</w:t>
      </w:r>
    </w:p>
    <w:p>
      <w:pPr>
        <w:rPr>
          <w:rFonts w:hint="eastAsia" w:ascii="宋体" w:hAnsi="宋体" w:eastAsia="宋体" w:cs="宋体"/>
          <w:sz w:val="20"/>
          <w:szCs w:val="20"/>
        </w:rPr>
      </w:pPr>
      <w:r>
        <w:rPr>
          <w:rFonts w:hint="eastAsia" w:ascii="宋体" w:hAnsi="宋体" w:eastAsia="宋体" w:cs="宋体"/>
          <w:sz w:val="20"/>
          <w:szCs w:val="20"/>
        </w:rPr>
        <w:t xml:space="preserve">9. **元数据、知识图谱与语义互操作**  </w:t>
      </w:r>
    </w:p>
    <w:p>
      <w:pPr>
        <w:rPr>
          <w:rFonts w:hint="eastAsia" w:ascii="宋体" w:hAnsi="宋体" w:eastAsia="宋体" w:cs="宋体"/>
          <w:sz w:val="20"/>
          <w:szCs w:val="20"/>
        </w:rPr>
      </w:pPr>
      <w:r>
        <w:rPr>
          <w:rFonts w:hint="eastAsia" w:ascii="宋体" w:hAnsi="宋体" w:eastAsia="宋体" w:cs="宋体"/>
          <w:sz w:val="20"/>
          <w:szCs w:val="20"/>
        </w:rPr>
        <w:t xml:space="preserve">   跨库、跨域、跨语言的信息检索依赖元数据、本体和知识图谱，但自动化与质量治理仍困难。  </w:t>
      </w:r>
    </w:p>
    <w:p>
      <w:pPr>
        <w:rPr>
          <w:rFonts w:hint="eastAsia" w:ascii="宋体" w:hAnsi="宋体" w:eastAsia="宋体" w:cs="宋体"/>
          <w:sz w:val="20"/>
          <w:szCs w:val="20"/>
        </w:rPr>
      </w:pPr>
      <w:r>
        <w:rPr>
          <w:rFonts w:hint="eastAsia" w:ascii="宋体" w:hAnsi="宋体" w:eastAsia="宋体" w:cs="宋体"/>
          <w:sz w:val="20"/>
          <w:szCs w:val="20"/>
        </w:rPr>
        <w:t xml:space="preserve">   可研究：自动元数据生成、知识图谱补全、关联数据质量与治理。</w:t>
      </w:r>
    </w:p>
    <w:p>
      <w:pPr>
        <w:rPr>
          <w:rFonts w:hint="eastAsia" w:ascii="宋体" w:hAnsi="宋体" w:eastAsia="宋体" w:cs="宋体"/>
          <w:sz w:val="20"/>
          <w:szCs w:val="20"/>
        </w:rPr>
      </w:pPr>
      <w:r>
        <w:rPr>
          <w:rFonts w:hint="eastAsia" w:ascii="宋体" w:hAnsi="宋体" w:eastAsia="宋体" w:cs="宋体"/>
          <w:sz w:val="20"/>
          <w:szCs w:val="20"/>
        </w:rPr>
        <w:t xml:space="preserve">10. **合成媒体、深度伪造与信息真实性**  </w:t>
      </w:r>
    </w:p>
    <w:p>
      <w:pPr>
        <w:rPr>
          <w:rFonts w:hint="eastAsia" w:ascii="宋体" w:hAnsi="宋体" w:eastAsia="宋体" w:cs="宋体"/>
          <w:sz w:val="20"/>
          <w:szCs w:val="20"/>
        </w:rPr>
      </w:pPr>
      <w:r>
        <w:rPr>
          <w:rFonts w:hint="eastAsia" w:ascii="宋体" w:hAnsi="宋体" w:eastAsia="宋体" w:cs="宋体"/>
          <w:sz w:val="20"/>
          <w:szCs w:val="20"/>
        </w:rPr>
        <w:t xml:space="preserve">    AIGC 让真假边界模糊，对新闻、档案、司法证据和公共信任构成挑战。  </w:t>
      </w:r>
    </w:p>
    <w:p>
      <w:pPr>
        <w:rPr>
          <w:rFonts w:hint="eastAsia" w:ascii="宋体" w:hAnsi="宋体" w:eastAsia="宋体" w:cs="宋体"/>
          <w:sz w:val="20"/>
          <w:szCs w:val="20"/>
        </w:rPr>
      </w:pPr>
      <w:r>
        <w:rPr>
          <w:rFonts w:hint="eastAsia" w:ascii="宋体" w:hAnsi="宋体" w:eastAsia="宋体" w:cs="宋体"/>
          <w:sz w:val="20"/>
          <w:szCs w:val="20"/>
        </w:rPr>
        <w:t xml:space="preserve">    可研究：内容凭证与水印标准、平台标注责任、真实性基础设施与信息伦理。</w:t>
      </w:r>
    </w:p>
    <w:p>
      <w:pPr>
        <w:rPr>
          <w:rFonts w:hint="eastAsia" w:ascii="宋体" w:hAnsi="宋体" w:eastAsia="宋体" w:cs="宋体"/>
          <w:sz w:val="20"/>
          <w:szCs w:val="20"/>
        </w:rPr>
      </w:pPr>
      <w:r>
        <w:rPr>
          <w:rFonts w:hint="eastAsia" w:ascii="宋体" w:hAnsi="宋体" w:eastAsia="宋体" w:cs="宋体"/>
          <w:sz w:val="20"/>
          <w:szCs w:val="20"/>
        </w:rPr>
        <w:t>如果只选三个最值得优先关注的，我会建议：**生成式 AI 知识治理、数据要素化、算法公平与信息真实性治理**。</w:t>
      </w:r>
    </w:p>
    <w:p>
      <w:pPr>
        <w:rPr>
          <w:rFonts w:hint="eastAsia" w:ascii="宋体" w:hAnsi="宋体" w:eastAsia="宋体" w:cs="宋体"/>
          <w:sz w:val="20"/>
          <w:szCs w:val="20"/>
        </w:rPr>
      </w:pPr>
    </w:p>
    <w:p>
      <w:pPr>
        <w:rPr>
          <w:rFonts w:hint="eastAsia" w:ascii="宋体" w:hAnsi="宋体" w:eastAsia="宋体" w:cs="宋体"/>
          <w:sz w:val="20"/>
          <w:szCs w:val="20"/>
        </w:rPr>
      </w:pPr>
    </w:p>
    <w:p>
      <w:pPr>
        <w:keepNext w:val="0"/>
        <w:keepLines w:val="0"/>
        <w:pageBreakBefore w:val="0"/>
        <w:widowControl/>
        <w:kinsoku/>
        <w:wordWrap/>
        <w:overflowPunct/>
        <w:topLinePunct w:val="0"/>
        <w:autoSpaceDE/>
        <w:autoSpaceDN/>
        <w:bidi w:val="0"/>
        <w:adjustRightInd/>
        <w:snapToGrid/>
        <w:spacing w:line="279" w:lineRule="auto"/>
        <w:textAlignment w:val="auto"/>
        <w:outlineLvl w:val="1"/>
        <w:rPr>
          <w:rFonts w:hint="eastAsia" w:ascii="宋体" w:hAnsi="宋体" w:eastAsia="宋体" w:cs="宋体"/>
          <w:b/>
          <w:bCs/>
          <w:sz w:val="20"/>
          <w:szCs w:val="20"/>
        </w:rPr>
      </w:pPr>
      <w:r>
        <w:rPr>
          <w:rFonts w:hint="eastAsia" w:ascii="宋体" w:hAnsi="宋体" w:eastAsia="宋体" w:cs="宋体"/>
          <w:b/>
          <w:bCs/>
          <w:sz w:val="20"/>
          <w:szCs w:val="20"/>
        </w:rPr>
        <w:t>豆包：</w:t>
      </w:r>
    </w:p>
    <w:p>
      <w:pPr>
        <w:widowControl/>
        <w:rPr>
          <w:rFonts w:hint="eastAsia" w:ascii="宋体" w:hAnsi="宋体" w:eastAsia="宋体" w:cs="宋体"/>
          <w:sz w:val="20"/>
          <w:szCs w:val="20"/>
        </w:rPr>
      </w:pPr>
      <w:r>
        <w:rPr>
          <w:rFonts w:hint="eastAsia" w:ascii="宋体" w:hAnsi="宋体" w:eastAsia="宋体" w:cs="宋体"/>
          <w:sz w:val="20"/>
          <w:szCs w:val="20"/>
        </w:rPr>
        <w:t>信息资源管理（IRM）10个值得深耕且有趣的研究议题</w:t>
      </w:r>
      <w:r>
        <w:rPr>
          <w:rFonts w:hint="eastAsia" w:ascii="宋体" w:hAnsi="宋体" w:eastAsia="宋体" w:cs="宋体"/>
          <w:sz w:val="20"/>
          <w:szCs w:val="20"/>
          <w:lang w:eastAsia="zh-CN"/>
        </w:rPr>
        <w:t>，</w:t>
      </w:r>
      <w:r>
        <w:rPr>
          <w:rFonts w:hint="eastAsia" w:ascii="宋体" w:hAnsi="宋体" w:eastAsia="宋体" w:cs="宋体"/>
          <w:sz w:val="20"/>
          <w:szCs w:val="20"/>
        </w:rPr>
        <w:t>兼顾理论前沿、现实痛点，横跨档案学、数据治理、知识管理、数字人文、信息伦理，适合论文选题、课题研究：</w:t>
      </w:r>
    </w:p>
    <w:p>
      <w:pPr>
        <w:rPr>
          <w:rFonts w:hint="eastAsia" w:ascii="宋体" w:hAnsi="宋体" w:eastAsia="宋体" w:cs="宋体"/>
          <w:sz w:val="20"/>
          <w:szCs w:val="20"/>
        </w:rPr>
      </w:pPr>
      <w:r>
        <w:rPr>
          <w:rFonts w:hint="eastAsia" w:ascii="宋体" w:hAnsi="宋体" w:eastAsia="宋体" w:cs="宋体"/>
          <w:sz w:val="20"/>
          <w:szCs w:val="20"/>
        </w:rPr>
        <w:t>1. 生成式AI环境下的信息资源可信治理与溯源机制</w:t>
      </w:r>
    </w:p>
    <w:p>
      <w:pPr>
        <w:rPr>
          <w:rFonts w:hint="eastAsia" w:ascii="宋体" w:hAnsi="宋体" w:eastAsia="宋体" w:cs="宋体"/>
          <w:sz w:val="20"/>
          <w:szCs w:val="20"/>
        </w:rPr>
      </w:pPr>
      <w:r>
        <w:rPr>
          <w:rFonts w:hint="eastAsia" w:ascii="宋体" w:hAnsi="宋体" w:eastAsia="宋体" w:cs="宋体"/>
          <w:sz w:val="20"/>
          <w:szCs w:val="20"/>
        </w:rPr>
        <w:t>核心问题：大模型会篡改、编造信息，如何对AI生成内容做权属认定、来源追溯、真伪鉴别；机构如何建立AI产出信息资源的归档、审核、销毁规范。亮点：紧扣当下，融合信息质量、元数据、可信数据、信息伦理，可做实证研究。</w:t>
      </w:r>
    </w:p>
    <w:p>
      <w:pPr>
        <w:rPr>
          <w:rFonts w:hint="eastAsia" w:ascii="宋体" w:hAnsi="宋体" w:eastAsia="宋体" w:cs="宋体"/>
          <w:sz w:val="20"/>
          <w:szCs w:val="20"/>
        </w:rPr>
      </w:pPr>
      <w:r>
        <w:rPr>
          <w:rFonts w:hint="eastAsia" w:ascii="宋体" w:hAnsi="宋体" w:eastAsia="宋体" w:cs="宋体"/>
          <w:sz w:val="20"/>
          <w:szCs w:val="20"/>
        </w:rPr>
        <w:t>2. 数字遗忘权与公共信息资源开放之间的平衡机制</w:t>
      </w:r>
    </w:p>
    <w:p>
      <w:pPr>
        <w:rPr>
          <w:rFonts w:hint="eastAsia" w:ascii="宋体" w:hAnsi="宋体" w:eastAsia="宋体" w:cs="宋体"/>
          <w:sz w:val="20"/>
          <w:szCs w:val="20"/>
        </w:rPr>
      </w:pPr>
      <w:r>
        <w:rPr>
          <w:rFonts w:hint="eastAsia" w:ascii="宋体" w:hAnsi="宋体" w:eastAsia="宋体" w:cs="宋体"/>
          <w:sz w:val="20"/>
          <w:szCs w:val="20"/>
        </w:rPr>
        <w:t>核心问题：个人要求删除网络信息，但部分信息属于公共档案、历史资料。研究边界：哪些信息应当被遗忘、哪些必须永久保存；政府、平台、档案馆的权责划分。亮点：法理+信息资源长期保存交叉，争议性强。</w:t>
      </w:r>
    </w:p>
    <w:p>
      <w:pPr>
        <w:rPr>
          <w:rFonts w:hint="eastAsia" w:ascii="宋体" w:hAnsi="宋体" w:eastAsia="宋体" w:cs="宋体"/>
          <w:sz w:val="20"/>
          <w:szCs w:val="20"/>
        </w:rPr>
      </w:pPr>
      <w:r>
        <w:rPr>
          <w:rFonts w:hint="eastAsia" w:ascii="宋体" w:hAnsi="宋体" w:eastAsia="宋体" w:cs="宋体"/>
          <w:sz w:val="20"/>
          <w:szCs w:val="20"/>
        </w:rPr>
        <w:t>3. 非结构化隐性知识的数字化捕获与组织管理</w:t>
      </w:r>
    </w:p>
    <w:p>
      <w:pPr>
        <w:rPr>
          <w:rFonts w:hint="eastAsia" w:ascii="宋体" w:hAnsi="宋体" w:eastAsia="宋体" w:cs="宋体"/>
          <w:sz w:val="20"/>
          <w:szCs w:val="20"/>
        </w:rPr>
      </w:pPr>
      <w:r>
        <w:rPr>
          <w:rFonts w:hint="eastAsia" w:ascii="宋体" w:hAnsi="宋体" w:eastAsia="宋体" w:cs="宋体"/>
          <w:sz w:val="20"/>
          <w:szCs w:val="20"/>
        </w:rPr>
        <w:t>核心问题：专家经验、团队默契、口述经验这类隐性信息资源很难文档化。研究方向：如何通过访谈、场景记录、知识图谱、叙事归档，把隐性知识转化为可复用的组织信息资源，同时避免知识流失。亮点：传统知识管理难点，企业、文博、应急领域应用场景多。</w:t>
      </w:r>
    </w:p>
    <w:p>
      <w:pPr>
        <w:rPr>
          <w:rFonts w:hint="eastAsia" w:ascii="宋体" w:hAnsi="宋体" w:eastAsia="宋体" w:cs="宋体"/>
          <w:sz w:val="20"/>
          <w:szCs w:val="20"/>
        </w:rPr>
      </w:pPr>
      <w:r>
        <w:rPr>
          <w:rFonts w:hint="eastAsia" w:ascii="宋体" w:hAnsi="宋体" w:eastAsia="宋体" w:cs="宋体"/>
          <w:sz w:val="20"/>
          <w:szCs w:val="20"/>
        </w:rPr>
        <w:t>4. 社交媒体原生信息资源的长期保存与归档策略</w:t>
      </w:r>
    </w:p>
    <w:p>
      <w:pPr>
        <w:rPr>
          <w:rFonts w:hint="eastAsia" w:ascii="宋体" w:hAnsi="宋体" w:eastAsia="宋体" w:cs="宋体"/>
          <w:sz w:val="20"/>
          <w:szCs w:val="20"/>
        </w:rPr>
      </w:pPr>
      <w:r>
        <w:rPr>
          <w:rFonts w:hint="eastAsia" w:ascii="宋体" w:hAnsi="宋体" w:eastAsia="宋体" w:cs="宋体"/>
          <w:sz w:val="20"/>
          <w:szCs w:val="20"/>
        </w:rPr>
        <w:t>核心问题：短视频、帖子、评论、直播回放属于原生数字信息，但平台删帖、账号注销、接口变动极易造成信息消失。议题：国家/档案馆如何采集社交媒体信息；如何处理动态、碎片化、带有互动关系的社交媒体档案资源。亮点：数字记忆、社会记忆方向。</w:t>
      </w:r>
    </w:p>
    <w:p>
      <w:pPr>
        <w:rPr>
          <w:rFonts w:hint="eastAsia" w:ascii="宋体" w:hAnsi="宋体" w:eastAsia="宋体" w:cs="宋体"/>
          <w:sz w:val="20"/>
          <w:szCs w:val="20"/>
        </w:rPr>
      </w:pPr>
      <w:r>
        <w:rPr>
          <w:rFonts w:hint="eastAsia" w:ascii="宋体" w:hAnsi="宋体" w:eastAsia="宋体" w:cs="宋体"/>
          <w:sz w:val="20"/>
          <w:szCs w:val="20"/>
        </w:rPr>
        <w:t>5. 算法偏见视角下公共信息资源公平获取研究</w:t>
      </w:r>
    </w:p>
    <w:p>
      <w:pPr>
        <w:rPr>
          <w:rFonts w:hint="eastAsia" w:ascii="宋体" w:hAnsi="宋体" w:eastAsia="宋体" w:cs="宋体"/>
          <w:sz w:val="20"/>
          <w:szCs w:val="20"/>
        </w:rPr>
      </w:pPr>
      <w:r>
        <w:rPr>
          <w:rFonts w:hint="eastAsia" w:ascii="宋体" w:hAnsi="宋体" w:eastAsia="宋体" w:cs="宋体"/>
          <w:sz w:val="20"/>
          <w:szCs w:val="20"/>
        </w:rPr>
        <w:t>核心问题：政府公开数据、公共信息推送算法，会不会造成信息鸿沟。议题：算法如何筛选、排序公共信息；弱势群体是否被算法屏蔽；如何设计信息资源分配的公平性评估框架。亮点：信息公平、数字鸿沟、信息治理交叉。</w:t>
      </w:r>
    </w:p>
    <w:p>
      <w:pPr>
        <w:rPr>
          <w:rFonts w:hint="eastAsia" w:ascii="宋体" w:hAnsi="宋体" w:eastAsia="宋体" w:cs="宋体"/>
          <w:sz w:val="20"/>
          <w:szCs w:val="20"/>
        </w:rPr>
      </w:pPr>
      <w:r>
        <w:rPr>
          <w:rFonts w:hint="eastAsia" w:ascii="宋体" w:hAnsi="宋体" w:eastAsia="宋体" w:cs="宋体"/>
          <w:sz w:val="20"/>
          <w:szCs w:val="20"/>
        </w:rPr>
        <w:t>6. 跨机构异构信息资源的互操作与数据主权协同</w:t>
      </w:r>
    </w:p>
    <w:p>
      <w:pPr>
        <w:rPr>
          <w:rFonts w:hint="eastAsia" w:ascii="宋体" w:hAnsi="宋体" w:eastAsia="宋体" w:cs="宋体"/>
          <w:sz w:val="20"/>
          <w:szCs w:val="20"/>
        </w:rPr>
      </w:pPr>
      <w:r>
        <w:rPr>
          <w:rFonts w:hint="eastAsia" w:ascii="宋体" w:hAnsi="宋体" w:eastAsia="宋体" w:cs="宋体"/>
          <w:sz w:val="20"/>
          <w:szCs w:val="20"/>
        </w:rPr>
        <w:t>核心问题：政务、医疗、文博等不同机构数据标准不统一，想共享但又担心数据泄露、主权问题。议题：在不集中原始数据的前提下，实现信息资源互联互通，隐私计算、联邦学习在信息资源整合中的落地。亮点：数据治理热门，偏应用研究。</w:t>
      </w:r>
    </w:p>
    <w:p>
      <w:pPr>
        <w:rPr>
          <w:rFonts w:hint="eastAsia" w:ascii="宋体" w:hAnsi="宋体" w:eastAsia="宋体" w:cs="宋体"/>
          <w:sz w:val="20"/>
          <w:szCs w:val="20"/>
        </w:rPr>
      </w:pPr>
      <w:r>
        <w:rPr>
          <w:rFonts w:hint="eastAsia" w:ascii="宋体" w:hAnsi="宋体" w:eastAsia="宋体" w:cs="宋体"/>
          <w:sz w:val="20"/>
          <w:szCs w:val="20"/>
        </w:rPr>
        <w:t>7. 灾难、突发事件中的应急信息资源管理</w:t>
      </w:r>
    </w:p>
    <w:p>
      <w:pPr>
        <w:rPr>
          <w:rFonts w:hint="eastAsia" w:ascii="宋体" w:hAnsi="宋体" w:eastAsia="宋体" w:cs="宋体"/>
          <w:sz w:val="20"/>
          <w:szCs w:val="20"/>
        </w:rPr>
      </w:pPr>
      <w:r>
        <w:rPr>
          <w:rFonts w:hint="eastAsia" w:ascii="宋体" w:hAnsi="宋体" w:eastAsia="宋体" w:cs="宋体"/>
          <w:sz w:val="20"/>
          <w:szCs w:val="20"/>
        </w:rPr>
        <w:t>核心问题：灾害发生时，谣言、碎片化信息、多部门信息冲突。研究：应急场景下信息快速采集、筛选、整合、分发；应急信息资源的预案建设、动态更新机制，以及谣言过滤机制。亮点：现实价值极强，可案例研究。</w:t>
      </w:r>
    </w:p>
    <w:p>
      <w:pPr>
        <w:rPr>
          <w:rFonts w:hint="eastAsia" w:ascii="宋体" w:hAnsi="宋体" w:eastAsia="宋体" w:cs="宋体"/>
          <w:sz w:val="20"/>
          <w:szCs w:val="20"/>
        </w:rPr>
      </w:pPr>
      <w:r>
        <w:rPr>
          <w:rFonts w:hint="eastAsia" w:ascii="宋体" w:hAnsi="宋体" w:eastAsia="宋体" w:cs="宋体"/>
          <w:sz w:val="20"/>
          <w:szCs w:val="20"/>
        </w:rPr>
        <w:t>8. 元宇宙/数字孪生场景下虚拟信息资源的管理规范</w:t>
      </w:r>
    </w:p>
    <w:p>
      <w:pPr>
        <w:rPr>
          <w:rFonts w:hint="eastAsia" w:ascii="宋体" w:hAnsi="宋体" w:eastAsia="宋体" w:cs="宋体"/>
          <w:sz w:val="20"/>
          <w:szCs w:val="20"/>
        </w:rPr>
      </w:pPr>
      <w:r>
        <w:rPr>
          <w:rFonts w:hint="eastAsia" w:ascii="宋体" w:hAnsi="宋体" w:eastAsia="宋体" w:cs="宋体"/>
          <w:sz w:val="20"/>
          <w:szCs w:val="20"/>
        </w:rPr>
        <w:t>核心问题：数字人、虚拟场景内的数字藏品、虚拟档案、孪生数据，这类新型信息资源的属性、元数据标准、保存、版权与归档。议题：虚拟信息算不算正式信息资源；生命周期如何界定。亮点：前沿交叉，创新性强。</w:t>
      </w:r>
    </w:p>
    <w:p>
      <w:pPr>
        <w:rPr>
          <w:rFonts w:hint="eastAsia" w:ascii="宋体" w:hAnsi="宋体" w:eastAsia="宋体" w:cs="宋体"/>
          <w:sz w:val="20"/>
          <w:szCs w:val="20"/>
        </w:rPr>
      </w:pPr>
      <w:r>
        <w:rPr>
          <w:rFonts w:hint="eastAsia" w:ascii="宋体" w:hAnsi="宋体" w:eastAsia="宋体" w:cs="宋体"/>
          <w:sz w:val="20"/>
          <w:szCs w:val="20"/>
        </w:rPr>
        <w:t>9. 低质信息与虚假信息的信息资源质量评价体系构建</w:t>
      </w:r>
    </w:p>
    <w:p>
      <w:pPr>
        <w:rPr>
          <w:rFonts w:hint="eastAsia" w:ascii="宋体" w:hAnsi="宋体" w:eastAsia="宋体" w:cs="宋体"/>
          <w:sz w:val="20"/>
          <w:szCs w:val="20"/>
        </w:rPr>
      </w:pPr>
      <w:r>
        <w:rPr>
          <w:rFonts w:hint="eastAsia" w:ascii="宋体" w:hAnsi="宋体" w:eastAsia="宋体" w:cs="宋体"/>
          <w:sz w:val="20"/>
          <w:szCs w:val="20"/>
        </w:rPr>
        <w:t>核心问题：互联网海量信息，传统信息评价标准（权威性、准确性）不适用于短视频、自媒体。议题：构建一套可量化的信息资源质量评估模型，区分事实信息、观点信息、误导信息，服务信息筛选。亮点：可做量化建模。</w:t>
      </w:r>
    </w:p>
    <w:p>
      <w:pPr>
        <w:rPr>
          <w:rFonts w:hint="eastAsia" w:ascii="宋体" w:hAnsi="宋体" w:eastAsia="宋体" w:cs="宋体"/>
          <w:sz w:val="20"/>
          <w:szCs w:val="20"/>
        </w:rPr>
      </w:pPr>
      <w:r>
        <w:rPr>
          <w:rFonts w:hint="eastAsia" w:ascii="宋体" w:hAnsi="宋体" w:eastAsia="宋体" w:cs="宋体"/>
          <w:sz w:val="20"/>
          <w:szCs w:val="20"/>
        </w:rPr>
        <w:t>10. 代际数字记忆断裂：个人数字遗产的信息资源管理</w:t>
      </w:r>
    </w:p>
    <w:p>
      <w:pPr>
        <w:rPr>
          <w:rFonts w:hint="eastAsia" w:ascii="宋体" w:hAnsi="宋体" w:eastAsia="宋体" w:cs="宋体"/>
          <w:sz w:val="20"/>
          <w:szCs w:val="20"/>
        </w:rPr>
      </w:pPr>
      <w:r>
        <w:rPr>
          <w:rFonts w:hint="eastAsia" w:ascii="宋体" w:hAnsi="宋体" w:eastAsia="宋体" w:cs="宋体"/>
          <w:sz w:val="20"/>
          <w:szCs w:val="20"/>
        </w:rPr>
        <w:t>核心问题：人离世后，社交账号、云文档、照片、笔记等个人数字资产如何处置。议题：数字遗产的权属、归档、移交；如何兼顾逝者隐私与家属记忆需求，个人数字资源纳入社会记忆体系的路径。亮点：人文感强，法律、档案、信息管理多学科交叉。</w:t>
      </w:r>
    </w:p>
    <w:p>
      <w:pPr>
        <w:widowControl/>
        <w:rPr>
          <w:rFonts w:hint="eastAsia" w:ascii="宋体" w:hAnsi="宋体" w:eastAsia="宋体" w:cs="宋体"/>
          <w:sz w:val="20"/>
          <w:szCs w:val="20"/>
        </w:rPr>
      </w:pPr>
      <w:r>
        <w:rPr>
          <w:rFonts w:hint="eastAsia" w:ascii="宋体" w:hAnsi="宋体" w:eastAsia="宋体" w:cs="宋体"/>
          <w:sz w:val="20"/>
          <w:szCs w:val="20"/>
        </w:rPr>
        <w:br w:type="page"/>
      </w:r>
    </w:p>
    <w:p>
      <w:pPr>
        <w:keepNext w:val="0"/>
        <w:keepLines w:val="0"/>
        <w:pageBreakBefore w:val="0"/>
        <w:kinsoku/>
        <w:wordWrap/>
        <w:overflowPunct/>
        <w:topLinePunct w:val="0"/>
        <w:autoSpaceDE/>
        <w:autoSpaceDN/>
        <w:bidi w:val="0"/>
        <w:adjustRightInd/>
        <w:snapToGrid/>
        <w:spacing w:line="279" w:lineRule="auto"/>
        <w:textAlignment w:val="auto"/>
        <w:outlineLvl w:val="1"/>
        <w:rPr>
          <w:rFonts w:hint="eastAsia" w:ascii="宋体" w:hAnsi="宋体" w:eastAsia="宋体" w:cs="宋体"/>
          <w:b/>
          <w:bCs/>
          <w:sz w:val="20"/>
          <w:szCs w:val="20"/>
        </w:rPr>
      </w:pPr>
      <w:r>
        <w:rPr>
          <w:rFonts w:hint="eastAsia" w:ascii="宋体" w:hAnsi="宋体" w:eastAsia="宋体" w:cs="宋体"/>
          <w:b/>
          <w:bCs/>
          <w:sz w:val="20"/>
          <w:szCs w:val="20"/>
        </w:rPr>
        <w:t>Work buddy:</w:t>
      </w:r>
    </w:p>
    <w:p>
      <w:pPr>
        <w:rPr>
          <w:rFonts w:hint="eastAsia" w:ascii="宋体" w:hAnsi="宋体" w:eastAsia="宋体" w:cs="宋体"/>
          <w:sz w:val="20"/>
          <w:szCs w:val="20"/>
        </w:rPr>
      </w:pPr>
      <w:r>
        <w:rPr>
          <w:rFonts w:hint="eastAsia" w:ascii="宋体" w:hAnsi="宋体" w:eastAsia="宋体" w:cs="宋体"/>
          <w:sz w:val="20"/>
          <w:szCs w:val="20"/>
        </w:rPr>
        <w:t># 信息资源管理领域 10 个最值得研究的议题</w:t>
      </w:r>
    </w:p>
    <w:p>
      <w:pPr>
        <w:rPr>
          <w:rFonts w:hint="eastAsia" w:ascii="宋体" w:hAnsi="宋体" w:eastAsia="宋体" w:cs="宋体"/>
          <w:sz w:val="20"/>
          <w:szCs w:val="20"/>
        </w:rPr>
      </w:pPr>
      <w:r>
        <w:rPr>
          <w:rFonts w:hint="eastAsia" w:ascii="宋体" w:hAnsi="宋体" w:eastAsia="宋体" w:cs="宋体"/>
          <w:sz w:val="20"/>
          <w:szCs w:val="20"/>
        </w:rPr>
        <w:t>信息资源管理（IRM）是个交叉性很强的领域，横跨图书馆学、情报学、数据治理、信息系统与人机交互。以下 10 个议题兼顾**理论深度、现实紧迫性与研究趣味性**。</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1. 数据主权与跨境数据流动治理</w:t>
      </w:r>
    </w:p>
    <w:p>
      <w:pPr>
        <w:rPr>
          <w:rFonts w:hint="eastAsia" w:ascii="宋体" w:hAnsi="宋体" w:eastAsia="宋体" w:cs="宋体"/>
          <w:sz w:val="20"/>
          <w:szCs w:val="20"/>
        </w:rPr>
      </w:pPr>
      <w:r>
        <w:rPr>
          <w:rFonts w:hint="eastAsia" w:ascii="宋体" w:hAnsi="宋体" w:eastAsia="宋体" w:cs="宋体"/>
          <w:sz w:val="20"/>
          <w:szCs w:val="20"/>
        </w:rPr>
        <w:t>数据已被视为战略资产，而各国数据本地化立法（中国的《数据安全法》《个人信息保护法》、欧盟 GDPR、美国 CLoud Act）彼此冲突。核心张力在于:**"数据自由流动"与"数据主权"能否共存?**</w:t>
      </w:r>
    </w:p>
    <w:p>
      <w:pPr>
        <w:rPr>
          <w:rFonts w:hint="eastAsia" w:ascii="宋体" w:hAnsi="宋体" w:eastAsia="宋体" w:cs="宋体"/>
          <w:sz w:val="20"/>
          <w:szCs w:val="20"/>
        </w:rPr>
      </w:pPr>
      <w:r>
        <w:rPr>
          <w:rFonts w:hint="eastAsia" w:ascii="宋体" w:hAnsi="宋体" w:eastAsia="宋体" w:cs="宋体"/>
          <w:sz w:val="20"/>
          <w:szCs w:val="20"/>
        </w:rPr>
        <w:t>有趣之处在于它不只是技术问题，更是地缘政治、法律与信息架构的三方博弈——研究跨境合规架构、可信数据空间的实现路径，极具现实价值。</w:t>
      </w:r>
    </w:p>
    <w:p>
      <w:pPr>
        <w:rPr>
          <w:rFonts w:hint="eastAsia" w:ascii="宋体" w:hAnsi="宋体" w:eastAsia="宋体" w:cs="宋体"/>
          <w:sz w:val="20"/>
          <w:szCs w:val="20"/>
        </w:rPr>
      </w:pPr>
      <w:r>
        <w:rPr>
          <w:rFonts w:hint="eastAsia" w:ascii="宋体" w:hAnsi="宋体" w:eastAsia="宋体" w:cs="宋体"/>
          <w:sz w:val="20"/>
          <w:szCs w:val="20"/>
        </w:rPr>
        <w:t>## 2. 大语言模型时代的信息检索范式变革</w:t>
      </w:r>
    </w:p>
    <w:p>
      <w:pPr>
        <w:rPr>
          <w:rFonts w:hint="eastAsia" w:ascii="宋体" w:hAnsi="宋体" w:eastAsia="宋体" w:cs="宋体"/>
          <w:sz w:val="20"/>
          <w:szCs w:val="20"/>
        </w:rPr>
      </w:pPr>
      <w:r>
        <w:rPr>
          <w:rFonts w:hint="eastAsia" w:ascii="宋体" w:hAnsi="宋体" w:eastAsia="宋体" w:cs="宋体"/>
          <w:sz w:val="20"/>
          <w:szCs w:val="20"/>
        </w:rPr>
        <w:t>从关键词匹配 → 语义向量 → RAG（检索增强生成）→ Agentic Retrieval，检索的底层逻辑正在被重写。当答案由模型"生成"而非"检索"时:</w:t>
      </w:r>
    </w:p>
    <w:p>
      <w:pPr>
        <w:rPr>
          <w:rFonts w:hint="eastAsia" w:ascii="宋体" w:hAnsi="宋体" w:eastAsia="宋体" w:cs="宋体"/>
          <w:sz w:val="20"/>
          <w:szCs w:val="20"/>
        </w:rPr>
      </w:pPr>
      <w:r>
        <w:rPr>
          <w:rFonts w:hint="eastAsia" w:ascii="宋体" w:hAnsi="宋体" w:eastAsia="宋体" w:cs="宋体"/>
          <w:sz w:val="20"/>
          <w:szCs w:val="20"/>
        </w:rPr>
        <w:t>- 信息检索的评价体系（相关性、召回率）是否还有效?</w:t>
      </w:r>
    </w:p>
    <w:p>
      <w:pPr>
        <w:rPr>
          <w:rFonts w:hint="eastAsia" w:ascii="宋体" w:hAnsi="宋体" w:eastAsia="宋体" w:cs="宋体"/>
          <w:sz w:val="20"/>
          <w:szCs w:val="20"/>
        </w:rPr>
      </w:pPr>
      <w:r>
        <w:rPr>
          <w:rFonts w:hint="eastAsia" w:ascii="宋体" w:hAnsi="宋体" w:eastAsia="宋体" w:cs="宋体"/>
          <w:sz w:val="20"/>
          <w:szCs w:val="20"/>
        </w:rPr>
        <w:t>- **信息溯源与可信度**如何保证?</w:t>
      </w:r>
    </w:p>
    <w:p>
      <w:pPr>
        <w:rPr>
          <w:rFonts w:hint="eastAsia" w:ascii="宋体" w:hAnsi="宋体" w:eastAsia="宋体" w:cs="宋体"/>
          <w:sz w:val="20"/>
          <w:szCs w:val="20"/>
        </w:rPr>
      </w:pPr>
      <w:r>
        <w:rPr>
          <w:rFonts w:hint="eastAsia" w:ascii="宋体" w:hAnsi="宋体" w:eastAsia="宋体" w:cs="宋体"/>
          <w:sz w:val="20"/>
          <w:szCs w:val="20"/>
        </w:rPr>
        <w:t>- 搜索引擎的商业模式是否会被颠覆?</w:t>
      </w:r>
    </w:p>
    <w:p>
      <w:pPr>
        <w:rPr>
          <w:rFonts w:hint="eastAsia" w:ascii="宋体" w:hAnsi="宋体" w:eastAsia="宋体" w:cs="宋体"/>
          <w:sz w:val="20"/>
          <w:szCs w:val="20"/>
        </w:rPr>
      </w:pPr>
      <w:r>
        <w:rPr>
          <w:rFonts w:hint="eastAsia" w:ascii="宋体" w:hAnsi="宋体" w:eastAsia="宋体" w:cs="宋体"/>
          <w:sz w:val="20"/>
          <w:szCs w:val="20"/>
        </w:rPr>
        <w:t>这是当前最热、也最开放的研究前沿。</w:t>
      </w:r>
    </w:p>
    <w:p>
      <w:pPr>
        <w:rPr>
          <w:rFonts w:hint="eastAsia" w:ascii="宋体" w:hAnsi="宋体" w:eastAsia="宋体" w:cs="宋体"/>
          <w:sz w:val="20"/>
          <w:szCs w:val="20"/>
        </w:rPr>
      </w:pPr>
      <w:r>
        <w:rPr>
          <w:rFonts w:hint="eastAsia" w:ascii="宋体" w:hAnsi="宋体" w:eastAsia="宋体" w:cs="宋体"/>
          <w:sz w:val="20"/>
          <w:szCs w:val="20"/>
        </w:rPr>
        <w:t>## 3. 算法推荐与信息茧房的实证检验</w:t>
      </w:r>
    </w:p>
    <w:p>
      <w:pPr>
        <w:rPr>
          <w:rFonts w:hint="eastAsia" w:ascii="宋体" w:hAnsi="宋体" w:eastAsia="宋体" w:cs="宋体"/>
          <w:sz w:val="20"/>
          <w:szCs w:val="20"/>
        </w:rPr>
      </w:pPr>
      <w:r>
        <w:rPr>
          <w:rFonts w:hint="eastAsia" w:ascii="宋体" w:hAnsi="宋体" w:eastAsia="宋体" w:cs="宋体"/>
          <w:sz w:val="20"/>
          <w:szCs w:val="20"/>
        </w:rPr>
        <w:t>"信息茧房""回音室效应"长期被当作公论，但大规模实证研究（如 Nature、Science 上的多篇论文）结论并不一致——有的发现茧房效应被高估，有的发现算法反而增加了内容多样性。</w:t>
      </w:r>
    </w:p>
    <w:p>
      <w:pPr>
        <w:rPr>
          <w:rFonts w:hint="eastAsia" w:ascii="宋体" w:hAnsi="宋体" w:eastAsia="宋体" w:cs="宋体"/>
          <w:sz w:val="20"/>
          <w:szCs w:val="20"/>
        </w:rPr>
      </w:pPr>
      <w:r>
        <w:rPr>
          <w:rFonts w:hint="eastAsia" w:ascii="宋体" w:hAnsi="宋体" w:eastAsia="宋体" w:cs="宋体"/>
          <w:sz w:val="20"/>
          <w:szCs w:val="20"/>
        </w:rPr>
        <w:t>**真正值得研究的是:** 如何设计更细粒度的度量指标，区分"用户自主选择"与"算法强化"的因果贡献?这类议题兼具方法论挑战与社会意义。</w:t>
      </w:r>
    </w:p>
    <w:p>
      <w:pPr>
        <w:rPr>
          <w:rFonts w:hint="eastAsia" w:ascii="宋体" w:hAnsi="宋体" w:eastAsia="宋体" w:cs="宋体"/>
          <w:sz w:val="20"/>
          <w:szCs w:val="20"/>
        </w:rPr>
      </w:pPr>
      <w:r>
        <w:rPr>
          <w:rFonts w:hint="eastAsia" w:ascii="宋体" w:hAnsi="宋体" w:eastAsia="宋体" w:cs="宋体"/>
          <w:sz w:val="20"/>
          <w:szCs w:val="20"/>
        </w:rPr>
        <w:t>## 4. 科研数据管理与 FAIR 原则的落地</w:t>
      </w:r>
    </w:p>
    <w:p>
      <w:pPr>
        <w:rPr>
          <w:rFonts w:hint="eastAsia" w:ascii="宋体" w:hAnsi="宋体" w:eastAsia="宋体" w:cs="宋体"/>
          <w:sz w:val="20"/>
          <w:szCs w:val="20"/>
        </w:rPr>
      </w:pPr>
      <w:r>
        <w:rPr>
          <w:rFonts w:hint="eastAsia" w:ascii="宋体" w:hAnsi="宋体" w:eastAsia="宋体" w:cs="宋体"/>
          <w:sz w:val="20"/>
          <w:szCs w:val="20"/>
        </w:rPr>
        <w:t>FAIR 原则（可发现、可访问、可互操作、可复用）提出多年，但"原则很美好，落地很骨感"。研究者面临现实矛盾:数据共享能提升科研可复现性，却与**知识产权、竞争优先权、隐私**冲突。</w:t>
      </w:r>
    </w:p>
    <w:p>
      <w:pPr>
        <w:rPr>
          <w:rFonts w:hint="eastAsia" w:ascii="宋体" w:hAnsi="宋体" w:eastAsia="宋体" w:cs="宋体"/>
          <w:sz w:val="20"/>
          <w:szCs w:val="20"/>
        </w:rPr>
      </w:pPr>
      <w:r>
        <w:rPr>
          <w:rFonts w:hint="eastAsia" w:ascii="宋体" w:hAnsi="宋体" w:eastAsia="宋体" w:cs="宋体"/>
          <w:sz w:val="20"/>
          <w:szCs w:val="20"/>
        </w:rPr>
        <w:t>有趣子问题:数据仓储的激励机制如何设计?如何让小规模实验室也负担得起数据管理成本?</w:t>
      </w: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r>
        <w:rPr>
          <w:rFonts w:hint="eastAsia" w:ascii="宋体" w:hAnsi="宋体" w:eastAsia="宋体" w:cs="宋体"/>
          <w:sz w:val="20"/>
          <w:szCs w:val="20"/>
        </w:rPr>
        <w:t>## 5. 个人数据可携带权与"数据信托"</w:t>
      </w:r>
    </w:p>
    <w:p>
      <w:pPr>
        <w:rPr>
          <w:rFonts w:hint="eastAsia" w:ascii="宋体" w:hAnsi="宋体" w:eastAsia="宋体" w:cs="宋体"/>
          <w:sz w:val="20"/>
          <w:szCs w:val="20"/>
        </w:rPr>
      </w:pPr>
      <w:r>
        <w:rPr>
          <w:rFonts w:hint="eastAsia" w:ascii="宋体" w:hAnsi="宋体" w:eastAsia="宋体" w:cs="宋体"/>
          <w:sz w:val="20"/>
          <w:szCs w:val="20"/>
        </w:rPr>
        <w:t>个人数据所有权归属长期模糊。欧盟引入"数据可携带权"，学界则提出"数据信托""数据合作社"等替代方案——把数据管理权委托给受托机构，个人分享收益。</w:t>
      </w:r>
    </w:p>
    <w:p>
      <w:pPr>
        <w:rPr>
          <w:rFonts w:hint="eastAsia" w:ascii="宋体" w:hAnsi="宋体" w:eastAsia="宋体" w:cs="宋体"/>
          <w:sz w:val="20"/>
          <w:szCs w:val="20"/>
        </w:rPr>
      </w:pPr>
      <w:r>
        <w:rPr>
          <w:rFonts w:hint="eastAsia" w:ascii="宋体" w:hAnsi="宋体" w:eastAsia="宋体" w:cs="宋体"/>
          <w:sz w:val="20"/>
          <w:szCs w:val="20"/>
        </w:rPr>
        <w:t>这是**信息产权理论**与**制度设计**的黄金交叉点，也是数字经济治理的关键实验。</w:t>
      </w:r>
    </w:p>
    <w:p>
      <w:pPr>
        <w:rPr>
          <w:rFonts w:hint="eastAsia" w:ascii="宋体" w:hAnsi="宋体" w:eastAsia="宋体" w:cs="宋体"/>
          <w:sz w:val="20"/>
          <w:szCs w:val="20"/>
        </w:rPr>
      </w:pPr>
      <w:r>
        <w:rPr>
          <w:rFonts w:hint="eastAsia" w:ascii="宋体" w:hAnsi="宋体" w:eastAsia="宋体" w:cs="宋体"/>
          <w:sz w:val="20"/>
          <w:szCs w:val="20"/>
        </w:rPr>
        <w:t>## 6. 知识组织的智能化:从人工分类到语义本体</w:t>
      </w:r>
    </w:p>
    <w:p>
      <w:pPr>
        <w:rPr>
          <w:rFonts w:hint="eastAsia" w:ascii="宋体" w:hAnsi="宋体" w:eastAsia="宋体" w:cs="宋体"/>
          <w:sz w:val="20"/>
          <w:szCs w:val="20"/>
        </w:rPr>
      </w:pPr>
      <w:r>
        <w:rPr>
          <w:rFonts w:hint="eastAsia" w:ascii="宋体" w:hAnsi="宋体" w:eastAsia="宋体" w:cs="宋体"/>
          <w:sz w:val="20"/>
          <w:szCs w:val="20"/>
        </w:rPr>
        <w:t>传统图书馆分类法（中图法、杜威十进制度）依赖人工，面对海量非结构化数据已力不从心。而知识图谱、本体工程、自动标引正重塑知识组织方式。</w:t>
      </w:r>
    </w:p>
    <w:p>
      <w:pPr>
        <w:rPr>
          <w:rFonts w:hint="eastAsia" w:ascii="宋体" w:hAnsi="宋体" w:eastAsia="宋体" w:cs="宋体"/>
          <w:sz w:val="20"/>
          <w:szCs w:val="20"/>
        </w:rPr>
      </w:pPr>
      <w:r>
        <w:rPr>
          <w:rFonts w:hint="eastAsia" w:ascii="宋体" w:hAnsi="宋体" w:eastAsia="宋体" w:cs="宋体"/>
          <w:sz w:val="20"/>
          <w:szCs w:val="20"/>
        </w:rPr>
        <w:t>研究焦点在于:**机器自动构建的知识体系，其语义一致性与可解释性如何验证?** 这直接关系到未来"知识基础设施"的可靠性。</w:t>
      </w:r>
    </w:p>
    <w:p>
      <w:pPr>
        <w:rPr>
          <w:rFonts w:hint="eastAsia" w:ascii="宋体" w:hAnsi="宋体" w:eastAsia="宋体" w:cs="宋体"/>
          <w:sz w:val="20"/>
          <w:szCs w:val="20"/>
        </w:rPr>
      </w:pPr>
      <w:r>
        <w:rPr>
          <w:rFonts w:hint="eastAsia" w:ascii="宋体" w:hAnsi="宋体" w:eastAsia="宋体" w:cs="宋体"/>
          <w:sz w:val="20"/>
          <w:szCs w:val="20"/>
        </w:rPr>
        <w:t>## 7. 信息贫困与数字鸿沟的多维测量</w:t>
      </w:r>
    </w:p>
    <w:p>
      <w:pPr>
        <w:rPr>
          <w:rFonts w:hint="eastAsia" w:ascii="宋体" w:hAnsi="宋体" w:eastAsia="宋体" w:cs="宋体"/>
          <w:sz w:val="20"/>
          <w:szCs w:val="20"/>
        </w:rPr>
      </w:pPr>
      <w:r>
        <w:rPr>
          <w:rFonts w:hint="eastAsia" w:ascii="宋体" w:hAnsi="宋体" w:eastAsia="宋体" w:cs="宋体"/>
          <w:sz w:val="20"/>
          <w:szCs w:val="20"/>
        </w:rPr>
        <w:t>数字鸿沟已从"接入鸿沟"（有没有网络）演化为"使用鸿沟""素养鸿沟"和"收益鸿沟"。老年人、低收入群体、残障人士在信息获取上的结构性劣势，是**社会公平的核心议题**。</w:t>
      </w:r>
    </w:p>
    <w:p>
      <w:pPr>
        <w:rPr>
          <w:rFonts w:hint="eastAsia" w:ascii="宋体" w:hAnsi="宋体" w:eastAsia="宋体" w:cs="宋体"/>
          <w:sz w:val="20"/>
          <w:szCs w:val="20"/>
        </w:rPr>
      </w:pPr>
      <w:r>
        <w:rPr>
          <w:rFonts w:hint="eastAsia" w:ascii="宋体" w:hAnsi="宋体" w:eastAsia="宋体" w:cs="宋体"/>
          <w:sz w:val="20"/>
          <w:szCs w:val="20"/>
        </w:rPr>
        <w:t>有趣之处:如何设计既严谨又可跨文化比较的测量框架?如何评估数字包容政策的实际效果?</w:t>
      </w:r>
    </w:p>
    <w:p>
      <w:pPr>
        <w:rPr>
          <w:rFonts w:hint="eastAsia" w:ascii="宋体" w:hAnsi="宋体" w:eastAsia="宋体" w:cs="宋体"/>
          <w:sz w:val="20"/>
          <w:szCs w:val="20"/>
        </w:rPr>
      </w:pPr>
      <w:r>
        <w:rPr>
          <w:rFonts w:hint="eastAsia" w:ascii="宋体" w:hAnsi="宋体" w:eastAsia="宋体" w:cs="宋体"/>
          <w:sz w:val="20"/>
          <w:szCs w:val="20"/>
        </w:rPr>
        <w:t>## 8. 虚假信息治理与信息生态健康</w:t>
      </w:r>
    </w:p>
    <w:p>
      <w:pPr>
        <w:rPr>
          <w:rFonts w:hint="eastAsia" w:ascii="宋体" w:hAnsi="宋体" w:eastAsia="宋体" w:cs="宋体"/>
          <w:sz w:val="20"/>
          <w:szCs w:val="20"/>
        </w:rPr>
      </w:pPr>
      <w:r>
        <w:rPr>
          <w:rFonts w:hint="eastAsia" w:ascii="宋体" w:hAnsi="宋体" w:eastAsia="宋体" w:cs="宋体"/>
          <w:sz w:val="20"/>
          <w:szCs w:val="20"/>
        </w:rPr>
        <w:t>从深伪（Deepfake）到 AI 生成内容（AIGC）泛滥，"如何识别、标注、抑制虚假信息"成为全球难题。技术检测（水印、溯源）、平台治理（标注、降权）、素养教育三条路径各有局限。</w:t>
      </w:r>
    </w:p>
    <w:p>
      <w:pPr>
        <w:rPr>
          <w:rFonts w:hint="eastAsia" w:ascii="宋体" w:hAnsi="宋体" w:eastAsia="宋体" w:cs="宋体"/>
          <w:sz w:val="20"/>
          <w:szCs w:val="20"/>
        </w:rPr>
      </w:pPr>
      <w:r>
        <w:rPr>
          <w:rFonts w:hint="eastAsia" w:ascii="宋体" w:hAnsi="宋体" w:eastAsia="宋体" w:cs="宋体"/>
          <w:sz w:val="20"/>
          <w:szCs w:val="20"/>
        </w:rPr>
        <w:t>**最难也最有趣的问题是:** 在保护言论自由与遏制虚假信息之间，边界应划在哪里?</w:t>
      </w:r>
    </w:p>
    <w:p>
      <w:pPr>
        <w:rPr>
          <w:rFonts w:hint="eastAsia" w:ascii="宋体" w:hAnsi="宋体" w:eastAsia="宋体" w:cs="宋体"/>
          <w:sz w:val="20"/>
          <w:szCs w:val="20"/>
        </w:rPr>
      </w:pPr>
      <w:r>
        <w:rPr>
          <w:rFonts w:hint="eastAsia" w:ascii="宋体" w:hAnsi="宋体" w:eastAsia="宋体" w:cs="宋体"/>
          <w:sz w:val="20"/>
          <w:szCs w:val="20"/>
        </w:rPr>
        <w:t>## 9. 信息生命周期管理与数字保存</w:t>
      </w:r>
    </w:p>
    <w:p>
      <w:pPr>
        <w:rPr>
          <w:rFonts w:hint="eastAsia" w:ascii="宋体" w:hAnsi="宋体" w:eastAsia="宋体" w:cs="宋体"/>
          <w:sz w:val="20"/>
          <w:szCs w:val="20"/>
        </w:rPr>
      </w:pPr>
      <w:r>
        <w:rPr>
          <w:rFonts w:hint="eastAsia" w:ascii="宋体" w:hAnsi="宋体" w:eastAsia="宋体" w:cs="宋体"/>
          <w:sz w:val="20"/>
          <w:szCs w:val="20"/>
        </w:rPr>
        <w:t>数字材料比纸质更脆弱——格式过时、载体老化、链接失效（"链接腐烂"），人类文明正面临"数字黑暗时代"风险。数字保存需要长期的技术、法律与财政承诺。</w:t>
      </w:r>
    </w:p>
    <w:p>
      <w:pPr>
        <w:rPr>
          <w:rFonts w:hint="eastAsia" w:ascii="宋体" w:hAnsi="宋体" w:eastAsia="宋体" w:cs="宋体"/>
          <w:sz w:val="20"/>
          <w:szCs w:val="20"/>
        </w:rPr>
      </w:pPr>
      <w:r>
        <w:rPr>
          <w:rFonts w:hint="eastAsia" w:ascii="宋体" w:hAnsi="宋体" w:eastAsia="宋体" w:cs="宋体"/>
          <w:sz w:val="20"/>
          <w:szCs w:val="20"/>
        </w:rPr>
        <w:t>研究议题:如何设计可持续的保存架构?谁来为"百年后的可读性"买单?这关乎**集体记忆的存续**。</w:t>
      </w:r>
    </w:p>
    <w:p>
      <w:pPr>
        <w:rPr>
          <w:rFonts w:hint="eastAsia" w:ascii="宋体" w:hAnsi="宋体" w:eastAsia="宋体" w:cs="宋体"/>
          <w:sz w:val="20"/>
          <w:szCs w:val="20"/>
        </w:rPr>
      </w:pPr>
      <w:r>
        <w:rPr>
          <w:rFonts w:hint="eastAsia" w:ascii="宋体" w:hAnsi="宋体" w:eastAsia="宋体" w:cs="宋体"/>
          <w:sz w:val="20"/>
          <w:szCs w:val="20"/>
        </w:rPr>
        <w:t>## 10. 组织信息治理与"信息过载"的认知代价</w:t>
      </w:r>
    </w:p>
    <w:p>
      <w:pPr>
        <w:rPr>
          <w:rFonts w:hint="eastAsia" w:ascii="宋体" w:hAnsi="宋体" w:eastAsia="宋体" w:cs="宋体"/>
          <w:sz w:val="20"/>
          <w:szCs w:val="20"/>
        </w:rPr>
      </w:pPr>
      <w:r>
        <w:rPr>
          <w:rFonts w:hint="eastAsia" w:ascii="宋体" w:hAnsi="宋体" w:eastAsia="宋体" w:cs="宋体"/>
          <w:sz w:val="20"/>
          <w:szCs w:val="20"/>
        </w:rPr>
        <w:t>企业每天产生海量数据，员工却在无效信息中耗散注意力。信息过载不仅是效率问题，更是**认知负荷与决策质量**问题——类似"技术债务"，组织会积累"信息债务"。</w:t>
      </w:r>
    </w:p>
    <w:p>
      <w:pPr>
        <w:rPr>
          <w:rFonts w:hint="eastAsia" w:ascii="宋体" w:hAnsi="宋体" w:eastAsia="宋体" w:cs="宋体"/>
          <w:sz w:val="20"/>
          <w:szCs w:val="20"/>
        </w:rPr>
      </w:pPr>
      <w:r>
        <w:rPr>
          <w:rFonts w:hint="eastAsia" w:ascii="宋体" w:hAnsi="宋体" w:eastAsia="宋体" w:cs="宋体"/>
          <w:sz w:val="20"/>
          <w:szCs w:val="20"/>
        </w:rPr>
        <w:t>有趣方向:信息架构如何影响组织知识流动?如何量化信息过载的成本?AI 助手是缓解还是加剧了这一问题?</w:t>
      </w:r>
    </w:p>
    <w:p>
      <w:pPr>
        <w:widowControl/>
        <w:rPr>
          <w:rFonts w:hint="eastAsia" w:ascii="宋体" w:hAnsi="宋体" w:eastAsia="宋体" w:cs="宋体"/>
          <w:sz w:val="20"/>
          <w:szCs w:val="20"/>
        </w:rPr>
      </w:pPr>
      <w:r>
        <w:rPr>
          <w:rFonts w:hint="eastAsia" w:ascii="宋体" w:hAnsi="宋体" w:eastAsia="宋体" w:cs="宋体"/>
          <w:sz w:val="20"/>
          <w:szCs w:val="20"/>
        </w:rPr>
        <w:br w:type="page"/>
      </w:r>
    </w:p>
    <w:p>
      <w:pPr>
        <w:keepNext w:val="0"/>
        <w:keepLines w:val="0"/>
        <w:pageBreakBefore w:val="0"/>
        <w:kinsoku/>
        <w:wordWrap/>
        <w:overflowPunct/>
        <w:topLinePunct w:val="0"/>
        <w:autoSpaceDE/>
        <w:autoSpaceDN/>
        <w:bidi w:val="0"/>
        <w:adjustRightInd/>
        <w:snapToGrid/>
        <w:spacing w:line="279" w:lineRule="auto"/>
        <w:textAlignment w:val="auto"/>
        <w:outlineLvl w:val="1"/>
        <w:rPr>
          <w:rFonts w:hint="eastAsia" w:ascii="宋体" w:hAnsi="宋体" w:eastAsia="宋体" w:cs="宋体"/>
          <w:sz w:val="20"/>
          <w:szCs w:val="20"/>
        </w:rPr>
      </w:pPr>
      <w:r>
        <w:rPr>
          <w:rFonts w:hint="eastAsia" w:ascii="宋体" w:hAnsi="宋体" w:eastAsia="宋体" w:cs="宋体"/>
          <w:b/>
          <w:bCs/>
          <w:sz w:val="20"/>
          <w:szCs w:val="20"/>
        </w:rPr>
        <w:t>Codex :</w:t>
      </w:r>
      <w:r>
        <w:rPr>
          <w:rFonts w:hint="eastAsia" w:ascii="宋体" w:hAnsi="宋体" w:eastAsia="宋体" w:cs="宋体"/>
          <w:sz w:val="20"/>
          <w:szCs w:val="20"/>
        </w:rPr>
        <w:t xml:space="preserve"> </w:t>
      </w:r>
    </w:p>
    <w:p>
      <w:pPr>
        <w:rPr>
          <w:rFonts w:hint="eastAsia" w:ascii="宋体" w:hAnsi="宋体" w:eastAsia="宋体" w:cs="宋体"/>
          <w:sz w:val="20"/>
          <w:szCs w:val="20"/>
        </w:rPr>
      </w:pPr>
      <w:r>
        <w:rPr>
          <w:rFonts w:hint="eastAsia" w:ascii="宋体" w:hAnsi="宋体" w:eastAsia="宋体" w:cs="宋体"/>
          <w:sz w:val="20"/>
          <w:szCs w:val="20"/>
        </w:rPr>
        <w:t>我会优先推荐下面这 **10 个议题**。筛选标准是：**有值得解释的矛盾、有现实影响、能落到具体研究上**，兼顾图书馆学、情报学、档案学和数据治理。</w:t>
      </w:r>
    </w:p>
    <w:p>
      <w:pPr>
        <w:rPr>
          <w:rFonts w:hint="eastAsia" w:ascii="宋体" w:hAnsi="宋体" w:eastAsia="宋体" w:cs="宋体"/>
          <w:sz w:val="20"/>
          <w:szCs w:val="20"/>
        </w:rPr>
      </w:pPr>
      <w:r>
        <w:rPr>
          <w:rFonts w:hint="eastAsia" w:ascii="宋体" w:hAnsi="宋体" w:eastAsia="宋体" w:cs="宋体"/>
          <w:sz w:val="20"/>
          <w:szCs w:val="20"/>
        </w:rPr>
        <w:t>近年的研究议程也支持这些方向：IFLA 强调信息信任、知识实践与数字不平等，ASIS&amp;T 2026 年会则关注信息研究如何促进社会福祉。[IFLA 趋势报告](https://www.ifla.org/trend-report/)；[ASIS&amp;T 2026](https://www.asist.org/am2026/am26/)</w:t>
      </w:r>
    </w:p>
    <w:p>
      <w:pPr>
        <w:rPr>
          <w:rFonts w:hint="eastAsia" w:ascii="宋体" w:hAnsi="宋体" w:eastAsia="宋体" w:cs="宋体"/>
          <w:sz w:val="20"/>
          <w:szCs w:val="20"/>
        </w:rPr>
      </w:pPr>
    </w:p>
    <w:p>
      <w:pPr>
        <w:rPr>
          <w:rFonts w:hint="eastAsia" w:ascii="宋体" w:hAnsi="宋体" w:eastAsia="宋体" w:cs="宋体"/>
          <w:sz w:val="20"/>
          <w:szCs w:val="20"/>
        </w:rPr>
      </w:pPr>
      <w:r>
        <w:rPr>
          <w:rFonts w:hint="eastAsia" w:ascii="宋体" w:hAnsi="宋体" w:eastAsia="宋体" w:cs="宋体"/>
          <w:sz w:val="20"/>
          <w:szCs w:val="20"/>
        </w:rPr>
        <w:t xml:space="preserve">1. **AI 帮我们更快找到答案，会不会让我们理解得更浅？**  </w:t>
      </w:r>
    </w:p>
    <w:p>
      <w:pPr>
        <w:rPr>
          <w:rFonts w:hint="eastAsia" w:ascii="宋体" w:hAnsi="宋体" w:eastAsia="宋体" w:cs="宋体"/>
          <w:sz w:val="20"/>
          <w:szCs w:val="20"/>
        </w:rPr>
      </w:pPr>
      <w:r>
        <w:rPr>
          <w:rFonts w:hint="eastAsia" w:ascii="宋体" w:hAnsi="宋体" w:eastAsia="宋体" w:cs="宋体"/>
          <w:sz w:val="20"/>
          <w:szCs w:val="20"/>
        </w:rPr>
        <w:t xml:space="preserve">   有趣之处在于，检索效率提高与知识理解加深，可能并不同步。可以研究：生成式搜索如何影响追问、来源核查、长期记忆与独立判断？  </w:t>
      </w:r>
    </w:p>
    <w:p>
      <w:pPr>
        <w:rPr>
          <w:rFonts w:hint="eastAsia" w:ascii="宋体" w:hAnsi="宋体" w:eastAsia="宋体" w:cs="宋体"/>
          <w:sz w:val="20"/>
          <w:szCs w:val="20"/>
        </w:rPr>
      </w:pPr>
      <w:r>
        <w:rPr>
          <w:rFonts w:hint="eastAsia" w:ascii="宋体" w:hAnsi="宋体" w:eastAsia="宋体" w:cs="宋体"/>
          <w:sz w:val="20"/>
          <w:szCs w:val="20"/>
        </w:rPr>
        <w:t xml:space="preserve">   **研究切口：**比较传统搜索、AI 搜索和二者结合的使用方式，同时测量任务完成速度、理解深度与延迟记忆。</w:t>
      </w:r>
    </w:p>
    <w:p>
      <w:pPr>
        <w:rPr>
          <w:rFonts w:hint="eastAsia" w:ascii="宋体" w:hAnsi="宋体" w:eastAsia="宋体" w:cs="宋体"/>
          <w:sz w:val="20"/>
          <w:szCs w:val="20"/>
        </w:rPr>
      </w:pPr>
      <w:r>
        <w:rPr>
          <w:rFonts w:hint="eastAsia" w:ascii="宋体" w:hAnsi="宋体" w:eastAsia="宋体" w:cs="宋体"/>
          <w:sz w:val="20"/>
          <w:szCs w:val="20"/>
        </w:rPr>
        <w:t xml:space="preserve">2. **错误知识被纠正后，怎样才能让整个信息系统一起“改过来”？**  </w:t>
      </w:r>
    </w:p>
    <w:p>
      <w:pPr>
        <w:rPr>
          <w:rFonts w:hint="eastAsia" w:ascii="宋体" w:hAnsi="宋体" w:eastAsia="宋体" w:cs="宋体"/>
          <w:sz w:val="20"/>
          <w:szCs w:val="20"/>
        </w:rPr>
      </w:pPr>
      <w:r>
        <w:rPr>
          <w:rFonts w:hint="eastAsia" w:ascii="宋体" w:hAnsi="宋体" w:eastAsia="宋体" w:cs="宋体"/>
          <w:sz w:val="20"/>
          <w:szCs w:val="20"/>
        </w:rPr>
        <w:t xml:space="preserve">   一篇论文被撤稿、一组数据被修正后，相关结论会不会继续出现在综述、知识库和 AI 答案中？这涉及信息质量、知识溯源和纠错传播。  </w:t>
      </w:r>
    </w:p>
    <w:p>
      <w:pPr>
        <w:rPr>
          <w:rFonts w:hint="eastAsia" w:ascii="宋体" w:hAnsi="宋体" w:eastAsia="宋体" w:cs="宋体"/>
          <w:sz w:val="20"/>
          <w:szCs w:val="20"/>
        </w:rPr>
      </w:pPr>
      <w:r>
        <w:rPr>
          <w:rFonts w:hint="eastAsia" w:ascii="宋体" w:hAnsi="宋体" w:eastAsia="宋体" w:cs="宋体"/>
          <w:sz w:val="20"/>
          <w:szCs w:val="20"/>
        </w:rPr>
        <w:t xml:space="preserve">   **研究切口：**追踪一批撤稿或更正案例，观察不同平台的更新速度，分析哪些环节容易让过时知识继续流通。</w:t>
      </w:r>
    </w:p>
    <w:p>
      <w:pPr>
        <w:rPr>
          <w:rFonts w:hint="eastAsia" w:ascii="宋体" w:hAnsi="宋体" w:eastAsia="宋体" w:cs="宋体"/>
          <w:sz w:val="20"/>
          <w:szCs w:val="20"/>
        </w:rPr>
      </w:pPr>
      <w:r>
        <w:rPr>
          <w:rFonts w:hint="eastAsia" w:ascii="宋体" w:hAnsi="宋体" w:eastAsia="宋体" w:cs="宋体"/>
          <w:sz w:val="20"/>
          <w:szCs w:val="20"/>
        </w:rPr>
        <w:t xml:space="preserve">3. **推荐算法能否让人遇到“原本不知道自己需要的知识”？**  </w:t>
      </w:r>
    </w:p>
    <w:p>
      <w:pPr>
        <w:rPr>
          <w:rFonts w:hint="eastAsia" w:ascii="宋体" w:hAnsi="宋体" w:eastAsia="宋体" w:cs="宋体"/>
          <w:sz w:val="20"/>
          <w:szCs w:val="20"/>
        </w:rPr>
      </w:pPr>
      <w:r>
        <w:rPr>
          <w:rFonts w:hint="eastAsia" w:ascii="宋体" w:hAnsi="宋体" w:eastAsia="宋体" w:cs="宋体"/>
          <w:sz w:val="20"/>
          <w:szCs w:val="20"/>
        </w:rPr>
        <w:t xml:space="preserve">   推荐的价值不只在于满足已有兴趣，还可能在于促成意外发现。值得研究的是：准确性、多样性和偶然发现之间，是否存在可以优化的平衡？  </w:t>
      </w:r>
    </w:p>
    <w:p>
      <w:pPr>
        <w:rPr>
          <w:rFonts w:hint="eastAsia" w:ascii="宋体" w:hAnsi="宋体" w:eastAsia="宋体" w:cs="宋体"/>
          <w:sz w:val="20"/>
          <w:szCs w:val="20"/>
        </w:rPr>
      </w:pPr>
      <w:r>
        <w:rPr>
          <w:rFonts w:hint="eastAsia" w:ascii="宋体" w:hAnsi="宋体" w:eastAsia="宋体" w:cs="宋体"/>
          <w:sz w:val="20"/>
          <w:szCs w:val="20"/>
        </w:rPr>
        <w:t xml:space="preserve">   **研究切口：**设计不同推荐方式，比较它们对阅读范围、跨领域理解和新想法产生的影响。</w:t>
      </w:r>
    </w:p>
    <w:p>
      <w:pPr>
        <w:rPr>
          <w:rFonts w:hint="eastAsia" w:ascii="宋体" w:hAnsi="宋体" w:eastAsia="宋体" w:cs="宋体"/>
          <w:sz w:val="20"/>
          <w:szCs w:val="20"/>
        </w:rPr>
      </w:pPr>
      <w:r>
        <w:rPr>
          <w:rFonts w:hint="eastAsia" w:ascii="宋体" w:hAnsi="宋体" w:eastAsia="宋体" w:cs="宋体"/>
          <w:sz w:val="20"/>
          <w:szCs w:val="20"/>
        </w:rPr>
        <w:t xml:space="preserve">4. **公共数据开放了，为什么仍然可能“用不起来”？**  </w:t>
      </w:r>
    </w:p>
    <w:p>
      <w:pPr>
        <w:rPr>
          <w:rFonts w:hint="eastAsia" w:ascii="宋体" w:hAnsi="宋体" w:eastAsia="宋体" w:cs="宋体"/>
          <w:sz w:val="20"/>
          <w:szCs w:val="20"/>
        </w:rPr>
      </w:pPr>
      <w:r>
        <w:rPr>
          <w:rFonts w:hint="eastAsia" w:ascii="宋体" w:hAnsi="宋体" w:eastAsia="宋体" w:cs="宋体"/>
          <w:sz w:val="20"/>
          <w:szCs w:val="20"/>
        </w:rPr>
        <w:t xml:space="preserve">   可以把关注点从开放数量转向实际使用：数据难找、更新滞后、说明不足，还是跨部门协作成本过高？中国公共数据授权运营制度提供了具体研究场景。[国家数据局相关规范](https://www.nda.gov.cn/sjj/xxgk/zc/xzgfxwj/0120/20250120175648588490013_pc.html)  </w:t>
      </w:r>
    </w:p>
    <w:p>
      <w:pPr>
        <w:rPr>
          <w:rFonts w:hint="eastAsia" w:ascii="宋体" w:hAnsi="宋体" w:eastAsia="宋体" w:cs="宋体"/>
          <w:sz w:val="20"/>
          <w:szCs w:val="20"/>
        </w:rPr>
      </w:pPr>
      <w:r>
        <w:rPr>
          <w:rFonts w:hint="eastAsia" w:ascii="宋体" w:hAnsi="宋体" w:eastAsia="宋体" w:cs="宋体"/>
          <w:sz w:val="20"/>
          <w:szCs w:val="20"/>
        </w:rPr>
        <w:t xml:space="preserve">   **研究切口：**选择交通、气象或养老等一个领域，比较不同城市的数据质量、获取流程与实际应用成果。</w:t>
      </w:r>
    </w:p>
    <w:p>
      <w:pPr>
        <w:rPr>
          <w:rFonts w:hint="eastAsia" w:ascii="宋体" w:hAnsi="宋体" w:eastAsia="宋体" w:cs="宋体"/>
          <w:sz w:val="20"/>
          <w:szCs w:val="20"/>
        </w:rPr>
      </w:pPr>
      <w:r>
        <w:rPr>
          <w:rFonts w:hint="eastAsia" w:ascii="宋体" w:hAnsi="宋体" w:eastAsia="宋体" w:cs="宋体"/>
          <w:sz w:val="20"/>
          <w:szCs w:val="20"/>
        </w:rPr>
        <w:t xml:space="preserve">5. **怎样让科研数据既有人愿意分享，也有人能够复用？**  </w:t>
      </w:r>
    </w:p>
    <w:p>
      <w:pPr>
        <w:rPr>
          <w:rFonts w:hint="eastAsia" w:ascii="宋体" w:hAnsi="宋体" w:eastAsia="宋体" w:cs="宋体"/>
          <w:sz w:val="20"/>
          <w:szCs w:val="20"/>
        </w:rPr>
      </w:pPr>
      <w:r>
        <w:rPr>
          <w:rFonts w:hint="eastAsia" w:ascii="宋体" w:hAnsi="宋体" w:eastAsia="宋体" w:cs="宋体"/>
          <w:sz w:val="20"/>
          <w:szCs w:val="20"/>
        </w:rPr>
        <w:t xml:space="preserve">   这里有两层矛盾：共享者付出的整理劳动能否得到认可，使用者拿到数据后能否理解并重复分析。UNESCO 也指出，开放科学的参与机会和收益分配仍不均衡。[UNESCO 开放科学报告](https://www.unesco.org/en/articles/open-science-outlook-1-status-and-trends-around-world)  </w:t>
      </w:r>
    </w:p>
    <w:p>
      <w:pPr>
        <w:rPr>
          <w:rFonts w:hint="eastAsia" w:ascii="宋体" w:hAnsi="宋体" w:eastAsia="宋体" w:cs="宋体"/>
          <w:sz w:val="20"/>
          <w:szCs w:val="20"/>
        </w:rPr>
      </w:pPr>
      <w:r>
        <w:rPr>
          <w:rFonts w:hint="eastAsia" w:ascii="宋体" w:hAnsi="宋体" w:eastAsia="宋体" w:cs="宋体"/>
          <w:sz w:val="20"/>
          <w:szCs w:val="20"/>
        </w:rPr>
        <w:t xml:space="preserve">   **研究切口：**结合研究者访谈与数据仓储分析，考察数据引用、贡献署名、说明文档和配套代码对共享及复用的影响。</w:t>
      </w:r>
    </w:p>
    <w:p>
      <w:pPr>
        <w:rPr>
          <w:rFonts w:hint="eastAsia" w:ascii="宋体" w:hAnsi="宋体" w:eastAsia="宋体" w:cs="宋体"/>
          <w:sz w:val="20"/>
          <w:szCs w:val="20"/>
        </w:rPr>
      </w:pPr>
      <w:r>
        <w:rPr>
          <w:rFonts w:hint="eastAsia" w:ascii="宋体" w:hAnsi="宋体" w:eastAsia="宋体" w:cs="宋体"/>
          <w:sz w:val="20"/>
          <w:szCs w:val="20"/>
        </w:rPr>
        <w:t xml:space="preserve">6. **数字时代，谁决定什么值得被记住、什么应该被遗忘？**  </w:t>
      </w:r>
    </w:p>
    <w:p>
      <w:pPr>
        <w:rPr>
          <w:rFonts w:hint="eastAsia" w:ascii="宋体" w:hAnsi="宋体" w:eastAsia="宋体" w:cs="宋体"/>
          <w:sz w:val="20"/>
          <w:szCs w:val="20"/>
        </w:rPr>
      </w:pPr>
      <w:r>
        <w:rPr>
          <w:rFonts w:hint="eastAsia" w:ascii="宋体" w:hAnsi="宋体" w:eastAsia="宋体" w:cs="宋体"/>
          <w:sz w:val="20"/>
          <w:szCs w:val="20"/>
        </w:rPr>
        <w:t xml:space="preserve">   短视频、网络社区、个人聊天记录都可能具有历史价值，但保存又涉及隐私、本人意愿和资源投入。这让档案选择成为一个很有张力的问题。  </w:t>
      </w:r>
    </w:p>
    <w:p>
      <w:pPr>
        <w:rPr>
          <w:rFonts w:hint="eastAsia" w:ascii="宋体" w:hAnsi="宋体" w:eastAsia="宋体" w:cs="宋体"/>
          <w:sz w:val="20"/>
          <w:szCs w:val="20"/>
        </w:rPr>
      </w:pPr>
      <w:r>
        <w:rPr>
          <w:rFonts w:hint="eastAsia" w:ascii="宋体" w:hAnsi="宋体" w:eastAsia="宋体" w:cs="宋体"/>
          <w:sz w:val="20"/>
          <w:szCs w:val="20"/>
        </w:rPr>
        <w:t xml:space="preserve">   **研究切口：**围绕某个社区或公共事件，研究公众与档案机构的保存偏好，并比较分级访问、匿名化、到期删除等方案。</w:t>
      </w:r>
    </w:p>
    <w:p>
      <w:pPr>
        <w:rPr>
          <w:rFonts w:hint="eastAsia" w:ascii="宋体" w:hAnsi="宋体" w:eastAsia="宋体" w:cs="宋体"/>
          <w:sz w:val="20"/>
          <w:szCs w:val="20"/>
        </w:rPr>
      </w:pPr>
      <w:r>
        <w:rPr>
          <w:rFonts w:hint="eastAsia" w:ascii="宋体" w:hAnsi="宋体" w:eastAsia="宋体" w:cs="宋体"/>
          <w:sz w:val="20"/>
          <w:szCs w:val="20"/>
        </w:rPr>
        <w:t xml:space="preserve">7. **“搜不到”究竟是没有相关知识，还是知识组织方式存在盲点？**  </w:t>
      </w:r>
    </w:p>
    <w:p>
      <w:pPr>
        <w:rPr>
          <w:rFonts w:hint="eastAsia" w:ascii="宋体" w:hAnsi="宋体" w:eastAsia="宋体" w:cs="宋体"/>
          <w:sz w:val="20"/>
          <w:szCs w:val="20"/>
        </w:rPr>
      </w:pPr>
      <w:r>
        <w:rPr>
          <w:rFonts w:hint="eastAsia" w:ascii="宋体" w:hAnsi="宋体" w:eastAsia="宋体" w:cs="宋体"/>
          <w:sz w:val="20"/>
          <w:szCs w:val="20"/>
        </w:rPr>
        <w:t xml:space="preserve">   同一事物可能有方言名、地方名和标准术语；分类、标签与元数据的选择，会影响哪些知识容易被发现。DCMI 2026 也将元数据与人类价值的关系作为会议主题。[DCMI 2026](https://www.dublincore.org/conferences/2026/)  </w:t>
      </w:r>
    </w:p>
    <w:p>
      <w:pPr>
        <w:rPr>
          <w:rFonts w:hint="eastAsia" w:ascii="宋体" w:hAnsi="宋体" w:eastAsia="宋体" w:cs="宋体"/>
          <w:sz w:val="20"/>
          <w:szCs w:val="20"/>
        </w:rPr>
      </w:pPr>
      <w:r>
        <w:rPr>
          <w:rFonts w:hint="eastAsia" w:ascii="宋体" w:hAnsi="宋体" w:eastAsia="宋体" w:cs="宋体"/>
          <w:sz w:val="20"/>
          <w:szCs w:val="20"/>
        </w:rPr>
        <w:t xml:space="preserve">   **研究切口：**以地方文化、非遗或口述史为对象，比较专家分类、公众标签和自动标注对检索结果的影响。</w:t>
      </w:r>
    </w:p>
    <w:p>
      <w:pPr>
        <w:rPr>
          <w:rFonts w:hint="eastAsia" w:ascii="宋体" w:hAnsi="宋体" w:eastAsia="宋体" w:cs="宋体"/>
          <w:sz w:val="20"/>
          <w:szCs w:val="20"/>
        </w:rPr>
      </w:pPr>
      <w:r>
        <w:rPr>
          <w:rFonts w:hint="eastAsia" w:ascii="宋体" w:hAnsi="宋体" w:eastAsia="宋体" w:cs="宋体"/>
          <w:sz w:val="20"/>
          <w:szCs w:val="20"/>
        </w:rPr>
        <w:t xml:space="preserve">8. **图书馆能否缩小“会用 AI”和“真正从 AI 获益”之间的差距？**  </w:t>
      </w:r>
    </w:p>
    <w:p>
      <w:pPr>
        <w:rPr>
          <w:rFonts w:hint="eastAsia" w:ascii="宋体" w:hAnsi="宋体" w:eastAsia="宋体" w:cs="宋体"/>
          <w:sz w:val="20"/>
          <w:szCs w:val="20"/>
        </w:rPr>
      </w:pPr>
      <w:r>
        <w:rPr>
          <w:rFonts w:hint="eastAsia" w:ascii="宋体" w:hAnsi="宋体" w:eastAsia="宋体" w:cs="宋体"/>
          <w:sz w:val="20"/>
          <w:szCs w:val="20"/>
        </w:rPr>
        <w:t xml:space="preserve">   设备可用、工具会用、结果可信，是不同层次的能力。这个议题能够重新检验图书馆在公共信息服务中的价值。  </w:t>
      </w:r>
    </w:p>
    <w:p>
      <w:pPr>
        <w:rPr>
          <w:rFonts w:hint="eastAsia" w:ascii="宋体" w:hAnsi="宋体" w:eastAsia="宋体" w:cs="宋体"/>
          <w:sz w:val="20"/>
          <w:szCs w:val="20"/>
        </w:rPr>
      </w:pPr>
      <w:r>
        <w:rPr>
          <w:rFonts w:hint="eastAsia" w:ascii="宋体" w:hAnsi="宋体" w:eastAsia="宋体" w:cs="宋体"/>
          <w:sz w:val="20"/>
          <w:szCs w:val="20"/>
        </w:rPr>
        <w:t xml:space="preserve">   **研究切口：**开展培训干预，观察老年人、求职者等群体能否更好地完成真实任务，并判断错误信息；评价重点放在实际能力变化。</w:t>
      </w:r>
    </w:p>
    <w:p>
      <w:pPr>
        <w:rPr>
          <w:rFonts w:hint="eastAsia" w:ascii="宋体" w:hAnsi="宋体" w:eastAsia="宋体" w:cs="宋体"/>
          <w:sz w:val="20"/>
          <w:szCs w:val="20"/>
        </w:rPr>
      </w:pPr>
      <w:r>
        <w:rPr>
          <w:rFonts w:hint="eastAsia" w:ascii="宋体" w:hAnsi="宋体" w:eastAsia="宋体" w:cs="宋体"/>
          <w:sz w:val="20"/>
          <w:szCs w:val="20"/>
        </w:rPr>
        <w:t xml:space="preserve">9. **信息越充分，人为什么反而越不愿意知道？**  </w:t>
      </w:r>
    </w:p>
    <w:p>
      <w:pPr>
        <w:rPr>
          <w:rFonts w:hint="eastAsia" w:ascii="宋体" w:hAnsi="宋体" w:eastAsia="宋体" w:cs="宋体"/>
          <w:sz w:val="20"/>
          <w:szCs w:val="20"/>
        </w:rPr>
      </w:pPr>
      <w:r>
        <w:rPr>
          <w:rFonts w:hint="eastAsia" w:ascii="宋体" w:hAnsi="宋体" w:eastAsia="宋体" w:cs="宋体"/>
          <w:sz w:val="20"/>
          <w:szCs w:val="20"/>
        </w:rPr>
        <w:t xml:space="preserve">   回避新闻、关闭推送、停止搜索，可能是在保护注意力，也可能源于焦虑或无力感。区分这些机制，有助于理解信息行为与生活质量的关系。  </w:t>
      </w:r>
    </w:p>
    <w:p>
      <w:pPr>
        <w:rPr>
          <w:rFonts w:hint="eastAsia" w:ascii="宋体" w:hAnsi="宋体" w:eastAsia="宋体" w:cs="宋体"/>
          <w:sz w:val="20"/>
          <w:szCs w:val="20"/>
        </w:rPr>
      </w:pPr>
      <w:r>
        <w:rPr>
          <w:rFonts w:hint="eastAsia" w:ascii="宋体" w:hAnsi="宋体" w:eastAsia="宋体" w:cs="宋体"/>
          <w:sz w:val="20"/>
          <w:szCs w:val="20"/>
        </w:rPr>
        <w:t xml:space="preserve">   **研究切口：**用信息日记、访谈和短期追踪，分析信息过载、控制感与主动回避之间的关系，以及不同服务设计的影响。</w:t>
      </w:r>
    </w:p>
    <w:p>
      <w:pPr>
        <w:rPr>
          <w:rFonts w:hint="eastAsia" w:ascii="宋体" w:hAnsi="宋体" w:eastAsia="宋体" w:cs="宋体"/>
          <w:sz w:val="20"/>
          <w:szCs w:val="20"/>
        </w:rPr>
      </w:pPr>
      <w:r>
        <w:rPr>
          <w:rFonts w:hint="eastAsia" w:ascii="宋体" w:hAnsi="宋体" w:eastAsia="宋体" w:cs="宋体"/>
          <w:sz w:val="20"/>
          <w:szCs w:val="20"/>
        </w:rPr>
        <w:t xml:space="preserve">10. **能否在研究热点形成之前，识别真正值得关注的突破？**  </w:t>
      </w:r>
    </w:p>
    <w:p>
      <w:pPr>
        <w:rPr>
          <w:rFonts w:hint="eastAsia" w:ascii="宋体" w:hAnsi="宋体" w:eastAsia="宋体" w:cs="宋体"/>
          <w:sz w:val="20"/>
          <w:szCs w:val="20"/>
        </w:rPr>
      </w:pPr>
      <w:r>
        <w:rPr>
          <w:rFonts w:hint="eastAsia" w:ascii="宋体" w:hAnsi="宋体" w:eastAsia="宋体" w:cs="宋体"/>
          <w:sz w:val="20"/>
          <w:szCs w:val="20"/>
        </w:rPr>
        <w:t xml:space="preserve">    这是科技情报研究中很有挑战性的议题：怎样区分短期热度与具有长期价值的早期信号？  </w:t>
      </w:r>
    </w:p>
    <w:p>
      <w:pPr>
        <w:rPr>
          <w:rFonts w:hint="eastAsia" w:ascii="宋体" w:hAnsi="宋体" w:eastAsia="宋体" w:cs="宋体"/>
          <w:sz w:val="20"/>
          <w:szCs w:val="20"/>
        </w:rPr>
      </w:pPr>
      <w:r>
        <w:rPr>
          <w:rFonts w:hint="eastAsia" w:ascii="宋体" w:hAnsi="宋体" w:eastAsia="宋体" w:cs="宋体"/>
          <w:sz w:val="20"/>
          <w:szCs w:val="20"/>
        </w:rPr>
        <w:t xml:space="preserve">    **研究切口：**结合论文、专利、科研资助和跨学科引用，建立预测指标；使用严格的时间划分检验预测效果，避免用后来的信息解释过去。</w:t>
      </w:r>
    </w:p>
    <w:p>
      <w:pPr>
        <w:rPr>
          <w:rFonts w:hint="eastAsia" w:ascii="宋体" w:hAnsi="宋体" w:eastAsia="宋体" w:cs="宋体"/>
          <w:sz w:val="20"/>
          <w:szCs w:val="20"/>
        </w:rPr>
      </w:pPr>
    </w:p>
    <w:p>
      <w:pPr>
        <w:keepNext w:val="0"/>
        <w:keepLines w:val="0"/>
        <w:pageBreakBefore w:val="0"/>
        <w:kinsoku/>
        <w:wordWrap/>
        <w:overflowPunct/>
        <w:topLinePunct w:val="0"/>
        <w:autoSpaceDE/>
        <w:autoSpaceDN/>
        <w:bidi w:val="0"/>
        <w:adjustRightInd/>
        <w:snapToGrid/>
        <w:spacing w:line="279" w:lineRule="auto"/>
        <w:textAlignment w:val="auto"/>
        <w:outlineLvl w:val="1"/>
        <w:rPr>
          <w:rFonts w:hint="eastAsia" w:ascii="宋体" w:hAnsi="宋体" w:eastAsia="宋体" w:cs="宋体"/>
          <w:b/>
          <w:bCs/>
          <w:sz w:val="20"/>
          <w:szCs w:val="20"/>
          <w:lang w:eastAsia="zh-CN"/>
        </w:rPr>
      </w:pPr>
      <w:r>
        <w:rPr>
          <w:rFonts w:hint="eastAsia" w:ascii="宋体" w:hAnsi="宋体" w:eastAsia="宋体" w:cs="宋体"/>
          <w:b/>
          <w:bCs/>
          <w:sz w:val="20"/>
          <w:szCs w:val="20"/>
        </w:rPr>
        <w:t>ChatGPT</w:t>
      </w:r>
      <w:r>
        <w:rPr>
          <w:rFonts w:hint="eastAsia" w:ascii="宋体" w:hAnsi="宋体" w:eastAsia="宋体" w:cs="宋体"/>
          <w:b/>
          <w:bCs/>
          <w:sz w:val="20"/>
          <w:szCs w:val="20"/>
          <w:lang w:eastAsia="zh-CN"/>
        </w:rPr>
        <w:t>：</w:t>
      </w:r>
    </w:p>
    <w:p>
      <w:pPr>
        <w:rPr>
          <w:rFonts w:hint="eastAsia" w:ascii="宋体" w:hAnsi="宋体" w:eastAsia="宋体" w:cs="宋体"/>
          <w:sz w:val="20"/>
          <w:szCs w:val="20"/>
        </w:rPr>
      </w:pPr>
      <w:r>
        <w:rPr>
          <w:rFonts w:hint="eastAsia" w:ascii="宋体" w:hAnsi="宋体" w:eastAsia="宋体" w:cs="宋体"/>
          <w:sz w:val="20"/>
          <w:szCs w:val="20"/>
        </w:rPr>
        <w:t>信息资源管理（Information Resources Management, IRM）领域近年来受到**人工智能、大数据、知识服务、数字治理、社会计算**等技术发展的影响，有很多兼具理论价值和实践意义的研究方向。下面列举 10 个比较有趣、值得深入研究的议题：</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1. 人工智能时代的信息资源治理与管理机制</w:t>
      </w:r>
    </w:p>
    <w:p>
      <w:pPr>
        <w:rPr>
          <w:rFonts w:hint="eastAsia" w:ascii="宋体" w:hAnsi="宋体" w:eastAsia="宋体" w:cs="宋体"/>
          <w:sz w:val="20"/>
          <w:szCs w:val="20"/>
        </w:rPr>
      </w:pPr>
      <w:r>
        <w:rPr>
          <w:rFonts w:hint="eastAsia" w:ascii="宋体" w:hAnsi="宋体" w:eastAsia="宋体" w:cs="宋体"/>
          <w:sz w:val="20"/>
          <w:szCs w:val="20"/>
        </w:rPr>
        <w:t>**关键词：AI治理、算法管理、智能信息资源**</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AI生成的信息资源是否需要新的管理规范？</w:t>
      </w:r>
    </w:p>
    <w:p>
      <w:pPr>
        <w:rPr>
          <w:rFonts w:hint="eastAsia" w:ascii="宋体" w:hAnsi="宋体" w:eastAsia="宋体" w:cs="宋体"/>
          <w:sz w:val="20"/>
          <w:szCs w:val="20"/>
        </w:rPr>
      </w:pPr>
      <w:r>
        <w:rPr>
          <w:rFonts w:hint="eastAsia" w:ascii="宋体" w:hAnsi="宋体" w:eastAsia="宋体" w:cs="宋体"/>
          <w:sz w:val="20"/>
          <w:szCs w:val="20"/>
        </w:rPr>
        <w:t>- 如何保证AI生成内容的真实性、可靠性和可追溯性？</w:t>
      </w:r>
    </w:p>
    <w:p>
      <w:pPr>
        <w:rPr>
          <w:rFonts w:hint="eastAsia" w:ascii="宋体" w:hAnsi="宋体" w:eastAsia="宋体" w:cs="宋体"/>
          <w:sz w:val="20"/>
          <w:szCs w:val="20"/>
        </w:rPr>
      </w:pPr>
      <w:r>
        <w:rPr>
          <w:rFonts w:hint="eastAsia" w:ascii="宋体" w:hAnsi="宋体" w:eastAsia="宋体" w:cs="宋体"/>
          <w:sz w:val="20"/>
          <w:szCs w:val="20"/>
        </w:rPr>
        <w:t>- 信息机构（图书馆、档案馆、政府部门）如何管理AI产生的数据？</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随着ChatGPT等生成式AI普及，未来大量信息资源由机器生成，传统的信息采集、评价、保存方式需要重新设计。</w:t>
      </w:r>
    </w:p>
    <w:p>
      <w:pPr>
        <w:rPr>
          <w:rFonts w:hint="eastAsia" w:ascii="宋体" w:hAnsi="宋体" w:eastAsia="宋体" w:cs="宋体"/>
          <w:sz w:val="20"/>
          <w:szCs w:val="20"/>
        </w:rPr>
      </w:pPr>
      <w:r>
        <w:rPr>
          <w:rFonts w:hint="eastAsia" w:ascii="宋体" w:hAnsi="宋体" w:eastAsia="宋体" w:cs="宋体"/>
          <w:sz w:val="20"/>
          <w:szCs w:val="20"/>
        </w:rPr>
        <w:t>可研究方向：</w:t>
      </w:r>
    </w:p>
    <w:p>
      <w:pPr>
        <w:rPr>
          <w:rFonts w:hint="eastAsia" w:ascii="宋体" w:hAnsi="宋体" w:eastAsia="宋体" w:cs="宋体"/>
          <w:sz w:val="20"/>
          <w:szCs w:val="20"/>
        </w:rPr>
      </w:pPr>
      <w:r>
        <w:rPr>
          <w:rFonts w:hint="eastAsia" w:ascii="宋体" w:hAnsi="宋体" w:eastAsia="宋体" w:cs="宋体"/>
          <w:sz w:val="20"/>
          <w:szCs w:val="20"/>
        </w:rPr>
        <w:t>&gt; “生成式人工智能环境下公共信息资源治理模式研究”</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2. 从阅读数据到知识服务——公共图书馆用户行为与资源优化</w:t>
      </w:r>
    </w:p>
    <w:p>
      <w:pPr>
        <w:rPr>
          <w:rFonts w:hint="eastAsia" w:ascii="宋体" w:hAnsi="宋体" w:eastAsia="宋体" w:cs="宋体"/>
          <w:sz w:val="20"/>
          <w:szCs w:val="20"/>
        </w:rPr>
      </w:pPr>
      <w:r>
        <w:rPr>
          <w:rFonts w:hint="eastAsia" w:ascii="宋体" w:hAnsi="宋体" w:eastAsia="宋体" w:cs="宋体"/>
          <w:sz w:val="20"/>
          <w:szCs w:val="20"/>
        </w:rPr>
        <w:t>**关键词：阅读数据、用户画像、知识推荐、可视化**</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用户借阅数据能否预测社会阅读趋势？</w:t>
      </w:r>
    </w:p>
    <w:p>
      <w:pPr>
        <w:rPr>
          <w:rFonts w:hint="eastAsia" w:ascii="宋体" w:hAnsi="宋体" w:eastAsia="宋体" w:cs="宋体"/>
          <w:sz w:val="20"/>
          <w:szCs w:val="20"/>
        </w:rPr>
      </w:pPr>
      <w:r>
        <w:rPr>
          <w:rFonts w:hint="eastAsia" w:ascii="宋体" w:hAnsi="宋体" w:eastAsia="宋体" w:cs="宋体"/>
          <w:sz w:val="20"/>
          <w:szCs w:val="20"/>
        </w:rPr>
        <w:t>- 如何根据用户兴趣优化馆藏建设？</w:t>
      </w:r>
    </w:p>
    <w:p>
      <w:pPr>
        <w:rPr>
          <w:rFonts w:hint="eastAsia" w:ascii="宋体" w:hAnsi="宋体" w:eastAsia="宋体" w:cs="宋体"/>
          <w:sz w:val="20"/>
          <w:szCs w:val="20"/>
        </w:rPr>
      </w:pPr>
      <w:r>
        <w:rPr>
          <w:rFonts w:hint="eastAsia" w:ascii="宋体" w:hAnsi="宋体" w:eastAsia="宋体" w:cs="宋体"/>
          <w:sz w:val="20"/>
          <w:szCs w:val="20"/>
        </w:rPr>
        <w:t>- 阅读行为是否可以转化为个性化知识服务？</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连接信息资源管理与公共文化服务，非常适合数据分析类研究。</w:t>
      </w:r>
    </w:p>
    <w:p>
      <w:pPr>
        <w:rPr>
          <w:rFonts w:hint="eastAsia" w:ascii="宋体" w:hAnsi="宋体" w:eastAsia="宋体" w:cs="宋体"/>
          <w:sz w:val="20"/>
          <w:szCs w:val="20"/>
        </w:rPr>
      </w:pPr>
      <w:r>
        <w:rPr>
          <w:rFonts w:hint="eastAsia" w:ascii="宋体" w:hAnsi="宋体" w:eastAsia="宋体" w:cs="宋体"/>
          <w:sz w:val="20"/>
          <w:szCs w:val="20"/>
        </w:rPr>
        <w:t>可研究方向：</w:t>
      </w:r>
    </w:p>
    <w:p>
      <w:pPr>
        <w:rPr>
          <w:rFonts w:hint="eastAsia" w:ascii="宋体" w:hAnsi="宋体" w:eastAsia="宋体" w:cs="宋体"/>
          <w:sz w:val="20"/>
          <w:szCs w:val="20"/>
        </w:rPr>
      </w:pPr>
      <w:r>
        <w:rPr>
          <w:rFonts w:hint="eastAsia" w:ascii="宋体" w:hAnsi="宋体" w:eastAsia="宋体" w:cs="宋体"/>
          <w:sz w:val="20"/>
          <w:szCs w:val="20"/>
        </w:rPr>
        <w:t>&gt; “基于阅读行为数据的公共图书馆主题资源分布与知识服务研究”</w:t>
      </w:r>
    </w:p>
    <w:p>
      <w:pPr>
        <w:rPr>
          <w:rFonts w:hint="eastAsia" w:ascii="宋体" w:hAnsi="宋体" w:eastAsia="宋体" w:cs="宋体"/>
          <w:sz w:val="20"/>
          <w:szCs w:val="20"/>
        </w:rPr>
      </w:pPr>
      <w:r>
        <w:rPr>
          <w:rFonts w:hint="eastAsia" w:ascii="宋体" w:hAnsi="宋体" w:eastAsia="宋体" w:cs="宋体"/>
          <w:sz w:val="20"/>
          <w:szCs w:val="20"/>
        </w:rPr>
        <w:t>（这个方向与你之前提到的“阅读数据可视化”方向比较契合。）</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3. 知识图谱驱动的信息资源组织与发现</w:t>
      </w:r>
    </w:p>
    <w:p>
      <w:pPr>
        <w:rPr>
          <w:rFonts w:hint="eastAsia" w:ascii="宋体" w:hAnsi="宋体" w:eastAsia="宋体" w:cs="宋体"/>
          <w:sz w:val="20"/>
          <w:szCs w:val="20"/>
        </w:rPr>
      </w:pPr>
      <w:r>
        <w:rPr>
          <w:rFonts w:hint="eastAsia" w:ascii="宋体" w:hAnsi="宋体" w:eastAsia="宋体" w:cs="宋体"/>
          <w:sz w:val="20"/>
          <w:szCs w:val="20"/>
        </w:rPr>
        <w:t>**关键词：知识图谱、语义检索、关联发现**</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如何让信息资源从“关键词匹配”走向“知识关联”？</w:t>
      </w:r>
    </w:p>
    <w:p>
      <w:pPr>
        <w:rPr>
          <w:rFonts w:hint="eastAsia" w:ascii="宋体" w:hAnsi="宋体" w:eastAsia="宋体" w:cs="宋体"/>
          <w:sz w:val="20"/>
          <w:szCs w:val="20"/>
        </w:rPr>
      </w:pPr>
      <w:r>
        <w:rPr>
          <w:rFonts w:hint="eastAsia" w:ascii="宋体" w:hAnsi="宋体" w:eastAsia="宋体" w:cs="宋体"/>
          <w:sz w:val="20"/>
          <w:szCs w:val="20"/>
        </w:rPr>
        <w:t>- 知识图谱如何提升信息检索效率？</w:t>
      </w:r>
    </w:p>
    <w:p>
      <w:pPr>
        <w:rPr>
          <w:rFonts w:hint="eastAsia" w:ascii="宋体" w:hAnsi="宋体" w:eastAsia="宋体" w:cs="宋体"/>
          <w:sz w:val="20"/>
          <w:szCs w:val="20"/>
        </w:rPr>
      </w:pPr>
      <w:r>
        <w:rPr>
          <w:rFonts w:hint="eastAsia" w:ascii="宋体" w:hAnsi="宋体" w:eastAsia="宋体" w:cs="宋体"/>
          <w:sz w:val="20"/>
          <w:szCs w:val="20"/>
        </w:rPr>
        <w:t>- 不同领域知识如何融合？</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是未来智能检索和数字资源建设的重要方向。</w:t>
      </w:r>
    </w:p>
    <w:p>
      <w:pPr>
        <w:rPr>
          <w:rFonts w:hint="eastAsia" w:ascii="宋体" w:hAnsi="宋体" w:eastAsia="宋体" w:cs="宋体"/>
          <w:sz w:val="20"/>
          <w:szCs w:val="20"/>
        </w:rPr>
      </w:pPr>
      <w:r>
        <w:rPr>
          <w:rFonts w:hint="eastAsia" w:ascii="宋体" w:hAnsi="宋体" w:eastAsia="宋体" w:cs="宋体"/>
          <w:sz w:val="20"/>
          <w:szCs w:val="20"/>
        </w:rPr>
        <w:t>可研究：</w:t>
      </w:r>
    </w:p>
    <w:p>
      <w:pPr>
        <w:rPr>
          <w:rFonts w:hint="eastAsia" w:ascii="宋体" w:hAnsi="宋体" w:eastAsia="宋体" w:cs="宋体"/>
          <w:sz w:val="20"/>
          <w:szCs w:val="20"/>
        </w:rPr>
      </w:pPr>
      <w:r>
        <w:rPr>
          <w:rFonts w:hint="eastAsia" w:ascii="宋体" w:hAnsi="宋体" w:eastAsia="宋体" w:cs="宋体"/>
          <w:sz w:val="20"/>
          <w:szCs w:val="20"/>
        </w:rPr>
        <w:t>&gt; “面向智慧图书馆的知识图谱构建与资源发现机制研究”</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4. 数字人文中的信息资源管理方法</w:t>
      </w:r>
    </w:p>
    <w:p>
      <w:pPr>
        <w:rPr>
          <w:rFonts w:hint="eastAsia" w:ascii="宋体" w:hAnsi="宋体" w:eastAsia="宋体" w:cs="宋体"/>
          <w:sz w:val="20"/>
          <w:szCs w:val="20"/>
        </w:rPr>
      </w:pPr>
      <w:r>
        <w:rPr>
          <w:rFonts w:hint="eastAsia" w:ascii="宋体" w:hAnsi="宋体" w:eastAsia="宋体" w:cs="宋体"/>
          <w:sz w:val="20"/>
          <w:szCs w:val="20"/>
        </w:rPr>
        <w:t>**关键词：数字人文、文化数据、文本挖掘**</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如何管理历史文献、文化遗产等数字资源？</w:t>
      </w:r>
    </w:p>
    <w:p>
      <w:pPr>
        <w:rPr>
          <w:rFonts w:hint="eastAsia" w:ascii="宋体" w:hAnsi="宋体" w:eastAsia="宋体" w:cs="宋体"/>
          <w:sz w:val="20"/>
          <w:szCs w:val="20"/>
        </w:rPr>
      </w:pPr>
      <w:r>
        <w:rPr>
          <w:rFonts w:hint="eastAsia" w:ascii="宋体" w:hAnsi="宋体" w:eastAsia="宋体" w:cs="宋体"/>
          <w:sz w:val="20"/>
          <w:szCs w:val="20"/>
        </w:rPr>
        <w:t>- 如何利用数据分析发现隐藏的文化规律？</w:t>
      </w:r>
    </w:p>
    <w:p>
      <w:pPr>
        <w:rPr>
          <w:rFonts w:hint="eastAsia" w:ascii="宋体" w:hAnsi="宋体" w:eastAsia="宋体" w:cs="宋体"/>
          <w:sz w:val="20"/>
          <w:szCs w:val="20"/>
        </w:rPr>
      </w:pPr>
      <w:r>
        <w:rPr>
          <w:rFonts w:hint="eastAsia" w:ascii="宋体" w:hAnsi="宋体" w:eastAsia="宋体" w:cs="宋体"/>
          <w:sz w:val="20"/>
          <w:szCs w:val="20"/>
        </w:rPr>
        <w:t>- 数字资源如何支持人文学术研究？</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融合信息管理、计算机技术和文化研究。</w:t>
      </w:r>
    </w:p>
    <w:p>
      <w:pPr>
        <w:rPr>
          <w:rFonts w:hint="eastAsia" w:ascii="宋体" w:hAnsi="宋体" w:eastAsia="宋体" w:cs="宋体"/>
          <w:sz w:val="20"/>
          <w:szCs w:val="20"/>
        </w:rPr>
      </w:pPr>
      <w:r>
        <w:rPr>
          <w:rFonts w:hint="eastAsia" w:ascii="宋体" w:hAnsi="宋体" w:eastAsia="宋体" w:cs="宋体"/>
          <w:sz w:val="20"/>
          <w:szCs w:val="20"/>
        </w:rPr>
        <w:t>案例：</w:t>
      </w:r>
    </w:p>
    <w:p>
      <w:pPr>
        <w:rPr>
          <w:rFonts w:hint="eastAsia" w:ascii="宋体" w:hAnsi="宋体" w:eastAsia="宋体" w:cs="宋体"/>
          <w:sz w:val="20"/>
          <w:szCs w:val="20"/>
        </w:rPr>
      </w:pPr>
      <w:r>
        <w:rPr>
          <w:rFonts w:hint="eastAsia" w:ascii="宋体" w:hAnsi="宋体" w:eastAsia="宋体" w:cs="宋体"/>
          <w:sz w:val="20"/>
          <w:szCs w:val="20"/>
        </w:rPr>
        <w:t>- 古籍文本分析</w:t>
      </w:r>
    </w:p>
    <w:p>
      <w:pPr>
        <w:rPr>
          <w:rFonts w:hint="eastAsia" w:ascii="宋体" w:hAnsi="宋体" w:eastAsia="宋体" w:cs="宋体"/>
          <w:sz w:val="20"/>
          <w:szCs w:val="20"/>
        </w:rPr>
      </w:pPr>
      <w:r>
        <w:rPr>
          <w:rFonts w:hint="eastAsia" w:ascii="宋体" w:hAnsi="宋体" w:eastAsia="宋体" w:cs="宋体"/>
          <w:sz w:val="20"/>
          <w:szCs w:val="20"/>
        </w:rPr>
        <w:t>- 文学作品主题演化</w:t>
      </w:r>
    </w:p>
    <w:p>
      <w:pPr>
        <w:rPr>
          <w:rFonts w:hint="eastAsia" w:ascii="宋体" w:hAnsi="宋体" w:eastAsia="宋体" w:cs="宋体"/>
          <w:sz w:val="20"/>
          <w:szCs w:val="20"/>
        </w:rPr>
      </w:pPr>
      <w:r>
        <w:rPr>
          <w:rFonts w:hint="eastAsia" w:ascii="宋体" w:hAnsi="宋体" w:eastAsia="宋体" w:cs="宋体"/>
          <w:sz w:val="20"/>
          <w:szCs w:val="20"/>
        </w:rPr>
        <w:t>- 历史人物关系网络</w:t>
      </w:r>
    </w:p>
    <w:p>
      <w:pPr>
        <w:rPr>
          <w:rFonts w:hint="eastAsia" w:ascii="宋体" w:hAnsi="宋体" w:eastAsia="宋体" w:cs="宋体"/>
          <w:sz w:val="20"/>
          <w:szCs w:val="20"/>
        </w:rPr>
      </w:pP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p>
    <w:p>
      <w:pPr>
        <w:rPr>
          <w:rFonts w:hint="eastAsia" w:ascii="宋体" w:hAnsi="宋体" w:eastAsia="宋体" w:cs="宋体"/>
          <w:sz w:val="20"/>
          <w:szCs w:val="20"/>
        </w:rPr>
      </w:pPr>
      <w:r>
        <w:rPr>
          <w:rFonts w:hint="eastAsia" w:ascii="宋体" w:hAnsi="宋体" w:eastAsia="宋体" w:cs="宋体"/>
          <w:sz w:val="20"/>
          <w:szCs w:val="20"/>
        </w:rPr>
        <w:t>## 5. 数据资产化背景下的信息资源价值评估</w:t>
      </w:r>
    </w:p>
    <w:p>
      <w:pPr>
        <w:rPr>
          <w:rFonts w:hint="eastAsia" w:ascii="宋体" w:hAnsi="宋体" w:eastAsia="宋体" w:cs="宋体"/>
          <w:sz w:val="20"/>
          <w:szCs w:val="20"/>
        </w:rPr>
      </w:pPr>
      <w:r>
        <w:rPr>
          <w:rFonts w:hint="eastAsia" w:ascii="宋体" w:hAnsi="宋体" w:eastAsia="宋体" w:cs="宋体"/>
          <w:sz w:val="20"/>
          <w:szCs w:val="20"/>
        </w:rPr>
        <w:t>**关键词：数据资产、数据价值、数据产权**</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数据到底如何衡量价值？</w:t>
      </w:r>
    </w:p>
    <w:p>
      <w:pPr>
        <w:rPr>
          <w:rFonts w:hint="eastAsia" w:ascii="宋体" w:hAnsi="宋体" w:eastAsia="宋体" w:cs="宋体"/>
          <w:sz w:val="20"/>
          <w:szCs w:val="20"/>
        </w:rPr>
      </w:pPr>
      <w:r>
        <w:rPr>
          <w:rFonts w:hint="eastAsia" w:ascii="宋体" w:hAnsi="宋体" w:eastAsia="宋体" w:cs="宋体"/>
          <w:sz w:val="20"/>
          <w:szCs w:val="20"/>
        </w:rPr>
        <w:t>- 什么样的信息资源可以成为资产？</w:t>
      </w:r>
    </w:p>
    <w:p>
      <w:pPr>
        <w:rPr>
          <w:rFonts w:hint="eastAsia" w:ascii="宋体" w:hAnsi="宋体" w:eastAsia="宋体" w:cs="宋体"/>
          <w:sz w:val="20"/>
          <w:szCs w:val="20"/>
        </w:rPr>
      </w:pPr>
      <w:r>
        <w:rPr>
          <w:rFonts w:hint="eastAsia" w:ascii="宋体" w:hAnsi="宋体" w:eastAsia="宋体" w:cs="宋体"/>
          <w:sz w:val="20"/>
          <w:szCs w:val="20"/>
        </w:rPr>
        <w:t>- 数据共享与数据保护如何平衡？</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近年来数据被视为重要生产要素，该方向具有政策和产业价值。</w:t>
      </w:r>
    </w:p>
    <w:p>
      <w:pPr>
        <w:rPr>
          <w:rFonts w:hint="eastAsia" w:ascii="宋体" w:hAnsi="宋体" w:eastAsia="宋体" w:cs="宋体"/>
          <w:sz w:val="20"/>
          <w:szCs w:val="20"/>
        </w:rPr>
      </w:pPr>
      <w:r>
        <w:rPr>
          <w:rFonts w:hint="eastAsia" w:ascii="宋体" w:hAnsi="宋体" w:eastAsia="宋体" w:cs="宋体"/>
          <w:sz w:val="20"/>
          <w:szCs w:val="20"/>
        </w:rPr>
        <w:t>可研究：</w:t>
      </w:r>
    </w:p>
    <w:p>
      <w:pPr>
        <w:rPr>
          <w:rFonts w:hint="eastAsia" w:ascii="宋体" w:hAnsi="宋体" w:eastAsia="宋体" w:cs="宋体"/>
          <w:sz w:val="20"/>
          <w:szCs w:val="20"/>
        </w:rPr>
      </w:pPr>
      <w:r>
        <w:rPr>
          <w:rFonts w:hint="eastAsia" w:ascii="宋体" w:hAnsi="宋体" w:eastAsia="宋体" w:cs="宋体"/>
          <w:sz w:val="20"/>
          <w:szCs w:val="20"/>
        </w:rPr>
        <w:t>&gt; “公共数据资源价值评估体系研究”</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6. 信息茧房与算法推荐环境下的信息公平</w:t>
      </w:r>
    </w:p>
    <w:p>
      <w:pPr>
        <w:rPr>
          <w:rFonts w:hint="eastAsia" w:ascii="宋体" w:hAnsi="宋体" w:eastAsia="宋体" w:cs="宋体"/>
          <w:sz w:val="20"/>
          <w:szCs w:val="20"/>
        </w:rPr>
      </w:pPr>
      <w:r>
        <w:rPr>
          <w:rFonts w:hint="eastAsia" w:ascii="宋体" w:hAnsi="宋体" w:eastAsia="宋体" w:cs="宋体"/>
          <w:sz w:val="20"/>
          <w:szCs w:val="20"/>
        </w:rPr>
        <w:t>**关键词：算法推荐、信息偏见、数字鸿沟**</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推荐算法是否限制用户的信息获取？</w:t>
      </w:r>
    </w:p>
    <w:p>
      <w:pPr>
        <w:rPr>
          <w:rFonts w:hint="eastAsia" w:ascii="宋体" w:hAnsi="宋体" w:eastAsia="宋体" w:cs="宋体"/>
          <w:sz w:val="20"/>
          <w:szCs w:val="20"/>
        </w:rPr>
      </w:pPr>
      <w:r>
        <w:rPr>
          <w:rFonts w:hint="eastAsia" w:ascii="宋体" w:hAnsi="宋体" w:eastAsia="宋体" w:cs="宋体"/>
          <w:sz w:val="20"/>
          <w:szCs w:val="20"/>
        </w:rPr>
        <w:t>- 不同群体是否获得公平的信息资源？</w:t>
      </w:r>
    </w:p>
    <w:p>
      <w:pPr>
        <w:rPr>
          <w:rFonts w:hint="eastAsia" w:ascii="宋体" w:hAnsi="宋体" w:eastAsia="宋体" w:cs="宋体"/>
          <w:sz w:val="20"/>
          <w:szCs w:val="20"/>
        </w:rPr>
      </w:pPr>
      <w:r>
        <w:rPr>
          <w:rFonts w:hint="eastAsia" w:ascii="宋体" w:hAnsi="宋体" w:eastAsia="宋体" w:cs="宋体"/>
          <w:sz w:val="20"/>
          <w:szCs w:val="20"/>
        </w:rPr>
        <w:t>- 信息机构如何提供更公平的信息服务？</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结合社会治理和信息伦理，是非常热门的问题。</w:t>
      </w:r>
    </w:p>
    <w:p>
      <w:pPr>
        <w:rPr>
          <w:rFonts w:hint="eastAsia" w:ascii="宋体" w:hAnsi="宋体" w:eastAsia="宋体" w:cs="宋体"/>
          <w:sz w:val="20"/>
          <w:szCs w:val="20"/>
        </w:rPr>
      </w:pPr>
      <w:r>
        <w:rPr>
          <w:rFonts w:hint="eastAsia" w:ascii="宋体" w:hAnsi="宋体" w:eastAsia="宋体" w:cs="宋体"/>
          <w:sz w:val="20"/>
          <w:szCs w:val="20"/>
        </w:rPr>
        <w:t>可研究：</w:t>
      </w:r>
    </w:p>
    <w:p>
      <w:pPr>
        <w:rPr>
          <w:rFonts w:hint="eastAsia" w:ascii="宋体" w:hAnsi="宋体" w:eastAsia="宋体" w:cs="宋体"/>
          <w:sz w:val="20"/>
          <w:szCs w:val="20"/>
        </w:rPr>
      </w:pPr>
      <w:r>
        <w:rPr>
          <w:rFonts w:hint="eastAsia" w:ascii="宋体" w:hAnsi="宋体" w:eastAsia="宋体" w:cs="宋体"/>
          <w:sz w:val="20"/>
          <w:szCs w:val="20"/>
        </w:rPr>
        <w:t>&gt; “算法推荐环境下公共信息服务公平性研究”</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7. 智慧图书馆与智能信息服务模式</w:t>
      </w:r>
    </w:p>
    <w:p>
      <w:pPr>
        <w:rPr>
          <w:rFonts w:hint="eastAsia" w:ascii="宋体" w:hAnsi="宋体" w:eastAsia="宋体" w:cs="宋体"/>
          <w:sz w:val="20"/>
          <w:szCs w:val="20"/>
        </w:rPr>
      </w:pPr>
      <w:r>
        <w:rPr>
          <w:rFonts w:hint="eastAsia" w:ascii="宋体" w:hAnsi="宋体" w:eastAsia="宋体" w:cs="宋体"/>
          <w:sz w:val="20"/>
          <w:szCs w:val="20"/>
        </w:rPr>
        <w:t>**关键词：智慧图书馆、AI助手、智能服务**</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AI如何改变图书馆服务流程？</w:t>
      </w:r>
    </w:p>
    <w:p>
      <w:pPr>
        <w:rPr>
          <w:rFonts w:hint="eastAsia" w:ascii="宋体" w:hAnsi="宋体" w:eastAsia="宋体" w:cs="宋体"/>
          <w:sz w:val="20"/>
          <w:szCs w:val="20"/>
        </w:rPr>
      </w:pPr>
      <w:r>
        <w:rPr>
          <w:rFonts w:hint="eastAsia" w:ascii="宋体" w:hAnsi="宋体" w:eastAsia="宋体" w:cs="宋体"/>
          <w:sz w:val="20"/>
          <w:szCs w:val="20"/>
        </w:rPr>
        <w:t>- 智能问答系统能否替代部分人工咨询？</w:t>
      </w:r>
    </w:p>
    <w:p>
      <w:pPr>
        <w:rPr>
          <w:rFonts w:hint="eastAsia" w:ascii="宋体" w:hAnsi="宋体" w:eastAsia="宋体" w:cs="宋体"/>
          <w:sz w:val="20"/>
          <w:szCs w:val="20"/>
        </w:rPr>
      </w:pPr>
      <w:r>
        <w:rPr>
          <w:rFonts w:hint="eastAsia" w:ascii="宋体" w:hAnsi="宋体" w:eastAsia="宋体" w:cs="宋体"/>
          <w:sz w:val="20"/>
          <w:szCs w:val="20"/>
        </w:rPr>
        <w:t>- 用户如何接受AI信息服务？</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具有明显应用价值，容易结合案例研究。</w:t>
      </w:r>
    </w:p>
    <w:p>
      <w:pPr>
        <w:rPr>
          <w:rFonts w:hint="eastAsia" w:ascii="宋体" w:hAnsi="宋体" w:eastAsia="宋体" w:cs="宋体"/>
          <w:sz w:val="20"/>
          <w:szCs w:val="20"/>
        </w:rPr>
      </w:pPr>
      <w:r>
        <w:rPr>
          <w:rFonts w:hint="eastAsia" w:ascii="宋体" w:hAnsi="宋体" w:eastAsia="宋体" w:cs="宋体"/>
          <w:sz w:val="20"/>
          <w:szCs w:val="20"/>
        </w:rPr>
        <w:t>可研究：</w:t>
      </w:r>
    </w:p>
    <w:p>
      <w:pPr>
        <w:rPr>
          <w:rFonts w:hint="eastAsia" w:ascii="宋体" w:hAnsi="宋体" w:eastAsia="宋体" w:cs="宋体"/>
          <w:sz w:val="20"/>
          <w:szCs w:val="20"/>
        </w:rPr>
      </w:pPr>
      <w:r>
        <w:rPr>
          <w:rFonts w:hint="eastAsia" w:ascii="宋体" w:hAnsi="宋体" w:eastAsia="宋体" w:cs="宋体"/>
          <w:sz w:val="20"/>
          <w:szCs w:val="20"/>
        </w:rPr>
        <w:t>&gt; “生成式AI赋能智慧图书馆知识服务模式研究”</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8. 社交媒体环境下的信息传播与知识扩散</w:t>
      </w:r>
    </w:p>
    <w:p>
      <w:pPr>
        <w:rPr>
          <w:rFonts w:hint="eastAsia" w:ascii="宋体" w:hAnsi="宋体" w:eastAsia="宋体" w:cs="宋体"/>
          <w:sz w:val="20"/>
          <w:szCs w:val="20"/>
        </w:rPr>
      </w:pPr>
      <w:r>
        <w:rPr>
          <w:rFonts w:hint="eastAsia" w:ascii="宋体" w:hAnsi="宋体" w:eastAsia="宋体" w:cs="宋体"/>
          <w:sz w:val="20"/>
          <w:szCs w:val="20"/>
        </w:rPr>
        <w:t>**关键词：社交网络、舆情分析、信息传播**</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信息如何在网络中传播？</w:t>
      </w:r>
    </w:p>
    <w:p>
      <w:pPr>
        <w:rPr>
          <w:rFonts w:hint="eastAsia" w:ascii="宋体" w:hAnsi="宋体" w:eastAsia="宋体" w:cs="宋体"/>
          <w:sz w:val="20"/>
          <w:szCs w:val="20"/>
        </w:rPr>
      </w:pPr>
      <w:r>
        <w:rPr>
          <w:rFonts w:hint="eastAsia" w:ascii="宋体" w:hAnsi="宋体" w:eastAsia="宋体" w:cs="宋体"/>
          <w:sz w:val="20"/>
          <w:szCs w:val="20"/>
        </w:rPr>
        <w:t>- 哪些因素影响信息影响力？</w:t>
      </w:r>
    </w:p>
    <w:p>
      <w:pPr>
        <w:rPr>
          <w:rFonts w:hint="eastAsia" w:ascii="宋体" w:hAnsi="宋体" w:eastAsia="宋体" w:cs="宋体"/>
          <w:sz w:val="20"/>
          <w:szCs w:val="20"/>
        </w:rPr>
      </w:pPr>
      <w:r>
        <w:rPr>
          <w:rFonts w:hint="eastAsia" w:ascii="宋体" w:hAnsi="宋体" w:eastAsia="宋体" w:cs="宋体"/>
          <w:sz w:val="20"/>
          <w:szCs w:val="20"/>
        </w:rPr>
        <w:t>- 如何识别虚假信息？</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适合结合网络分析、数据挖掘。</w:t>
      </w:r>
    </w:p>
    <w:p>
      <w:pPr>
        <w:rPr>
          <w:rFonts w:hint="eastAsia" w:ascii="宋体" w:hAnsi="宋体" w:eastAsia="宋体" w:cs="宋体"/>
          <w:sz w:val="20"/>
          <w:szCs w:val="20"/>
        </w:rPr>
      </w:pPr>
      <w:r>
        <w:rPr>
          <w:rFonts w:hint="eastAsia" w:ascii="宋体" w:hAnsi="宋体" w:eastAsia="宋体" w:cs="宋体"/>
          <w:sz w:val="20"/>
          <w:szCs w:val="20"/>
        </w:rPr>
        <w:t>可研究：</w:t>
      </w:r>
    </w:p>
    <w:p>
      <w:pPr>
        <w:rPr>
          <w:rFonts w:hint="eastAsia" w:ascii="宋体" w:hAnsi="宋体" w:eastAsia="宋体" w:cs="宋体"/>
          <w:sz w:val="20"/>
          <w:szCs w:val="20"/>
        </w:rPr>
      </w:pPr>
      <w:r>
        <w:rPr>
          <w:rFonts w:hint="eastAsia" w:ascii="宋体" w:hAnsi="宋体" w:eastAsia="宋体" w:cs="宋体"/>
          <w:sz w:val="20"/>
          <w:szCs w:val="20"/>
        </w:rPr>
        <w:t>&gt; “社交媒体环境下公共事件信息传播规律研究”</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9. 数字记忆与长期保存——未来信息资源保护</w:t>
      </w:r>
    </w:p>
    <w:p>
      <w:pPr>
        <w:rPr>
          <w:rFonts w:hint="eastAsia" w:ascii="宋体" w:hAnsi="宋体" w:eastAsia="宋体" w:cs="宋体"/>
          <w:sz w:val="20"/>
          <w:szCs w:val="20"/>
        </w:rPr>
      </w:pPr>
      <w:r>
        <w:rPr>
          <w:rFonts w:hint="eastAsia" w:ascii="宋体" w:hAnsi="宋体" w:eastAsia="宋体" w:cs="宋体"/>
          <w:sz w:val="20"/>
          <w:szCs w:val="20"/>
        </w:rPr>
        <w:t>**关键词：数字保存、电子档案、数据生命周期**</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数字信息如何保存100年？</w:t>
      </w:r>
    </w:p>
    <w:p>
      <w:pPr>
        <w:rPr>
          <w:rFonts w:hint="eastAsia" w:ascii="宋体" w:hAnsi="宋体" w:eastAsia="宋体" w:cs="宋体"/>
          <w:sz w:val="20"/>
          <w:szCs w:val="20"/>
        </w:rPr>
      </w:pPr>
      <w:r>
        <w:rPr>
          <w:rFonts w:hint="eastAsia" w:ascii="宋体" w:hAnsi="宋体" w:eastAsia="宋体" w:cs="宋体"/>
          <w:sz w:val="20"/>
          <w:szCs w:val="20"/>
        </w:rPr>
        <w:t>- 快速技术变化如何影响数据可访问性？</w:t>
      </w:r>
    </w:p>
    <w:p>
      <w:pPr>
        <w:rPr>
          <w:rFonts w:hint="eastAsia" w:ascii="宋体" w:hAnsi="宋体" w:eastAsia="宋体" w:cs="宋体"/>
          <w:sz w:val="20"/>
          <w:szCs w:val="20"/>
        </w:rPr>
      </w:pPr>
      <w:r>
        <w:rPr>
          <w:rFonts w:hint="eastAsia" w:ascii="宋体" w:hAnsi="宋体" w:eastAsia="宋体" w:cs="宋体"/>
          <w:sz w:val="20"/>
          <w:szCs w:val="20"/>
        </w:rPr>
        <w:t>- 网络时代哪些信息应该被保存？</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关系到国家文化记忆和数字遗产保护。</w:t>
      </w:r>
    </w:p>
    <w:p>
      <w:pPr>
        <w:rPr>
          <w:rFonts w:hint="eastAsia" w:ascii="宋体" w:hAnsi="宋体" w:eastAsia="宋体" w:cs="宋体"/>
          <w:sz w:val="20"/>
          <w:szCs w:val="20"/>
        </w:rPr>
      </w:pPr>
    </w:p>
    <w:p>
      <w:pPr>
        <w:rPr>
          <w:rFonts w:hint="eastAsia" w:ascii="宋体" w:hAnsi="宋体" w:eastAsia="宋体" w:cs="宋体"/>
          <w:sz w:val="20"/>
          <w:szCs w:val="20"/>
        </w:rPr>
      </w:pPr>
      <w:r>
        <w:rPr>
          <w:rFonts w:hint="eastAsia" w:ascii="宋体" w:hAnsi="宋体" w:eastAsia="宋体" w:cs="宋体"/>
          <w:sz w:val="20"/>
          <w:szCs w:val="20"/>
        </w:rPr>
        <w:t>可研究：</w:t>
      </w:r>
    </w:p>
    <w:p>
      <w:pPr>
        <w:rPr>
          <w:rFonts w:hint="eastAsia" w:ascii="宋体" w:hAnsi="宋体" w:eastAsia="宋体" w:cs="宋体"/>
          <w:sz w:val="20"/>
          <w:szCs w:val="20"/>
        </w:rPr>
      </w:pPr>
      <w:r>
        <w:rPr>
          <w:rFonts w:hint="eastAsia" w:ascii="宋体" w:hAnsi="宋体" w:eastAsia="宋体" w:cs="宋体"/>
          <w:sz w:val="20"/>
          <w:szCs w:val="20"/>
        </w:rPr>
        <w:t>&gt; “数字时代个人信息资源长期保存机制研究”</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10. 大模型时代的信息检索与知识获取方式变化</w:t>
      </w:r>
    </w:p>
    <w:p>
      <w:pPr>
        <w:rPr>
          <w:rFonts w:hint="eastAsia" w:ascii="宋体" w:hAnsi="宋体" w:eastAsia="宋体" w:cs="宋体"/>
          <w:sz w:val="20"/>
          <w:szCs w:val="20"/>
        </w:rPr>
      </w:pPr>
      <w:r>
        <w:rPr>
          <w:rFonts w:hint="eastAsia" w:ascii="宋体" w:hAnsi="宋体" w:eastAsia="宋体" w:cs="宋体"/>
          <w:sz w:val="20"/>
          <w:szCs w:val="20"/>
        </w:rPr>
        <w:t>**关键词：AI搜索、智能检索、信息行为**</w:t>
      </w:r>
    </w:p>
    <w:p>
      <w:pPr>
        <w:rPr>
          <w:rFonts w:hint="eastAsia" w:ascii="宋体" w:hAnsi="宋体" w:eastAsia="宋体" w:cs="宋体"/>
          <w:sz w:val="20"/>
          <w:szCs w:val="20"/>
        </w:rPr>
      </w:pPr>
      <w:r>
        <w:rPr>
          <w:rFonts w:hint="eastAsia" w:ascii="宋体" w:hAnsi="宋体" w:eastAsia="宋体" w:cs="宋体"/>
          <w:sz w:val="20"/>
          <w:szCs w:val="20"/>
        </w:rPr>
        <w:t>### 核心问题：</w:t>
      </w:r>
    </w:p>
    <w:p>
      <w:pPr>
        <w:rPr>
          <w:rFonts w:hint="eastAsia" w:ascii="宋体" w:hAnsi="宋体" w:eastAsia="宋体" w:cs="宋体"/>
          <w:sz w:val="20"/>
          <w:szCs w:val="20"/>
        </w:rPr>
      </w:pPr>
      <w:r>
        <w:rPr>
          <w:rFonts w:hint="eastAsia" w:ascii="宋体" w:hAnsi="宋体" w:eastAsia="宋体" w:cs="宋体"/>
          <w:sz w:val="20"/>
          <w:szCs w:val="20"/>
        </w:rPr>
        <w:t>- ChatGPT等工具是否改变人类获取信息的方式？</w:t>
      </w:r>
    </w:p>
    <w:p>
      <w:pPr>
        <w:rPr>
          <w:rFonts w:hint="eastAsia" w:ascii="宋体" w:hAnsi="宋体" w:eastAsia="宋体" w:cs="宋体"/>
          <w:sz w:val="20"/>
          <w:szCs w:val="20"/>
        </w:rPr>
      </w:pPr>
      <w:r>
        <w:rPr>
          <w:rFonts w:hint="eastAsia" w:ascii="宋体" w:hAnsi="宋体" w:eastAsia="宋体" w:cs="宋体"/>
          <w:sz w:val="20"/>
          <w:szCs w:val="20"/>
        </w:rPr>
        <w:t>- 用户是否还需要传统搜索引擎？</w:t>
      </w:r>
    </w:p>
    <w:p>
      <w:pPr>
        <w:rPr>
          <w:rFonts w:hint="eastAsia" w:ascii="宋体" w:hAnsi="宋体" w:eastAsia="宋体" w:cs="宋体"/>
          <w:sz w:val="20"/>
          <w:szCs w:val="20"/>
        </w:rPr>
      </w:pPr>
      <w:r>
        <w:rPr>
          <w:rFonts w:hint="eastAsia" w:ascii="宋体" w:hAnsi="宋体" w:eastAsia="宋体" w:cs="宋体"/>
          <w:sz w:val="20"/>
          <w:szCs w:val="20"/>
        </w:rPr>
        <w:t>- AI回答如何影响知识判断？</w:t>
      </w:r>
    </w:p>
    <w:p>
      <w:pPr>
        <w:rPr>
          <w:rFonts w:hint="eastAsia" w:ascii="宋体" w:hAnsi="宋体" w:eastAsia="宋体" w:cs="宋体"/>
          <w:sz w:val="20"/>
          <w:szCs w:val="20"/>
        </w:rPr>
      </w:pPr>
      <w:r>
        <w:rPr>
          <w:rFonts w:hint="eastAsia" w:ascii="宋体" w:hAnsi="宋体" w:eastAsia="宋体" w:cs="宋体"/>
          <w:sz w:val="20"/>
          <w:szCs w:val="20"/>
        </w:rPr>
        <w:t>### 研究价值：</w:t>
      </w:r>
    </w:p>
    <w:p>
      <w:pPr>
        <w:rPr>
          <w:rFonts w:hint="eastAsia" w:ascii="宋体" w:hAnsi="宋体" w:eastAsia="宋体" w:cs="宋体"/>
          <w:sz w:val="20"/>
          <w:szCs w:val="20"/>
        </w:rPr>
      </w:pPr>
      <w:r>
        <w:rPr>
          <w:rFonts w:hint="eastAsia" w:ascii="宋体" w:hAnsi="宋体" w:eastAsia="宋体" w:cs="宋体"/>
          <w:sz w:val="20"/>
          <w:szCs w:val="20"/>
        </w:rPr>
        <w:t>这是当前信息资源管理领域最前沿的问题之一。</w:t>
      </w:r>
    </w:p>
    <w:p>
      <w:pPr>
        <w:rPr>
          <w:rFonts w:hint="eastAsia" w:ascii="宋体" w:hAnsi="宋体" w:eastAsia="宋体" w:cs="宋体"/>
          <w:sz w:val="20"/>
          <w:szCs w:val="20"/>
        </w:rPr>
      </w:pPr>
      <w:r>
        <w:rPr>
          <w:rFonts w:hint="eastAsia" w:ascii="宋体" w:hAnsi="宋体" w:eastAsia="宋体" w:cs="宋体"/>
          <w:sz w:val="20"/>
          <w:szCs w:val="20"/>
        </w:rPr>
        <w:t>可研究：</w:t>
      </w:r>
    </w:p>
    <w:p>
      <w:pPr>
        <w:rPr>
          <w:rFonts w:hint="eastAsia" w:ascii="宋体" w:hAnsi="宋体" w:eastAsia="宋体" w:cs="宋体"/>
          <w:sz w:val="20"/>
          <w:szCs w:val="20"/>
        </w:rPr>
      </w:pPr>
      <w:r>
        <w:rPr>
          <w:rFonts w:hint="eastAsia" w:ascii="宋体" w:hAnsi="宋体" w:eastAsia="宋体" w:cs="宋体"/>
          <w:sz w:val="20"/>
          <w:szCs w:val="20"/>
        </w:rPr>
        <w:t>&gt; “生成式人工智能环境下用户信息行为变化研究”</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p>
    <w:p>
      <w:pPr>
        <w:rPr>
          <w:rFonts w:hint="eastAsia" w:ascii="宋体" w:hAnsi="宋体" w:eastAsia="宋体" w:cs="宋体"/>
          <w:sz w:val="20"/>
          <w:szCs w:val="20"/>
        </w:rPr>
      </w:pPr>
      <w:r>
        <w:rPr>
          <w:rFonts w:hint="eastAsia" w:ascii="宋体" w:hAnsi="宋体" w:eastAsia="宋体" w:cs="宋体"/>
          <w:sz w:val="20"/>
          <w:szCs w:val="20"/>
        </w:rPr>
        <w:t># 如果按照“本科/课程项目可操作性”排序：</w:t>
      </w:r>
    </w:p>
    <w:p>
      <w:pPr>
        <w:rPr>
          <w:rFonts w:hint="eastAsia" w:ascii="宋体" w:hAnsi="宋体" w:eastAsia="宋体" w:cs="宋体"/>
          <w:sz w:val="20"/>
          <w:szCs w:val="20"/>
        </w:rPr>
      </w:pPr>
      <w:r>
        <w:rPr>
          <w:rFonts w:hint="eastAsia" w:ascii="宋体" w:hAnsi="宋体" w:eastAsia="宋体" w:cs="宋体"/>
          <w:sz w:val="20"/>
          <w:szCs w:val="20"/>
        </w:rPr>
        <w:t>| 排名 | 议题 | 难度 | 数据获取 | 推荐指数 |</w:t>
      </w:r>
    </w:p>
    <w:p>
      <w:pPr>
        <w:rPr>
          <w:rFonts w:hint="eastAsia" w:ascii="宋体" w:hAnsi="宋体" w:eastAsia="宋体" w:cs="宋体"/>
          <w:sz w:val="20"/>
          <w:szCs w:val="20"/>
        </w:rPr>
      </w:pPr>
      <w:r>
        <w:rPr>
          <w:rFonts w:hint="eastAsia" w:ascii="宋体" w:hAnsi="宋体" w:eastAsia="宋体" w:cs="宋体"/>
          <w:sz w:val="20"/>
          <w:szCs w:val="20"/>
        </w:rPr>
        <w:t>|-|-|-|-|-|</w:t>
      </w:r>
    </w:p>
    <w:p>
      <w:pPr>
        <w:rPr>
          <w:rFonts w:hint="eastAsia" w:ascii="宋体" w:hAnsi="宋体" w:eastAsia="宋体" w:cs="宋体"/>
          <w:sz w:val="20"/>
          <w:szCs w:val="20"/>
        </w:rPr>
      </w:pPr>
      <w:r>
        <w:rPr>
          <w:rFonts w:hint="eastAsia" w:ascii="宋体" w:hAnsi="宋体" w:eastAsia="宋体" w:cs="宋体"/>
          <w:sz w:val="20"/>
          <w:szCs w:val="20"/>
        </w:rPr>
        <w:t>| 1 | 阅读数据与知识服务可视化 | ⭐⭐ | 容易 | ⭐⭐⭐⭐⭐ |</w:t>
      </w:r>
    </w:p>
    <w:p>
      <w:pPr>
        <w:rPr>
          <w:rFonts w:hint="eastAsia" w:ascii="宋体" w:hAnsi="宋体" w:eastAsia="宋体" w:cs="宋体"/>
          <w:sz w:val="20"/>
          <w:szCs w:val="20"/>
        </w:rPr>
      </w:pPr>
      <w:r>
        <w:rPr>
          <w:rFonts w:hint="eastAsia" w:ascii="宋体" w:hAnsi="宋体" w:eastAsia="宋体" w:cs="宋体"/>
          <w:sz w:val="20"/>
          <w:szCs w:val="20"/>
        </w:rPr>
        <w:t>| 2 | AI赋能智慧图书馆 | ⭐⭐ | 较容易 | ⭐⭐⭐⭐⭐ |</w:t>
      </w:r>
    </w:p>
    <w:p>
      <w:pPr>
        <w:rPr>
          <w:rFonts w:hint="eastAsia" w:ascii="宋体" w:hAnsi="宋体" w:eastAsia="宋体" w:cs="宋体"/>
          <w:sz w:val="20"/>
          <w:szCs w:val="20"/>
        </w:rPr>
      </w:pPr>
      <w:r>
        <w:rPr>
          <w:rFonts w:hint="eastAsia" w:ascii="宋体" w:hAnsi="宋体" w:eastAsia="宋体" w:cs="宋体"/>
          <w:sz w:val="20"/>
          <w:szCs w:val="20"/>
        </w:rPr>
        <w:t>| 3 | 社交媒体信息传播分析 | ⭐⭐⭐ | 容易 | ⭐⭐⭐⭐ |</w:t>
      </w:r>
    </w:p>
    <w:p>
      <w:pPr>
        <w:rPr>
          <w:rFonts w:hint="eastAsia" w:ascii="宋体" w:hAnsi="宋体" w:eastAsia="宋体" w:cs="宋体"/>
          <w:sz w:val="20"/>
          <w:szCs w:val="20"/>
        </w:rPr>
      </w:pPr>
      <w:r>
        <w:rPr>
          <w:rFonts w:hint="eastAsia" w:ascii="宋体" w:hAnsi="宋体" w:eastAsia="宋体" w:cs="宋体"/>
          <w:sz w:val="20"/>
          <w:szCs w:val="20"/>
        </w:rPr>
        <w:t>| 4 | 知识图谱构建 | ⭐⭐⭐⭐ | 中等 | ⭐⭐⭐⭐ |</w:t>
      </w:r>
    </w:p>
    <w:p>
      <w:pPr>
        <w:rPr>
          <w:rFonts w:hint="eastAsia" w:ascii="宋体" w:hAnsi="宋体" w:eastAsia="宋体" w:cs="宋体"/>
          <w:sz w:val="20"/>
          <w:szCs w:val="20"/>
        </w:rPr>
      </w:pPr>
      <w:r>
        <w:rPr>
          <w:rFonts w:hint="eastAsia" w:ascii="宋体" w:hAnsi="宋体" w:eastAsia="宋体" w:cs="宋体"/>
          <w:sz w:val="20"/>
          <w:szCs w:val="20"/>
        </w:rPr>
        <w:t>| 5 | 数字人文研究 | ⭐⭐⭐ | 中等 | ⭐⭐⭐⭐ |</w:t>
      </w:r>
    </w:p>
    <w:p>
      <w:pPr>
        <w:rPr>
          <w:rFonts w:hint="eastAsia" w:ascii="宋体" w:hAnsi="宋体" w:eastAsia="宋体" w:cs="宋体"/>
          <w:sz w:val="20"/>
          <w:szCs w:val="20"/>
        </w:rPr>
      </w:pPr>
      <w:r>
        <w:rPr>
          <w:rFonts w:hint="eastAsia" w:ascii="宋体" w:hAnsi="宋体" w:eastAsia="宋体" w:cs="宋体"/>
          <w:sz w:val="20"/>
          <w:szCs w:val="20"/>
        </w:rPr>
        <w:t>| 6 | 数据资产价值评估 | ⭐⭐⭐⭐ | 较难 | ⭐⭐⭐ |</w:t>
      </w:r>
    </w:p>
    <w:p>
      <w:pPr>
        <w:rPr>
          <w:rFonts w:hint="eastAsia" w:ascii="宋体" w:hAnsi="宋体" w:eastAsia="宋体" w:cs="宋体"/>
          <w:sz w:val="20"/>
          <w:szCs w:val="20"/>
        </w:rPr>
      </w:pPr>
      <w:r>
        <w:rPr>
          <w:rFonts w:hint="eastAsia" w:ascii="宋体" w:hAnsi="宋体" w:eastAsia="宋体" w:cs="宋体"/>
          <w:sz w:val="20"/>
          <w:szCs w:val="20"/>
        </w:rPr>
        <w:t>| 7 | 算法公平与信息伦理 | ⭐⭐⭐ | 中等 | ⭐⭐⭐⭐ |</w:t>
      </w:r>
    </w:p>
    <w:p>
      <w:pPr>
        <w:rPr>
          <w:rFonts w:hint="eastAsia" w:ascii="宋体" w:hAnsi="宋体" w:eastAsia="宋体" w:cs="宋体"/>
          <w:sz w:val="20"/>
          <w:szCs w:val="20"/>
        </w:rPr>
      </w:pPr>
      <w:r>
        <w:rPr>
          <w:rFonts w:hint="eastAsia" w:ascii="宋体" w:hAnsi="宋体" w:eastAsia="宋体" w:cs="宋体"/>
          <w:sz w:val="20"/>
          <w:szCs w:val="20"/>
        </w:rPr>
        <w:t>| 8 | 数字保存研究 | ⭐⭐⭐ | 较难 | ⭐⭐⭐ |</w:t>
      </w:r>
    </w:p>
    <w:p>
      <w:pPr>
        <w:rPr>
          <w:rFonts w:hint="eastAsia" w:ascii="宋体" w:hAnsi="宋体" w:eastAsia="宋体" w:cs="宋体"/>
          <w:sz w:val="20"/>
          <w:szCs w:val="20"/>
        </w:rPr>
      </w:pPr>
    </w:p>
    <w:p>
      <w:pPr>
        <w:rPr>
          <w:rFonts w:hint="eastAsia" w:ascii="宋体" w:hAnsi="宋体" w:eastAsia="宋体" w:cs="宋体"/>
          <w:sz w:val="20"/>
          <w:szCs w:val="20"/>
        </w:rPr>
      </w:pPr>
      <w:r>
        <w:rPr>
          <w:rFonts w:hint="eastAsia" w:ascii="宋体" w:hAnsi="宋体" w:eastAsia="宋体" w:cs="宋体"/>
          <w:sz w:val="20"/>
          <w:szCs w:val="20"/>
        </w:rPr>
        <w:t>如果是做**信息资源管理课程大作业/科研训练/GitHub项目**，我最推荐前三个：</w:t>
      </w:r>
    </w:p>
    <w:p>
      <w:pPr>
        <w:rPr>
          <w:rFonts w:hint="eastAsia" w:ascii="宋体" w:hAnsi="宋体" w:eastAsia="宋体" w:cs="宋体"/>
          <w:sz w:val="20"/>
          <w:szCs w:val="20"/>
        </w:rPr>
      </w:pPr>
    </w:p>
    <w:p>
      <w:pPr>
        <w:rPr>
          <w:rFonts w:hint="eastAsia" w:ascii="宋体" w:hAnsi="宋体" w:eastAsia="宋体" w:cs="宋体"/>
          <w:sz w:val="20"/>
          <w:szCs w:val="20"/>
        </w:rPr>
      </w:pPr>
      <w:r>
        <w:rPr>
          <w:rFonts w:hint="eastAsia" w:ascii="宋体" w:hAnsi="宋体" w:eastAsia="宋体" w:cs="宋体"/>
          <w:sz w:val="20"/>
          <w:szCs w:val="20"/>
        </w:rPr>
        <w:t xml:space="preserve">1. **从阅读数据到知识服务——公共图书馆阅读资源与主题分布可视化研究**（数据分析+可视化，展示效果好）  </w:t>
      </w:r>
    </w:p>
    <w:p>
      <w:pPr>
        <w:rPr>
          <w:rFonts w:hint="eastAsia" w:ascii="宋体" w:hAnsi="宋体" w:eastAsia="宋体" w:cs="宋体"/>
          <w:sz w:val="20"/>
          <w:szCs w:val="20"/>
        </w:rPr>
      </w:pPr>
      <w:r>
        <w:rPr>
          <w:rFonts w:hint="eastAsia" w:ascii="宋体" w:hAnsi="宋体" w:eastAsia="宋体" w:cs="宋体"/>
          <w:sz w:val="20"/>
          <w:szCs w:val="20"/>
        </w:rPr>
        <w:t xml:space="preserve">2. **生成式AI赋能智慧图书馆知识服务模式研究**（前沿、容易写综述）  </w:t>
      </w:r>
    </w:p>
    <w:p>
      <w:pPr>
        <w:rPr>
          <w:rFonts w:hint="eastAsia" w:ascii="宋体" w:hAnsi="宋体" w:eastAsia="宋体" w:cs="宋体"/>
          <w:sz w:val="20"/>
          <w:szCs w:val="20"/>
        </w:rPr>
      </w:pPr>
      <w:r>
        <w:rPr>
          <w:rFonts w:hint="eastAsia" w:ascii="宋体" w:hAnsi="宋体" w:eastAsia="宋体" w:cs="宋体"/>
          <w:sz w:val="20"/>
          <w:szCs w:val="20"/>
        </w:rPr>
        <w:t>3. **社交媒体热点事件的信息传播网络分析**（适合Python爬虫+网络分析）</w:t>
      </w:r>
    </w:p>
    <w:p>
      <w:pPr>
        <w:rPr>
          <w:rFonts w:hint="eastAsia" w:ascii="宋体" w:hAnsi="宋体" w:eastAsia="宋体" w:cs="宋体"/>
          <w:sz w:val="20"/>
          <w:szCs w:val="20"/>
          <w:lang w:eastAsia="zh-CN"/>
        </w:rPr>
      </w:pPr>
      <w:r>
        <w:rPr>
          <w:rFonts w:hint="eastAsia" w:ascii="宋体" w:hAnsi="宋体" w:eastAsia="宋体" w:cs="宋体"/>
          <w:sz w:val="20"/>
          <w:szCs w:val="20"/>
        </w:rPr>
        <w:t>这三个方向既符合信息资源管理专业特色，又容易做出可展示成果。</w:t>
      </w:r>
      <w:r>
        <w:rPr>
          <w:rFonts w:hint="eastAsia" w:ascii="宋体" w:hAnsi="宋体" w:eastAsia="宋体" w:cs="宋体"/>
          <w:sz w:val="20"/>
          <w:szCs w:val="20"/>
          <w:lang w:eastAsia="zh-CN"/>
        </w:rPr>
        <w:tab/>
      </w:r>
    </w:p>
    <w:p>
      <w:pPr>
        <w:tabs>
          <w:tab w:val="left" w:pos="6678"/>
        </w:tabs>
        <w:rPr>
          <w:rFonts w:hint="eastAsia" w:ascii="宋体" w:hAnsi="宋体" w:eastAsia="宋体" w:cs="宋体"/>
          <w:sz w:val="20"/>
          <w:szCs w:val="20"/>
          <w:lang w:eastAsia="zh-CN"/>
        </w:rPr>
      </w:pPr>
    </w:p>
    <w:p>
      <w:pPr>
        <w:keepNext w:val="0"/>
        <w:keepLines w:val="0"/>
        <w:pageBreakBefore w:val="0"/>
        <w:widowControl w:val="0"/>
        <w:tabs>
          <w:tab w:val="left" w:pos="6678"/>
        </w:tabs>
        <w:kinsoku/>
        <w:wordWrap/>
        <w:overflowPunct/>
        <w:topLinePunct w:val="0"/>
        <w:autoSpaceDE/>
        <w:autoSpaceDN/>
        <w:bidi w:val="0"/>
        <w:adjustRightInd/>
        <w:snapToGrid/>
        <w:spacing w:line="279" w:lineRule="auto"/>
        <w:textAlignment w:val="auto"/>
        <w:outlineLvl w:val="2"/>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ChatGPT里信息资源管理研究选题结合GitHub操作提问结果：</w:t>
      </w:r>
    </w:p>
    <w:p>
      <w:pPr>
        <w:tabs>
          <w:tab w:val="left" w:pos="6678"/>
        </w:tabs>
        <w:rPr>
          <w:rFonts w:hint="eastAsia" w:ascii="宋体" w:hAnsi="宋体" w:eastAsia="宋体" w:cs="宋体"/>
          <w:sz w:val="20"/>
          <w:szCs w:val="20"/>
          <w:lang w:val="en-US" w:eastAsia="zh-CN"/>
        </w:rPr>
      </w:pPr>
      <w:r>
        <w:drawing>
          <wp:inline distT="0" distB="0" distL="114300" distR="114300">
            <wp:extent cx="4929505" cy="1102360"/>
            <wp:effectExtent l="0" t="0" r="10795" b="2540"/>
            <wp:docPr id="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pic:cNvPicPr>
                      <a:picLocks noChangeAspect="1"/>
                    </pic:cNvPicPr>
                  </pic:nvPicPr>
                  <pic:blipFill>
                    <a:blip r:embed="rId6"/>
                    <a:stretch>
                      <a:fillRect/>
                    </a:stretch>
                  </pic:blipFill>
                  <pic:spPr>
                    <a:xfrm>
                      <a:off x="0" y="0"/>
                      <a:ext cx="4929505" cy="1102360"/>
                    </a:xfrm>
                    <a:prstGeom prst="rect">
                      <a:avLst/>
                    </a:prstGeom>
                    <a:noFill/>
                    <a:ln>
                      <a:noFill/>
                    </a:ln>
                  </pic:spPr>
                </pic:pic>
              </a:graphicData>
            </a:graphic>
          </wp:inline>
        </w:drawing>
      </w:r>
    </w:p>
    <w:p>
      <w:pPr>
        <w:numPr>
          <w:ilvl w:val="0"/>
          <w:numId w:val="1"/>
        </w:numPr>
        <w:tabs>
          <w:tab w:val="left" w:pos="6678"/>
        </w:tabs>
        <w:rPr>
          <w:rFonts w:hint="eastAsia" w:ascii="宋体" w:hAnsi="宋体" w:eastAsia="宋体" w:cs="宋体"/>
          <w:sz w:val="18"/>
          <w:szCs w:val="18"/>
        </w:rPr>
      </w:pPr>
      <w:r>
        <w:rPr>
          <w:rFonts w:hint="eastAsia" w:ascii="宋体" w:hAnsi="宋体" w:eastAsia="宋体" w:cs="宋体"/>
          <w:sz w:val="18"/>
          <w:szCs w:val="18"/>
        </w:rPr>
        <w:t>先确定一个适合你们四人小组的选题</w:t>
      </w:r>
    </w:p>
    <w:p>
      <w:pPr>
        <w:numPr>
          <w:numId w:val="0"/>
        </w:numPr>
        <w:tabs>
          <w:tab w:val="left" w:pos="6678"/>
        </w:tabs>
        <w:rPr>
          <w:rFonts w:hint="eastAsia" w:ascii="宋体" w:hAnsi="宋体" w:eastAsia="宋体" w:cs="宋体"/>
          <w:sz w:val="18"/>
          <w:szCs w:val="18"/>
        </w:rPr>
      </w:pPr>
      <w:r>
        <w:rPr>
          <w:rFonts w:hint="eastAsia" w:ascii="宋体" w:hAnsi="宋体" w:eastAsia="宋体" w:cs="宋体"/>
          <w:sz w:val="18"/>
          <w:szCs w:val="18"/>
        </w:rPr>
        <w:t>结合你是图书情报专硕学生、课程是“数据科学与数字人文”，而且需要用 GitHub 展示团队协作，我建议选一个兼顾信息资源管理前沿、数字人文方法、数据分析成果和可操作性的项目，而不是只写一篇理论综述。</w:t>
      </w:r>
    </w:p>
    <w:p>
      <w:pPr>
        <w:numPr>
          <w:numId w:val="0"/>
        </w:numPr>
        <w:tabs>
          <w:tab w:val="left" w:pos="6678"/>
        </w:tabs>
        <w:rPr>
          <w:rFonts w:hint="eastAsia" w:ascii="宋体" w:hAnsi="宋体" w:eastAsia="宋体" w:cs="宋体"/>
          <w:sz w:val="18"/>
          <w:szCs w:val="18"/>
        </w:rPr>
      </w:pPr>
      <w:r>
        <w:rPr>
          <w:rFonts w:hint="eastAsia" w:ascii="宋体" w:hAnsi="宋体" w:eastAsia="宋体" w:cs="宋体"/>
          <w:sz w:val="18"/>
          <w:szCs w:val="18"/>
        </w:rPr>
        <w:t>我检索了信息资源管理领域的相关选题指南。《图书情报工作》2026 年重点选题包括“数字人文研究的技术方法”“数字记忆的理论与方法”“全民阅读战略与图书馆阅读推广”等；《情报资料工作》2026 年的选题也涉及数字人文、智慧图书馆和文化遗产等方向。</w:t>
      </w:r>
    </w:p>
    <w:p>
      <w:pPr>
        <w:keepNext w:val="0"/>
        <w:keepLines w:val="0"/>
        <w:widowControl/>
        <w:suppressLineNumbers w:val="0"/>
        <w:jc w:val="left"/>
        <w:rPr>
          <w:rFonts w:hint="eastAsia" w:ascii="宋体" w:hAnsi="宋体" w:eastAsia="宋体" w:cs="宋体"/>
          <w:kern w:val="0"/>
          <w:sz w:val="18"/>
          <w:szCs w:val="18"/>
          <w:lang w:val="en-US" w:eastAsia="zh-CN" w:bidi="ar"/>
          <w14:ligatures w14:val="standardContextual"/>
        </w:rPr>
      </w:pPr>
      <w:r>
        <w:rPr>
          <w:rFonts w:hint="eastAsia" w:ascii="宋体" w:hAnsi="宋体" w:eastAsia="宋体" w:cs="宋体"/>
          <w:kern w:val="0"/>
          <w:sz w:val="18"/>
          <w:szCs w:val="18"/>
          <w:lang w:val="en-US" w:eastAsia="zh-CN" w:bidi="ar"/>
          <w14:ligatures w14:val="standardContextual"/>
        </w:rPr>
        <w:t>选题指南</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sz w:val="18"/>
          <w:szCs w:val="18"/>
        </w:rPr>
        <w:t>我建议优先考虑以下三个选题。</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drawing>
          <wp:inline distT="0" distB="0" distL="114300" distR="114300">
            <wp:extent cx="1423035" cy="1141095"/>
            <wp:effectExtent l="0" t="0" r="12065" b="1905"/>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7"/>
                    <a:stretch>
                      <a:fillRect/>
                    </a:stretch>
                  </pic:blipFill>
                  <pic:spPr>
                    <a:xfrm>
                      <a:off x="0" y="0"/>
                      <a:ext cx="1423035" cy="1141095"/>
                    </a:xfrm>
                    <a:prstGeom prst="rect">
                      <a:avLst/>
                    </a:prstGeom>
                    <a:noFill/>
                    <a:ln w="9525">
                      <a:noFill/>
                    </a:ln>
                  </pic:spPr>
                </pic:pic>
              </a:graphicData>
            </a:graphic>
          </wp:inline>
        </w:drawing>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选题一：从文本到知识——基于数字人文方法的中国古典文学主题演变分析</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综合推荐</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以《红楼梦》等一部作品，或一组有可靠公开文本来源的作品为对象，开展词频统计、主题分析、人物关系网络或情感词汇分析。</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优势：数字人文特色突出，结果直观，容易展示文本处理、数据分析和可视化全流程。</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drawing>
          <wp:inline distT="0" distB="0" distL="114300" distR="114300">
            <wp:extent cx="2261235" cy="1315085"/>
            <wp:effectExtent l="0" t="0" r="12065" b="571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8"/>
                    <a:stretch>
                      <a:fillRect/>
                    </a:stretch>
                  </pic:blipFill>
                  <pic:spPr>
                    <a:xfrm>
                      <a:off x="0" y="0"/>
                      <a:ext cx="2261235" cy="1315085"/>
                    </a:xfrm>
                    <a:prstGeom prst="rect">
                      <a:avLst/>
                    </a:prstGeom>
                    <a:noFill/>
                    <a:ln w="9525">
                      <a:noFill/>
                    </a:ln>
                  </pic:spPr>
                </pic:pic>
              </a:graphicData>
            </a:graphic>
          </wp:inline>
        </w:drawing>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选题二：从阅读数据到知识服务——公共图书馆阅读资源与主题分布的可视化研究</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利用公开的馆藏书目、开放书目数据或经许可获取的阅读推广资料，分析主题分类、出版年代、资源类型与阅读服务之间的关系。</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优势：与图书馆学、信息资源组织、用户服务和阅读推广直接相关。</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drawing>
          <wp:inline distT="0" distB="0" distL="114300" distR="114300">
            <wp:extent cx="1783080" cy="1517015"/>
            <wp:effectExtent l="0" t="0" r="7620" b="6985"/>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9"/>
                    <a:stretch>
                      <a:fillRect/>
                    </a:stretch>
                  </pic:blipFill>
                  <pic:spPr>
                    <a:xfrm>
                      <a:off x="0" y="0"/>
                      <a:ext cx="1783080" cy="1517015"/>
                    </a:xfrm>
                    <a:prstGeom prst="rect">
                      <a:avLst/>
                    </a:prstGeom>
                    <a:noFill/>
                    <a:ln w="9525">
                      <a:noFill/>
                    </a:ln>
                  </pic:spPr>
                </pic:pic>
              </a:graphicData>
            </a:graphic>
          </wp:inline>
        </w:drawing>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选题三：数字记忆如何被组织——基于非物质文化遗产公开数据的知识组织与可视化研究</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选取某一地区或某类非遗项目，整理项目名称、地域、类别、批次等元数据，分析地域分布、类别结构和传承关系。</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优势：结合数字档案、文化遗产、元数据规范和知识组织，比较符合信息资源管理专业特点。</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我的建议：优先选题三，或者选题一</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如果老师更看重信息资源管理专业关联度，我更推荐选题三；如果老师更看重文本挖掘、Python 编程和数字人文分析，选题一更合适。</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下面我以选题三为例，给出一套可以直接落地的小组项目方案。它也更容易将四个人的工作拆分成清晰、可检查的任务。</w:t>
      </w:r>
    </w:p>
    <w:p>
      <w:pPr>
        <w:pStyle w:val="14"/>
        <w:keepNext w:val="0"/>
        <w:keepLines w:val="0"/>
        <w:widowControl/>
        <w:suppressLineNumbers w:val="0"/>
        <w:rPr>
          <w:rFonts w:hint="eastAsia" w:ascii="宋体" w:hAnsi="宋体" w:eastAsia="宋体" w:cs="宋体"/>
          <w:b w:val="0"/>
          <w:bCs w:val="0"/>
          <w:color w:val="000000" w:themeColor="text1"/>
          <w:sz w:val="18"/>
          <w:szCs w:val="18"/>
          <w14:textFill>
            <w14:solidFill>
              <w14:schemeClr w14:val="tx1"/>
            </w14:solidFill>
          </w14:textFill>
        </w:rPr>
      </w:pPr>
      <w:r>
        <w:rPr>
          <w:rFonts w:hint="eastAsia" w:ascii="宋体" w:hAnsi="宋体" w:eastAsia="宋体" w:cs="宋体"/>
          <w:b w:val="0"/>
          <w:bCs w:val="0"/>
          <w:color w:val="000000" w:themeColor="text1"/>
          <w:sz w:val="18"/>
          <w:szCs w:val="18"/>
          <w:lang w:val="en-US" w:eastAsia="zh-CN"/>
          <w14:textFill>
            <w14:solidFill>
              <w14:schemeClr w14:val="tx1"/>
            </w14:solidFill>
          </w14:textFill>
        </w:rPr>
        <w:t>二</w:t>
      </w:r>
      <w:r>
        <w:rPr>
          <w:rFonts w:hint="eastAsia" w:ascii="宋体" w:hAnsi="宋体" w:eastAsia="宋体" w:cs="宋体"/>
          <w:b w:val="0"/>
          <w:bCs w:val="0"/>
          <w:color w:val="000000" w:themeColor="text1"/>
          <w:sz w:val="18"/>
          <w:szCs w:val="18"/>
          <w14:textFill>
            <w14:solidFill>
              <w14:schemeClr w14:val="tx1"/>
            </w14:solidFill>
          </w14:textFill>
        </w:rPr>
        <w:t>、推荐选题的完整设计</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建议作为小组作业正式题目</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数字记忆如何被组织？——基于国家级非物质文化遗产代表性项目名录的数据分析与可视化研究</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信息资源管理</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数字人文</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Python 数据分析</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知识组织</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GitHub 协作</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项目核心思路</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将国家级非物质文化遗产名录视为一种经过制度化整理的文化信息资源，分析它如何通过类别、地域、批次、项目名称等字段组织和呈现文化记忆，再利用数据分析和可视化展示其结构特征。</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这不是单纯制作一张非遗地图，而是从图书情报专业视角研究：文化信息资源是怎样被描述、分类、组织和检索的？这些组织方式能揭示哪些文化分布特征？</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1. 数据从哪里来？</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首选数据来源是中国非物质文化遗产网·中国非物质文化遗产数字博物馆的</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"https://www.ihchina.cn/project" </w:instrText>
      </w:r>
      <w:r>
        <w:rPr>
          <w:rFonts w:hint="eastAsia" w:ascii="宋体" w:hAnsi="宋体" w:eastAsia="宋体" w:cs="宋体"/>
          <w:sz w:val="18"/>
          <w:szCs w:val="18"/>
        </w:rPr>
        <w:fldChar w:fldCharType="separate"/>
      </w:r>
      <w:r>
        <w:rPr>
          <w:rStyle w:val="18"/>
          <w:rFonts w:hint="eastAsia" w:ascii="宋体" w:hAnsi="宋体" w:eastAsia="宋体" w:cs="宋体"/>
          <w:sz w:val="18"/>
          <w:szCs w:val="18"/>
        </w:rPr>
        <w:t>国家级非物质文化遗产代表性项目名录</w:t>
      </w:r>
      <w:r>
        <w:rPr>
          <w:rFonts w:hint="eastAsia" w:ascii="宋体" w:hAnsi="宋体" w:eastAsia="宋体" w:cs="宋体"/>
          <w:sz w:val="18"/>
          <w:szCs w:val="18"/>
        </w:rPr>
        <w:fldChar w:fldCharType="end"/>
      </w:r>
      <w:r>
        <w:rPr>
          <w:rFonts w:hint="eastAsia" w:ascii="宋体" w:hAnsi="宋体" w:eastAsia="宋体" w:cs="宋体"/>
          <w:sz w:val="18"/>
          <w:szCs w:val="18"/>
        </w:rPr>
        <w:t>。网站提供项目类别、所属地区、公布批次等筛选维度，可以作为你们调查和整理数据的起点。</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drawing>
          <wp:inline distT="0" distB="0" distL="114300" distR="114300">
            <wp:extent cx="304800" cy="304800"/>
            <wp:effectExtent l="0" t="0" r="0" b="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中国非物质文化遗产网·中国非物质文化遗产数字博物馆</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建议先选取一个范围，而不是一开始就处理所有非遗数据。例如：</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范围 A：某一个省份的国家级非遗项目。</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范围 B：一个门类，例如传统技艺或民间文学。</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范围 C：限定某几个公布批次，对比类别和地域分布。</w:t>
      </w:r>
    </w:p>
    <w:p>
      <w:pPr>
        <w:keepNext w:val="0"/>
        <w:keepLines w:val="0"/>
        <w:widowControl/>
        <w:numPr>
          <w:ilvl w:val="0"/>
          <w:numId w:val="2"/>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我最推荐范围 A：选一个省份，研究其国家级非遗项目的类别、批次与地域分布。 这样工作量可控，也方便四个人共同核查数据。</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采集数据时，优先查看网站是否提供下载、开放接口或明确允许使用的数据；如果没有，先确认网站的使用条款，不要默认可以批量抓取。最终保存数据时记录来源 URL、访问日期、字段含义和整理规则。若无法合法、稳定地获取足量数据，可以先使用人工整理的小规模样本完成课程作业。</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2. 具体研究问题</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建议把研究收敛为三个问题，足够支撑一份课程报告。</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6"/>
        <w:gridCol w:w="4245"/>
        <w:gridCol w:w="1695"/>
        <w:gridCol w:w="20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jc w:val="center"/>
              <w:rPr>
                <w:rFonts w:hint="eastAsia" w:ascii="宋体" w:hAnsi="宋体" w:eastAsia="宋体" w:cs="宋体"/>
                <w:sz w:val="18"/>
                <w:szCs w:val="18"/>
              </w:rPr>
            </w:pPr>
            <w:r>
              <w:rPr>
                <w:rFonts w:hint="eastAsia" w:ascii="宋体" w:hAnsi="宋体" w:eastAsia="宋体" w:cs="宋体"/>
                <w:b/>
                <w:bCs/>
                <w:sz w:val="18"/>
                <w:szCs w:val="18"/>
              </w:rPr>
              <w:t>编号</w:t>
            </w:r>
          </w:p>
        </w:tc>
        <w:tc>
          <w:tcPr>
            <w:tcW w:w="0" w:type="auto"/>
            <w:shd w:val="clear"/>
            <w:vAlign w:val="center"/>
          </w:tcPr>
          <w:p>
            <w:pPr>
              <w:pStyle w:val="14"/>
              <w:keepNext w:val="0"/>
              <w:keepLines w:val="0"/>
              <w:widowControl/>
              <w:suppressLineNumbers w:val="0"/>
              <w:jc w:val="center"/>
              <w:rPr>
                <w:rFonts w:hint="eastAsia" w:ascii="宋体" w:hAnsi="宋体" w:eastAsia="宋体" w:cs="宋体"/>
                <w:sz w:val="18"/>
                <w:szCs w:val="18"/>
              </w:rPr>
            </w:pPr>
            <w:r>
              <w:rPr>
                <w:rFonts w:hint="eastAsia" w:ascii="宋体" w:hAnsi="宋体" w:eastAsia="宋体" w:cs="宋体"/>
                <w:b/>
                <w:bCs/>
                <w:sz w:val="18"/>
                <w:szCs w:val="18"/>
              </w:rPr>
              <w:t>研究问题</w:t>
            </w:r>
          </w:p>
        </w:tc>
        <w:tc>
          <w:tcPr>
            <w:tcW w:w="0" w:type="auto"/>
            <w:shd w:val="clear"/>
            <w:vAlign w:val="center"/>
          </w:tcPr>
          <w:p>
            <w:pPr>
              <w:pStyle w:val="14"/>
              <w:keepNext w:val="0"/>
              <w:keepLines w:val="0"/>
              <w:widowControl/>
              <w:suppressLineNumbers w:val="0"/>
              <w:jc w:val="center"/>
              <w:rPr>
                <w:rFonts w:hint="eastAsia" w:ascii="宋体" w:hAnsi="宋体" w:eastAsia="宋体" w:cs="宋体"/>
                <w:sz w:val="18"/>
                <w:szCs w:val="18"/>
              </w:rPr>
            </w:pPr>
            <w:r>
              <w:rPr>
                <w:rFonts w:hint="eastAsia" w:ascii="宋体" w:hAnsi="宋体" w:eastAsia="宋体" w:cs="宋体"/>
                <w:b/>
                <w:bCs/>
                <w:sz w:val="18"/>
                <w:szCs w:val="18"/>
              </w:rPr>
              <w:t>对应方法</w:t>
            </w:r>
          </w:p>
        </w:tc>
        <w:tc>
          <w:tcPr>
            <w:tcW w:w="0" w:type="auto"/>
            <w:shd w:val="clear"/>
            <w:vAlign w:val="center"/>
          </w:tcPr>
          <w:p>
            <w:pPr>
              <w:pStyle w:val="14"/>
              <w:keepNext w:val="0"/>
              <w:keepLines w:val="0"/>
              <w:widowControl/>
              <w:suppressLineNumbers w:val="0"/>
              <w:jc w:val="center"/>
              <w:rPr>
                <w:rFonts w:hint="eastAsia" w:ascii="宋体" w:hAnsi="宋体" w:eastAsia="宋体" w:cs="宋体"/>
                <w:sz w:val="18"/>
                <w:szCs w:val="18"/>
              </w:rPr>
            </w:pPr>
            <w:r>
              <w:rPr>
                <w:rFonts w:hint="eastAsia" w:ascii="宋体" w:hAnsi="宋体" w:eastAsia="宋体" w:cs="宋体"/>
                <w:b/>
                <w:bCs/>
                <w:sz w:val="18"/>
                <w:szCs w:val="18"/>
              </w:rPr>
              <w:t>预期成果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RQ1</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样本中的非遗项目在类别和公布批次上呈现什么分布特征？</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频数统计、交叉分析</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类别分布图、批次对比图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RQ2</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不同类别的非遗项目在地域上有何差异？</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分组统计、地域可视化</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地域柱状图或地图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RQ3</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名录的字段与分类体系如何支持文化资源的组织和检索？</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元数据分析、案例讨论</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字段规范表、信息组织评价</w:t>
            </w:r>
          </w:p>
        </w:tc>
      </w:tr>
    </w:tbl>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RQ3 是体现专业深度的关键。你们不应只报告“哪个类别最多”，还应讨论名称、类别、地区、批次等字段是否清晰，分类是否方便用户发现资源，以及现有描述还缺少哪些信息。</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需要注意：名录的数量分布不等于真实文化存续状况或公众关注度。名录反映的是特定制度下的代表性项目认定，不能直接据此推断某地区的传统文化“更丰富”。</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3. 数据表应该长什么样？</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建议整理成一张规范的 CSV 表格，每行代表一个明确的项目记录。</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1680"/>
        <w:gridCol w:w="11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jc w:val="center"/>
              <w:rPr>
                <w:rFonts w:hint="eastAsia" w:ascii="宋体" w:hAnsi="宋体" w:eastAsia="宋体" w:cs="宋体"/>
                <w:sz w:val="18"/>
                <w:szCs w:val="18"/>
              </w:rPr>
            </w:pPr>
            <w:r>
              <w:rPr>
                <w:rFonts w:hint="eastAsia" w:ascii="宋体" w:hAnsi="宋体" w:eastAsia="宋体" w:cs="宋体"/>
                <w:b/>
                <w:bCs/>
                <w:sz w:val="18"/>
                <w:szCs w:val="18"/>
              </w:rPr>
              <w:t>字段名</w:t>
            </w:r>
          </w:p>
        </w:tc>
        <w:tc>
          <w:tcPr>
            <w:tcW w:w="0" w:type="auto"/>
            <w:shd w:val="clear"/>
            <w:vAlign w:val="center"/>
          </w:tcPr>
          <w:p>
            <w:pPr>
              <w:pStyle w:val="14"/>
              <w:keepNext w:val="0"/>
              <w:keepLines w:val="0"/>
              <w:widowControl/>
              <w:suppressLineNumbers w:val="0"/>
              <w:jc w:val="center"/>
              <w:rPr>
                <w:rFonts w:hint="eastAsia" w:ascii="宋体" w:hAnsi="宋体" w:eastAsia="宋体" w:cs="宋体"/>
                <w:sz w:val="18"/>
                <w:szCs w:val="18"/>
              </w:rPr>
            </w:pPr>
            <w:r>
              <w:rPr>
                <w:rFonts w:hint="eastAsia" w:ascii="宋体" w:hAnsi="宋体" w:eastAsia="宋体" w:cs="宋体"/>
                <w:b/>
                <w:bCs/>
                <w:sz w:val="18"/>
                <w:szCs w:val="18"/>
              </w:rPr>
              <w:t>含义</w:t>
            </w:r>
          </w:p>
        </w:tc>
        <w:tc>
          <w:tcPr>
            <w:tcW w:w="0" w:type="auto"/>
            <w:shd w:val="clear"/>
            <w:vAlign w:val="center"/>
          </w:tcPr>
          <w:p>
            <w:pPr>
              <w:pStyle w:val="14"/>
              <w:keepNext w:val="0"/>
              <w:keepLines w:val="0"/>
              <w:widowControl/>
              <w:suppressLineNumbers w:val="0"/>
              <w:jc w:val="center"/>
              <w:rPr>
                <w:rFonts w:hint="eastAsia" w:ascii="宋体" w:hAnsi="宋体" w:eastAsia="宋体" w:cs="宋体"/>
                <w:sz w:val="18"/>
                <w:szCs w:val="18"/>
              </w:rPr>
            </w:pPr>
            <w:r>
              <w:rPr>
                <w:rFonts w:hint="eastAsia" w:ascii="宋体" w:hAnsi="宋体" w:eastAsia="宋体" w:cs="宋体"/>
                <w:b/>
                <w:bCs/>
                <w:sz w:val="18"/>
                <w:szCs w:val="18"/>
              </w:rPr>
              <w:t>示例（虚构）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project_id</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项目唯一编号</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DEMO001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project_name</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项目名称</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示例传统技艺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category</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非遗类别</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传统技艺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region</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所属地区</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示例省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batch</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公布批次</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第一批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project_type</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新增项目或扩展项目</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新增项目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source_url</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原始记录链接</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原始页面 URL</w:t>
            </w:r>
          </w:p>
        </w:tc>
      </w:tr>
    </w:tbl>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以上示例只用于说明字段结构，不代表真实名录记录。</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整理时特别注意：</w:t>
      </w:r>
    </w:p>
    <w:p>
      <w:pPr>
        <w:keepNext w:val="0"/>
        <w:keepLines w:val="0"/>
        <w:widowControl/>
        <w:numPr>
          <w:ilvl w:val="0"/>
          <w:numId w:val="3"/>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统一地区、批次和类别的书写方式。</w:t>
      </w:r>
    </w:p>
    <w:p>
      <w:pPr>
        <w:keepNext w:val="0"/>
        <w:keepLines w:val="0"/>
        <w:widowControl/>
        <w:numPr>
          <w:ilvl w:val="0"/>
          <w:numId w:val="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3"/>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区分项目与子项，避免把层级不同的记录直接混算。</w:t>
      </w:r>
    </w:p>
    <w:p>
      <w:pPr>
        <w:keepNext w:val="0"/>
        <w:keepLines w:val="0"/>
        <w:widowControl/>
        <w:numPr>
          <w:ilvl w:val="0"/>
          <w:numId w:val="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3"/>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对缺失值作明确标记，不要凭猜测补全。</w:t>
      </w:r>
    </w:p>
    <w:p>
      <w:pPr>
        <w:keepNext w:val="0"/>
        <w:keepLines w:val="0"/>
        <w:widowControl/>
        <w:numPr>
          <w:ilvl w:val="0"/>
          <w:numId w:val="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3"/>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保留原始数据副本，清洗后的数据另存一份。</w:t>
      </w:r>
    </w:p>
    <w:p>
      <w:pPr>
        <w:keepNext w:val="0"/>
        <w:keepLines w:val="0"/>
        <w:widowControl/>
        <w:numPr>
          <w:ilvl w:val="0"/>
          <w:numId w:val="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3"/>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在数据字典中解释每个字段的含义、单位和取值规则。</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4. 你们最终要交付什么？</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成果一：可追溯的数据集</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原始数据（如许可）、清洗后的 CSV、数据字典、数据来源和清洗说明。</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成果二：数据分析与可视化</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使用 Python、pandas 和 matplotlib 生成至少 3 张图，并提供可重复运行的分析代码。</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成果三：课程研究报告</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包括研究背景、研究问题、数据来源、方法、分析结果、信息组织讨论、局限和结论。</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成果四：GitHub 协作记录</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有 README、任务 Issues、四位成员的提交记录、分支和 Pull Request（PR）审查记录。</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这样，你们的 GitHub 仓库本身也是课程成果的一部分：老师不仅可以看结论，还能查看数据从哪里来、怎么处理、如何复现。</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color w:val="000000" w:themeColor="text1"/>
          <w:sz w:val="18"/>
          <w:szCs w:val="18"/>
          <w:lang w:val="en-US" w:eastAsia="zh-CN"/>
          <w14:textFill>
            <w14:solidFill>
              <w14:schemeClr w14:val="tx1"/>
            </w14:solidFill>
          </w14:textFill>
        </w:rPr>
        <w:t>三</w:t>
      </w:r>
      <w:r>
        <w:rPr>
          <w:rFonts w:hint="eastAsia" w:ascii="宋体" w:hAnsi="宋体" w:eastAsia="宋体" w:cs="宋体"/>
          <w:color w:val="000000" w:themeColor="text1"/>
          <w:sz w:val="18"/>
          <w:szCs w:val="18"/>
          <w14:textFill>
            <w14:solidFill>
              <w14:schemeClr w14:val="tx1"/>
            </w14:solidFill>
          </w14:textFill>
        </w:rPr>
        <w:t>、四个人怎么分工？</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作为组长，你的任务不是把所有事情做完，而是设计好工作流程、协调接口、审核质量，并确保最后的报告和代码能够对上。</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下面是一套比较均衡的分工。</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 A：你（组长）——项目管理与研究设计</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负责协调、研究框架、最终整合</w:t>
      </w:r>
    </w:p>
    <w:p>
      <w:pPr>
        <w:keepNext w:val="0"/>
        <w:keepLines w:val="0"/>
        <w:widowControl/>
        <w:numPr>
          <w:ilvl w:val="0"/>
          <w:numId w:val="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确定研究问题、研究范围与分析方案。</w:t>
      </w:r>
    </w:p>
    <w:p>
      <w:pPr>
        <w:keepNext w:val="0"/>
        <w:keepLines w:val="0"/>
        <w:widowControl/>
        <w:numPr>
          <w:ilvl w:val="0"/>
          <w:numId w:val="4"/>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创建 GitHub 仓库、分配任务、检查进度。</w:t>
      </w:r>
    </w:p>
    <w:p>
      <w:pPr>
        <w:keepNext w:val="0"/>
        <w:keepLines w:val="0"/>
        <w:widowControl/>
        <w:numPr>
          <w:ilvl w:val="0"/>
          <w:numId w:val="4"/>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编写 README 的研究背景与总体说明。</w:t>
      </w:r>
    </w:p>
    <w:p>
      <w:pPr>
        <w:keepNext w:val="0"/>
        <w:keepLines w:val="0"/>
        <w:widowControl/>
        <w:numPr>
          <w:ilvl w:val="0"/>
          <w:numId w:val="4"/>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审核 PR，整合报告，检查图表和结论是否一致。</w:t>
      </w:r>
    </w:p>
    <w:p>
      <w:pPr>
        <w:keepNext w:val="0"/>
        <w:keepLines w:val="0"/>
        <w:widowControl/>
        <w:numPr>
          <w:ilvl w:val="0"/>
          <w:numId w:val="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提交成果： 研究设计、项目说明、最终报告。</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 B：数据采集与数据管理</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负责数据来源、清洗与质量控制</w:t>
      </w:r>
    </w:p>
    <w:p>
      <w:pPr>
        <w:keepNext w:val="0"/>
        <w:keepLines w:val="0"/>
        <w:widowControl/>
        <w:numPr>
          <w:ilvl w:val="0"/>
          <w:numId w:val="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调查官方数据来源和使用条件。</w:t>
      </w:r>
    </w:p>
    <w:p>
      <w:pPr>
        <w:keepNext w:val="0"/>
        <w:keepLines w:val="0"/>
        <w:widowControl/>
        <w:numPr>
          <w:ilvl w:val="0"/>
          <w:numId w:val="5"/>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整理原始数据，建立字段规范和数据字典。</w:t>
      </w:r>
    </w:p>
    <w:p>
      <w:pPr>
        <w:keepNext w:val="0"/>
        <w:keepLines w:val="0"/>
        <w:widowControl/>
        <w:numPr>
          <w:ilvl w:val="0"/>
          <w:numId w:val="5"/>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检查重复值、缺失值、类别名称和项目层级。</w:t>
      </w:r>
    </w:p>
    <w:p>
      <w:pPr>
        <w:keepNext w:val="0"/>
        <w:keepLines w:val="0"/>
        <w:widowControl/>
        <w:numPr>
          <w:ilvl w:val="0"/>
          <w:numId w:val="5"/>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编写数据来源与清洗说明。</w:t>
      </w:r>
    </w:p>
    <w:p>
      <w:pPr>
        <w:keepNext w:val="0"/>
        <w:keepLines w:val="0"/>
        <w:widowControl/>
        <w:numPr>
          <w:ilvl w:val="0"/>
          <w:numId w:val="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 xml:space="preserve">提交成果： </w:t>
      </w:r>
      <w:r>
        <w:rPr>
          <w:rStyle w:val="19"/>
          <w:rFonts w:hint="eastAsia" w:ascii="宋体" w:hAnsi="宋体" w:eastAsia="宋体" w:cs="宋体"/>
          <w:sz w:val="18"/>
          <w:szCs w:val="18"/>
        </w:rPr>
        <w:t>data/</w:t>
      </w:r>
      <w:r>
        <w:rPr>
          <w:rFonts w:hint="eastAsia" w:ascii="宋体" w:hAnsi="宋体" w:eastAsia="宋体" w:cs="宋体"/>
          <w:sz w:val="18"/>
          <w:szCs w:val="18"/>
        </w:rPr>
        <w:t xml:space="preserve"> 中的规范化数据、数据字典、清洗说明。</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 C：数据分析与可视化</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负责 Python 分析与结果图表</w:t>
      </w:r>
    </w:p>
    <w:p>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用 pandas 进行频数统计、交叉分析。</w:t>
      </w:r>
    </w:p>
    <w:p>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绘制类别、批次和地区分布图。</w:t>
      </w:r>
    </w:p>
    <w:p>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保存图表和必要的统计结果。</w:t>
      </w:r>
    </w:p>
    <w:p>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编写结果解释，避免过度推断。</w:t>
      </w:r>
    </w:p>
    <w:p>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 xml:space="preserve">提交成果： </w:t>
      </w:r>
      <w:r>
        <w:rPr>
          <w:rStyle w:val="19"/>
          <w:rFonts w:hint="eastAsia" w:ascii="宋体" w:hAnsi="宋体" w:eastAsia="宋体" w:cs="宋体"/>
          <w:sz w:val="18"/>
          <w:szCs w:val="18"/>
        </w:rPr>
        <w:t>notebooks/</w:t>
      </w:r>
      <w:r>
        <w:rPr>
          <w:rFonts w:hint="eastAsia" w:ascii="宋体" w:hAnsi="宋体" w:eastAsia="宋体" w:cs="宋体"/>
          <w:sz w:val="18"/>
          <w:szCs w:val="18"/>
        </w:rPr>
        <w:t xml:space="preserve"> 或 </w:t>
      </w:r>
      <w:r>
        <w:rPr>
          <w:rStyle w:val="19"/>
          <w:rFonts w:hint="eastAsia" w:ascii="宋体" w:hAnsi="宋体" w:eastAsia="宋体" w:cs="宋体"/>
          <w:sz w:val="18"/>
          <w:szCs w:val="18"/>
        </w:rPr>
        <w:t>src/</w:t>
      </w:r>
      <w:r>
        <w:rPr>
          <w:rFonts w:hint="eastAsia" w:ascii="宋体" w:hAnsi="宋体" w:eastAsia="宋体" w:cs="宋体"/>
          <w:sz w:val="18"/>
          <w:szCs w:val="18"/>
        </w:rPr>
        <w:t xml:space="preserve"> 中的分析代码、</w:t>
      </w:r>
      <w:r>
        <w:rPr>
          <w:rStyle w:val="19"/>
          <w:rFonts w:hint="eastAsia" w:ascii="宋体" w:hAnsi="宋体" w:eastAsia="宋体" w:cs="宋体"/>
          <w:sz w:val="18"/>
          <w:szCs w:val="18"/>
        </w:rPr>
        <w:t>figures/</w:t>
      </w:r>
      <w:r>
        <w:rPr>
          <w:rFonts w:hint="eastAsia" w:ascii="宋体" w:hAnsi="宋体" w:eastAsia="宋体" w:cs="宋体"/>
          <w:sz w:val="18"/>
          <w:szCs w:val="18"/>
        </w:rPr>
        <w:t xml:space="preserve"> 中的图表。</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 D：文献研究与信息组织评价</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负责理论支撑与报告讨论</w:t>
      </w:r>
    </w:p>
    <w:p>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阅读数字人文、非遗数字化、元数据和信息组织相关文献。</w:t>
      </w:r>
    </w:p>
    <w:p>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分析名录字段的组织逻辑及其检索价值。</w:t>
      </w:r>
    </w:p>
    <w:p>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撰写研究背景、相关研究、讨论和局限。</w:t>
      </w:r>
    </w:p>
    <w:p>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检查参考文献和图表说明。</w:t>
      </w:r>
    </w:p>
    <w:p>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提交成果： 文献综述、信息组织评价、报告相关章节。</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一个重要的组长建议： 不要让成员 D 完全脱离数据工作，也不要让成员 C 只负责画图。可以安排成员 D 复核一部分数据及其来源，成员 C 与成员 B 共同确认字段含义。这样每个人既有明确分工，又了解整个项目。</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建议进度安排</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假设你们有 4 周时间，可以按照下面的节奏推进；如果老师给的时间更短，可以压缩文献整理与图表制作时间。</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第 1 周</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确定问题、搭建仓库</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完成研究范围、研究问题、数据源核查、字段设计；邀请三位成员进入仓库，并建立 Issues。</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第 2 周</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采集和清洗数据</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形成第一版数据集，记录数据来源、缺失值和清洗规则；全组检查数据质量。</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第 3 周</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分析、可视化和讨论</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完成统计图、结果解释、信息组织评价；通过分支和 PR 合并各自成果。</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第 4 周</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整合、复现、汇报</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检查代码能否运行、报告结论是否有数据支撑、README 是否完整，最后统一格式并准备汇报。</w:t>
      </w:r>
    </w:p>
    <w:p>
      <w:pPr>
        <w:pStyle w:val="14"/>
        <w:keepNext w:val="0"/>
        <w:keepLines w:val="0"/>
        <w:widowControl/>
        <w:numPr>
          <w:ilvl w:val="0"/>
          <w:numId w:val="8"/>
        </w:numPr>
        <w:suppressLineNumbers w:val="0"/>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GitHub 仓库怎么创建和设置？</w:t>
      </w:r>
    </w:p>
    <w:p>
      <w:pPr>
        <w:pStyle w:val="14"/>
        <w:keepNext w:val="0"/>
        <w:keepLines w:val="0"/>
        <w:widowControl/>
        <w:numPr>
          <w:numId w:val="0"/>
        </w:numPr>
        <w:suppressLineNumbers w:val="0"/>
        <w:ind w:right="0" w:rightChars="0"/>
        <w:rPr>
          <w:rFonts w:hint="eastAsia" w:ascii="宋体" w:hAnsi="宋体" w:eastAsia="宋体" w:cs="宋体"/>
          <w:sz w:val="18"/>
          <w:szCs w:val="18"/>
        </w:rPr>
      </w:pPr>
      <w:r>
        <w:rPr>
          <w:rFonts w:hint="eastAsia" w:ascii="宋体" w:hAnsi="宋体" w:eastAsia="宋体" w:cs="宋体"/>
          <w:sz w:val="18"/>
          <w:szCs w:val="18"/>
        </w:rPr>
        <w:t>第一步：创建仓库</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 xml:space="preserve">打开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"https://github.com/new" </w:instrText>
      </w:r>
      <w:r>
        <w:rPr>
          <w:rFonts w:hint="eastAsia" w:ascii="宋体" w:hAnsi="宋体" w:eastAsia="宋体" w:cs="宋体"/>
          <w:sz w:val="18"/>
          <w:szCs w:val="18"/>
        </w:rPr>
        <w:fldChar w:fldCharType="separate"/>
      </w:r>
      <w:r>
        <w:rPr>
          <w:rStyle w:val="18"/>
          <w:rFonts w:hint="eastAsia" w:ascii="宋体" w:hAnsi="宋体" w:eastAsia="宋体" w:cs="宋体"/>
          <w:sz w:val="18"/>
          <w:szCs w:val="18"/>
        </w:rPr>
        <w:t>GitHub 新建仓库页面</w:t>
      </w:r>
      <w:r>
        <w:rPr>
          <w:rFonts w:hint="eastAsia" w:ascii="宋体" w:hAnsi="宋体" w:eastAsia="宋体" w:cs="宋体"/>
          <w:sz w:val="18"/>
          <w:szCs w:val="18"/>
        </w:rPr>
        <w:fldChar w:fldCharType="end"/>
      </w:r>
      <w:r>
        <w:rPr>
          <w:rFonts w:hint="eastAsia" w:ascii="宋体" w:hAnsi="宋体" w:eastAsia="宋体" w:cs="宋体"/>
          <w:sz w:val="18"/>
          <w:szCs w:val="18"/>
        </w:rPr>
        <w:t>，按下面的建议填写。</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建议的仓库设置</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Repository name（仓库名称）</w:t>
      </w:r>
    </w:p>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intangible-cultural-heritage-dh</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复制</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Description（仓库描述）</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数据科学与数字人文课程小组项目：国家级非物质文化遗产名录的数据分析、信息组织与可视化。</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Visibility（可见性）</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如果需要方便老师查看，可选 Public；如果数据或课程要求需要限制访问，可选 Private 并邀请老师。公开前检查数据许可、个人信息和课程要求。</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Initialize（初始化）</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建议勾选 Add a README file，其他选项暂时可不选。</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打开 GitHub 创建仓库</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仓库名称只是示例，可以换成你们自己的组名。创建之后，你就是仓库所有者和管理员。</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第二步：邀请其他三位成员</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进入仓库后，打开：</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Settings → Collaborators（或 Collaborators and teams）→ Add people</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输入另外三位组员的 GitHub 用户名或邮箱，发送邀请。请让他们接受邀请后再开始协作。</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对于普通课程项目，通常给三位组员 Write 权限就够了：他们可以提交代码、创建分支和发起 PR，但不需要都拥有仓库管理权限。GitHub 个人仓库的协作权限说明可以参考</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"https://docs.github.com/en/repositories/managing-your-repositorys-settings-and-features/repository-access-and-collaboration/permission-levels-for-a-personal-account-repository" </w:instrText>
      </w:r>
      <w:r>
        <w:rPr>
          <w:rFonts w:hint="eastAsia" w:ascii="宋体" w:hAnsi="宋体" w:eastAsia="宋体" w:cs="宋体"/>
          <w:sz w:val="18"/>
          <w:szCs w:val="18"/>
        </w:rPr>
        <w:fldChar w:fldCharType="separate"/>
      </w:r>
      <w:r>
        <w:rPr>
          <w:rStyle w:val="18"/>
          <w:rFonts w:hint="eastAsia" w:ascii="宋体" w:hAnsi="宋体" w:eastAsia="宋体" w:cs="宋体"/>
          <w:sz w:val="18"/>
          <w:szCs w:val="18"/>
        </w:rPr>
        <w:t>官方文档</w:t>
      </w:r>
      <w:r>
        <w:rPr>
          <w:rFonts w:hint="eastAsia" w:ascii="宋体" w:hAnsi="宋体" w:eastAsia="宋体" w:cs="宋体"/>
          <w:sz w:val="18"/>
          <w:szCs w:val="18"/>
        </w:rPr>
        <w:fldChar w:fldCharType="end"/>
      </w:r>
      <w:r>
        <w:rPr>
          <w:rFonts w:hint="eastAsia" w:ascii="宋体" w:hAnsi="宋体" w:eastAsia="宋体" w:cs="宋体"/>
          <w:sz w:val="18"/>
          <w:szCs w:val="18"/>
        </w:rPr>
        <w:t>。</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drawing>
          <wp:inline distT="0" distB="0" distL="114300" distR="114300">
            <wp:extent cx="304800" cy="304800"/>
            <wp:effectExtent l="0" t="0" r="0" b="0"/>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jc w:val="left"/>
        <w:rPr>
          <w:rFonts w:hint="eastAsia" w:ascii="宋体" w:hAnsi="宋体" w:eastAsia="宋体" w:cs="宋体"/>
          <w:kern w:val="0"/>
          <w:sz w:val="18"/>
          <w:szCs w:val="18"/>
          <w:lang w:val="en-US" w:eastAsia="zh-CN" w:bidi="ar"/>
          <w14:ligatures w14:val="standardContextual"/>
        </w:rPr>
      </w:pPr>
      <w:r>
        <w:rPr>
          <w:rFonts w:hint="eastAsia" w:ascii="宋体" w:hAnsi="宋体" w:eastAsia="宋体" w:cs="宋体"/>
          <w:kern w:val="0"/>
          <w:sz w:val="18"/>
          <w:szCs w:val="18"/>
          <w:lang w:val="en-US" w:eastAsia="zh-CN" w:bidi="ar"/>
          <w14:ligatures w14:val="standardContextual"/>
        </w:rPr>
        <w:t>GitHub</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sz w:val="18"/>
          <w:szCs w:val="18"/>
        </w:rPr>
        <w:t>第三步：建立清晰的文件夹结构</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建议一开始就把项目的目录结构设计好，不要让所有文件都堆在根目录。</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intangible-cultural-heritage-dh/</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README.md</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.gitignore</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requirements.txt</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data/</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README.md</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raw/</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processed/</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notebooks/</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01_data_cleaning.ipynb</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02_analysis.ipynb</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src/</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clean_data.py</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analysis.py</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figures/</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docs/</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research_design.md</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data_dictionary.md</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 report.md</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 references/</w:t>
      </w:r>
    </w:p>
    <w:p>
      <w:pPr>
        <w:pStyle w:val="13"/>
        <w:keepNext w:val="0"/>
        <w:keepLines w:val="0"/>
        <w:widowControl/>
        <w:suppressLineNumbers w:val="0"/>
        <w:bidi w:val="0"/>
        <w:rPr>
          <w:rFonts w:hint="eastAsia" w:ascii="宋体" w:hAnsi="宋体" w:eastAsia="宋体" w:cs="宋体"/>
          <w:sz w:val="18"/>
          <w:szCs w:val="18"/>
        </w:rPr>
      </w:pPr>
      <w:r>
        <w:rPr>
          <w:rStyle w:val="19"/>
          <w:rFonts w:hint="eastAsia" w:ascii="宋体" w:hAnsi="宋体" w:eastAsia="宋体" w:cs="宋体"/>
          <w:sz w:val="18"/>
          <w:szCs w:val="18"/>
        </w:rPr>
        <w:t xml:space="preserve">    └── bibliography.md</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各目录的用途：</w:t>
      </w: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data/raw/</w:t>
      </w:r>
      <w:r>
        <w:rPr>
          <w:rFonts w:hint="eastAsia" w:ascii="宋体" w:hAnsi="宋体" w:eastAsia="宋体" w:cs="宋体"/>
          <w:sz w:val="18"/>
          <w:szCs w:val="18"/>
        </w:rPr>
        <w:t>：原始数据；只有在来源许可和文件大小允许时才上传。</w:t>
      </w: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data/processed/</w:t>
      </w:r>
      <w:r>
        <w:rPr>
          <w:rFonts w:hint="eastAsia" w:ascii="宋体" w:hAnsi="宋体" w:eastAsia="宋体" w:cs="宋体"/>
          <w:sz w:val="18"/>
          <w:szCs w:val="18"/>
        </w:rPr>
        <w:t>：清洗后的数据。</w:t>
      </w: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notebooks/</w:t>
      </w:r>
      <w:r>
        <w:rPr>
          <w:rFonts w:hint="eastAsia" w:ascii="宋体" w:hAnsi="宋体" w:eastAsia="宋体" w:cs="宋体"/>
          <w:sz w:val="18"/>
          <w:szCs w:val="18"/>
        </w:rPr>
        <w:t>：分析过程与实验记录。</w:t>
      </w: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src/</w:t>
      </w:r>
      <w:r>
        <w:rPr>
          <w:rFonts w:hint="eastAsia" w:ascii="宋体" w:hAnsi="宋体" w:eastAsia="宋体" w:cs="宋体"/>
          <w:sz w:val="18"/>
          <w:szCs w:val="18"/>
        </w:rPr>
        <w:t>：可复用的 Python 代码。</w:t>
      </w: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figures/</w:t>
      </w:r>
      <w:r>
        <w:rPr>
          <w:rFonts w:hint="eastAsia" w:ascii="宋体" w:hAnsi="宋体" w:eastAsia="宋体" w:cs="宋体"/>
          <w:sz w:val="18"/>
          <w:szCs w:val="18"/>
        </w:rPr>
        <w:t>：最终图表。</w:t>
      </w: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docs/</w:t>
      </w:r>
      <w:r>
        <w:rPr>
          <w:rFonts w:hint="eastAsia" w:ascii="宋体" w:hAnsi="宋体" w:eastAsia="宋体" w:cs="宋体"/>
          <w:sz w:val="18"/>
          <w:szCs w:val="18"/>
        </w:rPr>
        <w:t>：研究设计、数据字典和报告。</w:t>
      </w: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references/</w:t>
      </w:r>
      <w:r>
        <w:rPr>
          <w:rFonts w:hint="eastAsia" w:ascii="宋体" w:hAnsi="宋体" w:eastAsia="宋体" w:cs="宋体"/>
          <w:sz w:val="18"/>
          <w:szCs w:val="18"/>
        </w:rPr>
        <w:t>：参考文献和资料来源。</w:t>
      </w:r>
    </w:p>
    <w:p>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 xml:space="preserve">如果原始数据不允许再分发，就不要上传原始文件；在 </w:t>
      </w:r>
      <w:r>
        <w:rPr>
          <w:rStyle w:val="19"/>
          <w:rFonts w:hint="eastAsia" w:ascii="宋体" w:hAnsi="宋体" w:eastAsia="宋体" w:cs="宋体"/>
          <w:sz w:val="18"/>
          <w:szCs w:val="18"/>
        </w:rPr>
        <w:t>data/README.md</w:t>
      </w:r>
      <w:r>
        <w:rPr>
          <w:rFonts w:hint="eastAsia" w:ascii="宋体" w:hAnsi="宋体" w:eastAsia="宋体" w:cs="宋体"/>
          <w:sz w:val="18"/>
          <w:szCs w:val="18"/>
        </w:rPr>
        <w:t xml:space="preserve"> 中说明获取方式、许可限制和复现步骤即可。</w:t>
      </w:r>
    </w:p>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.gitignore</w:t>
      </w:r>
      <w:r>
        <w:rPr>
          <w:rFonts w:hint="eastAsia" w:ascii="宋体" w:hAnsi="宋体" w:eastAsia="宋体" w:cs="宋体"/>
          <w:sz w:val="18"/>
          <w:szCs w:val="18"/>
        </w:rPr>
        <w:t xml:space="preserve"> 至少可以考虑排除 </w:t>
      </w:r>
      <w:r>
        <w:rPr>
          <w:rStyle w:val="19"/>
          <w:rFonts w:hint="eastAsia" w:ascii="宋体" w:hAnsi="宋体" w:eastAsia="宋体" w:cs="宋体"/>
          <w:sz w:val="18"/>
          <w:szCs w:val="18"/>
        </w:rPr>
        <w:t>.env</w:t>
      </w:r>
      <w:r>
        <w:rPr>
          <w:rFonts w:hint="eastAsia" w:ascii="宋体" w:hAnsi="宋体" w:eastAsia="宋体" w:cs="宋体"/>
          <w:sz w:val="18"/>
          <w:szCs w:val="18"/>
        </w:rPr>
        <w:t>、虚拟环境、Python 缓存等内容。不要把访问令牌、密码或其他凭据提交到仓库。</w:t>
      </w:r>
    </w:p>
    <w:p>
      <w:pPr>
        <w:pStyle w:val="14"/>
        <w:keepNext w:val="0"/>
        <w:keepLines w:val="0"/>
        <w:widowControl/>
        <w:suppressLineNumbers w:val="0"/>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五、四个人在 GitHub 上具体怎么协作？</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你们需要建立一个简单、稳定的规则：每个人负责自己的任务，在独立分支上工作，通过 Pull Request 交给组长审核，再合并到主分支。</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这就是 GitHub 常见的协作工作流。分支可以隔离正在开发的工作，PR 用于提出改动、讨论和审查。</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drawing>
          <wp:inline distT="0" distB="0" distL="114300" distR="114300">
            <wp:extent cx="304800" cy="304800"/>
            <wp:effectExtent l="0" t="0" r="0" b="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jc w:val="left"/>
        <w:rPr>
          <w:rFonts w:hint="eastAsia" w:ascii="宋体" w:hAnsi="宋体" w:eastAsia="宋体" w:cs="宋体"/>
          <w:kern w:val="0"/>
          <w:sz w:val="18"/>
          <w:szCs w:val="18"/>
          <w:lang w:val="en-US" w:eastAsia="zh-CN" w:bidi="ar"/>
          <w14:ligatures w14:val="standardContextual"/>
        </w:rPr>
      </w:pPr>
      <w:r>
        <w:rPr>
          <w:rFonts w:hint="eastAsia" w:ascii="宋体" w:hAnsi="宋体" w:eastAsia="宋体" w:cs="宋体"/>
          <w:kern w:val="0"/>
          <w:sz w:val="18"/>
          <w:szCs w:val="18"/>
          <w:lang w:val="en-US" w:eastAsia="zh-CN" w:bidi="ar"/>
          <w14:ligatures w14:val="standardContextual"/>
        </w:rPr>
        <w:t>GitHub</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sz w:val="18"/>
          <w:szCs w:val="18"/>
        </w:rPr>
        <w:t>1. 先建立任务 Issues</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仓库主页点击 Issues → New issue，给四个人分别建立任务。你可以先照下面的内容创建。</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Issue #1：研究设计与项目管理</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Assignee：你</w:t>
      </w:r>
    </w:p>
    <w:p>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32"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确定研究问题和研究范围</w:t>
      </w:r>
    </w:p>
    <w:p>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33"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建立 README 和目录结构</w:t>
      </w:r>
    </w:p>
    <w:p>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34"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制定数据质量与提交规范</w:t>
      </w:r>
    </w:p>
    <w:p>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35"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每周检查进度</w:t>
      </w:r>
    </w:p>
    <w:p>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Issue #2：数据采集与清洗</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Assignee：成员 B</w:t>
      </w:r>
    </w:p>
    <w:p>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36"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核实数据来源和使用条件</w:t>
      </w:r>
    </w:p>
    <w:p>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37"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建立 CSV 字段规范</w:t>
      </w:r>
    </w:p>
    <w:p>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38"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完成数据清洗和质量检查</w:t>
      </w:r>
    </w:p>
    <w:p>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39"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编写数据字典和清洗说明</w:t>
      </w:r>
    </w:p>
    <w:p>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Issue #3：数据分析与可视化</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Assignee：成员 C</w:t>
      </w:r>
    </w:p>
    <w:p>
      <w:pPr>
        <w:keepNext w:val="0"/>
        <w:keepLines w:val="0"/>
        <w:widowControl/>
        <w:numPr>
          <w:ilvl w:val="0"/>
          <w:numId w:val="12"/>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40"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计算类别和批次分布</w:t>
      </w:r>
    </w:p>
    <w:p>
      <w:pPr>
        <w:keepNext w:val="0"/>
        <w:keepLines w:val="0"/>
        <w:widowControl/>
        <w:numPr>
          <w:ilvl w:val="0"/>
          <w:numId w:val="12"/>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2"/>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41"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分析地域分布</w:t>
      </w:r>
    </w:p>
    <w:p>
      <w:pPr>
        <w:keepNext w:val="0"/>
        <w:keepLines w:val="0"/>
        <w:widowControl/>
        <w:numPr>
          <w:ilvl w:val="0"/>
          <w:numId w:val="12"/>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2"/>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42"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绘制至少 3 张图表</w:t>
      </w:r>
    </w:p>
    <w:p>
      <w:pPr>
        <w:keepNext w:val="0"/>
        <w:keepLines w:val="0"/>
        <w:widowControl/>
        <w:numPr>
          <w:ilvl w:val="0"/>
          <w:numId w:val="12"/>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2"/>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43"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编写结果解释</w:t>
      </w:r>
    </w:p>
    <w:p>
      <w:pPr>
        <w:keepNext w:val="0"/>
        <w:keepLines w:val="0"/>
        <w:widowControl/>
        <w:numPr>
          <w:ilvl w:val="0"/>
          <w:numId w:val="12"/>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Issue #4：文献研究与报告讨论</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Assignee：成员 D</w:t>
      </w:r>
    </w:p>
    <w:p>
      <w:pPr>
        <w:keepNext w:val="0"/>
        <w:keepLines w:val="0"/>
        <w:widowControl/>
        <w:numPr>
          <w:ilvl w:val="0"/>
          <w:numId w:val="1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44"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整理相关学术文献</w:t>
      </w:r>
    </w:p>
    <w:p>
      <w:pPr>
        <w:keepNext w:val="0"/>
        <w:keepLines w:val="0"/>
        <w:widowControl/>
        <w:numPr>
          <w:ilvl w:val="0"/>
          <w:numId w:val="1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45"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分析元数据和分类体系</w:t>
      </w:r>
    </w:p>
    <w:p>
      <w:pPr>
        <w:keepNext w:val="0"/>
        <w:keepLines w:val="0"/>
        <w:widowControl/>
        <w:numPr>
          <w:ilvl w:val="0"/>
          <w:numId w:val="1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46"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撰写讨论、局限和结论</w:t>
      </w:r>
    </w:p>
    <w:p>
      <w:pPr>
        <w:keepNext w:val="0"/>
        <w:keepLines w:val="0"/>
        <w:widowControl/>
        <w:numPr>
          <w:ilvl w:val="0"/>
          <w:numId w:val="1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3"/>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suppressLineNumbers w:val="0"/>
        <w:ind w:left="72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47"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核对引用与数据来源</w:t>
      </w:r>
    </w:p>
    <w:p>
      <w:pPr>
        <w:keepNext w:val="0"/>
        <w:keepLines w:val="0"/>
        <w:widowControl/>
        <w:numPr>
          <w:ilvl w:val="0"/>
          <w:numId w:val="13"/>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Issue 的价值在于把“我负责数据分析”变成可以检查的具体任务。每个人完成任务后，在对应 Issue 中留言说明完成情况，并附上相关文件或 PR 链接。</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2. 每个人创建自己的分支</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 xml:space="preserve">假设仓库的主分支叫 </w:t>
      </w:r>
      <w:r>
        <w:rPr>
          <w:rStyle w:val="19"/>
          <w:rFonts w:hint="eastAsia" w:ascii="宋体" w:hAnsi="宋体" w:eastAsia="宋体" w:cs="宋体"/>
          <w:sz w:val="18"/>
          <w:szCs w:val="18"/>
        </w:rPr>
        <w:t>main</w:t>
      </w:r>
      <w:r>
        <w:rPr>
          <w:rFonts w:hint="eastAsia" w:ascii="宋体" w:hAnsi="宋体" w:eastAsia="宋体" w:cs="宋体"/>
          <w:sz w:val="18"/>
          <w:szCs w:val="18"/>
        </w:rPr>
        <w:t>，建议给成员使用下面的分支命名：</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5"/>
        <w:gridCol w:w="20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jc w:val="center"/>
              <w:rPr>
                <w:rFonts w:hint="eastAsia" w:ascii="宋体" w:hAnsi="宋体" w:eastAsia="宋体" w:cs="宋体"/>
                <w:sz w:val="18"/>
                <w:szCs w:val="18"/>
              </w:rPr>
            </w:pPr>
            <w:r>
              <w:rPr>
                <w:rFonts w:hint="eastAsia" w:ascii="宋体" w:hAnsi="宋体" w:eastAsia="宋体" w:cs="宋体"/>
                <w:b/>
                <w:bCs/>
                <w:sz w:val="18"/>
                <w:szCs w:val="18"/>
              </w:rPr>
              <w:t>成员</w:t>
            </w:r>
          </w:p>
        </w:tc>
        <w:tc>
          <w:tcPr>
            <w:tcW w:w="0" w:type="auto"/>
            <w:shd w:val="clear"/>
            <w:vAlign w:val="center"/>
          </w:tcPr>
          <w:p>
            <w:pPr>
              <w:pStyle w:val="14"/>
              <w:keepNext w:val="0"/>
              <w:keepLines w:val="0"/>
              <w:widowControl/>
              <w:suppressLineNumbers w:val="0"/>
              <w:jc w:val="center"/>
              <w:rPr>
                <w:rFonts w:hint="eastAsia" w:ascii="宋体" w:hAnsi="宋体" w:eastAsia="宋体" w:cs="宋体"/>
                <w:sz w:val="18"/>
                <w:szCs w:val="18"/>
              </w:rPr>
            </w:pPr>
            <w:r>
              <w:rPr>
                <w:rFonts w:hint="eastAsia" w:ascii="宋体" w:hAnsi="宋体" w:eastAsia="宋体" w:cs="宋体"/>
                <w:b/>
                <w:bCs/>
                <w:sz w:val="18"/>
                <w:szCs w:val="18"/>
              </w:rPr>
              <w:t>分支名称示例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你</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feat/research-design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 B</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feat/data-cleaning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 C</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feat/data-analysis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 D</w:t>
            </w:r>
          </w:p>
        </w:tc>
        <w:tc>
          <w:tcPr>
            <w:tcW w:w="0" w:type="auto"/>
            <w:shd w:val="clear"/>
            <w:vAlign w:val="center"/>
          </w:tcPr>
          <w:p>
            <w:pPr>
              <w:pStyle w:val="14"/>
              <w:keepNext w:val="0"/>
              <w:keepLines w:val="0"/>
              <w:widowControl/>
              <w:suppressLineNumbers w:val="0"/>
              <w:rPr>
                <w:rFonts w:hint="eastAsia" w:ascii="宋体" w:hAnsi="宋体" w:eastAsia="宋体" w:cs="宋体"/>
                <w:sz w:val="18"/>
                <w:szCs w:val="18"/>
              </w:rPr>
            </w:pPr>
            <w:r>
              <w:rPr>
                <w:rStyle w:val="19"/>
                <w:rFonts w:hint="eastAsia" w:ascii="宋体" w:hAnsi="宋体" w:eastAsia="宋体" w:cs="宋体"/>
                <w:sz w:val="18"/>
                <w:szCs w:val="18"/>
              </w:rPr>
              <w:t>docs/literature-review</w:t>
            </w:r>
          </w:p>
        </w:tc>
      </w:tr>
    </w:tbl>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成员在 VS Code 中打开项目，点击左下角当前分支名称，选择 Create New Branch（创建新分支），输入自己负责的分支名称。</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也可以在终端中创建并切换分支：</w:t>
      </w:r>
    </w:p>
    <w:p>
      <w:pPr>
        <w:pStyle w:val="13"/>
        <w:keepNext w:val="0"/>
        <w:keepLines w:val="0"/>
        <w:widowControl/>
        <w:suppressLineNumbers w:val="0"/>
        <w:bidi w:val="0"/>
        <w:rPr>
          <w:rFonts w:hint="eastAsia" w:ascii="宋体" w:hAnsi="宋体" w:eastAsia="宋体" w:cs="宋体"/>
          <w:sz w:val="18"/>
          <w:szCs w:val="18"/>
        </w:rPr>
      </w:pPr>
      <w:r>
        <w:rPr>
          <w:rStyle w:val="19"/>
          <w:rFonts w:hint="eastAsia" w:ascii="宋体" w:hAnsi="宋体" w:eastAsia="宋体" w:cs="宋体"/>
          <w:sz w:val="18"/>
          <w:szCs w:val="18"/>
        </w:rPr>
        <w:t>git switch -c feat/data-cleaning</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接下来，成员 B 就在这个分支中整理数据、编写说明，其他成员也在自己的分支里工作。</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3. 每个人提交自己的工作</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以负责数据的成员 B 为例，在 VS Code 中：</w:t>
      </w: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 xml:space="preserve">修改 </w:t>
      </w:r>
      <w:r>
        <w:rPr>
          <w:rStyle w:val="19"/>
          <w:rFonts w:hint="eastAsia" w:ascii="宋体" w:hAnsi="宋体" w:eastAsia="宋体" w:cs="宋体"/>
          <w:sz w:val="18"/>
          <w:szCs w:val="18"/>
        </w:rPr>
        <w:t>data/</w:t>
      </w:r>
      <w:r>
        <w:rPr>
          <w:rFonts w:hint="eastAsia" w:ascii="宋体" w:hAnsi="宋体" w:eastAsia="宋体" w:cs="宋体"/>
          <w:sz w:val="18"/>
          <w:szCs w:val="18"/>
        </w:rPr>
        <w:t xml:space="preserve"> 下的文件。</w:t>
      </w: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打开源代码管理面板。</w:t>
      </w: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暂存需要提交的文件。</w:t>
      </w: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输入清楚的提交说明。</w:t>
      </w: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点击 Commit。</w:t>
      </w:r>
    </w:p>
    <w:p>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提交说明可以这样写：</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Add data dictionary</w:t>
      </w:r>
    </w:p>
    <w:p>
      <w:pPr>
        <w:pStyle w:val="13"/>
        <w:keepNext w:val="0"/>
        <w:keepLines w:val="0"/>
        <w:widowControl/>
        <w:suppressLineNumbers w:val="0"/>
        <w:bidi w:val="0"/>
        <w:rPr>
          <w:rStyle w:val="19"/>
          <w:rFonts w:hint="eastAsia" w:ascii="宋体" w:hAnsi="宋体" w:eastAsia="宋体" w:cs="宋体"/>
          <w:sz w:val="18"/>
          <w:szCs w:val="18"/>
        </w:rPr>
      </w:pPr>
      <w:r>
        <w:rPr>
          <w:rStyle w:val="19"/>
          <w:rFonts w:hint="eastAsia" w:ascii="宋体" w:hAnsi="宋体" w:eastAsia="宋体" w:cs="宋体"/>
          <w:sz w:val="18"/>
          <w:szCs w:val="18"/>
        </w:rPr>
        <w:t>Clean regional names</w:t>
      </w:r>
    </w:p>
    <w:p>
      <w:pPr>
        <w:pStyle w:val="13"/>
        <w:keepNext w:val="0"/>
        <w:keepLines w:val="0"/>
        <w:widowControl/>
        <w:suppressLineNumbers w:val="0"/>
        <w:bidi w:val="0"/>
        <w:rPr>
          <w:rFonts w:hint="eastAsia" w:ascii="宋体" w:hAnsi="宋体" w:eastAsia="宋体" w:cs="宋体"/>
          <w:sz w:val="18"/>
          <w:szCs w:val="18"/>
        </w:rPr>
      </w:pPr>
      <w:r>
        <w:rPr>
          <w:rStyle w:val="19"/>
          <w:rFonts w:hint="eastAsia" w:ascii="宋体" w:hAnsi="宋体" w:eastAsia="宋体" w:cs="宋体"/>
          <w:sz w:val="18"/>
          <w:szCs w:val="18"/>
        </w:rPr>
        <w:t>Document data sources</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 xml:space="preserve">这些说明比单纯写 </w:t>
      </w:r>
      <w:r>
        <w:rPr>
          <w:rStyle w:val="19"/>
          <w:rFonts w:hint="eastAsia" w:ascii="宋体" w:hAnsi="宋体" w:eastAsia="宋体" w:cs="宋体"/>
          <w:sz w:val="18"/>
          <w:szCs w:val="18"/>
        </w:rPr>
        <w:t>update</w:t>
      </w:r>
      <w:r>
        <w:rPr>
          <w:rFonts w:hint="eastAsia" w:ascii="宋体" w:hAnsi="宋体" w:eastAsia="宋体" w:cs="宋体"/>
          <w:sz w:val="18"/>
          <w:szCs w:val="18"/>
        </w:rPr>
        <w:t xml:space="preserve"> 更方便你们日后追踪修改记录。</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4. 通过 Pull Request 合并工作</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成员提交并推送分支后，进入 GitHub 仓库，点击 Compare &amp; pull request，创建 PR。</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每个 PR 建议填写：</w:t>
      </w: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标题：</w:t>
      </w:r>
      <w:r>
        <w:rPr>
          <w:rStyle w:val="19"/>
          <w:rFonts w:hint="eastAsia" w:ascii="宋体" w:hAnsi="宋体" w:eastAsia="宋体" w:cs="宋体"/>
          <w:sz w:val="18"/>
          <w:szCs w:val="18"/>
        </w:rPr>
        <w:t>Add data dictionary</w:t>
      </w: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关联任务：</w:t>
      </w:r>
      <w:r>
        <w:rPr>
          <w:rStyle w:val="19"/>
          <w:rFonts w:hint="eastAsia" w:ascii="宋体" w:hAnsi="宋体" w:eastAsia="宋体" w:cs="宋体"/>
          <w:sz w:val="18"/>
          <w:szCs w:val="18"/>
        </w:rPr>
        <w:t>Closes #2</w:t>
      </w: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修改内容：本次修改了哪些文件。</w:t>
      </w: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检查结果：是否验证过数据、代码或图表。</w:t>
      </w: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需要审核的内容：例如字段规范、缺失值处理方式。</w:t>
      </w:r>
    </w:p>
    <w:p>
      <w:pPr>
        <w:keepNext w:val="0"/>
        <w:keepLines w:val="0"/>
        <w:widowControl/>
        <w:numPr>
          <w:ilvl w:val="0"/>
          <w:numId w:val="15"/>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作为组长，你检查 PR 的文件差异，确认没有错误或敏感信息，然后点击 Merge pull request 合并。</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成员独立分支</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修改代码、数据、文档</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Pull Request</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展示改动、讨论、检查</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组长审核并合并</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最终成果进入 main</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课程项目的管理规则建议：</w:t>
      </w: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main</w:t>
      </w:r>
      <w:r>
        <w:rPr>
          <w:rFonts w:hint="eastAsia" w:ascii="宋体" w:hAnsi="宋体" w:eastAsia="宋体" w:cs="宋体"/>
          <w:sz w:val="18"/>
          <w:szCs w:val="18"/>
        </w:rPr>
        <w:t xml:space="preserve"> 只放经过审核、基本可复现的成果。</w:t>
      </w: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数据清洗和分析代码应能衔接，成员 B 先确定字段规范，成员 C 再基于规范开展分析。</w:t>
      </w: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研究结论需要与代码生成的统计结果一致。</w:t>
      </w: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不要多人同时修改同一个报告文件的同一段内容；尽量按章节分工。</w:t>
      </w: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合并前检查文件差异，避免覆盖他人的修改。</w:t>
      </w:r>
    </w:p>
    <w:p>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 xml:space="preserve">你们不必一开始就配置复杂的自动化测试。四个人的课程作业先采用分支、PR 和组长审核，已经能很好地展示协作过程。等项目稳定后，再考虑是否启用 </w:t>
      </w:r>
      <w:r>
        <w:rPr>
          <w:rStyle w:val="19"/>
          <w:rFonts w:hint="eastAsia" w:ascii="宋体" w:hAnsi="宋体" w:eastAsia="宋体" w:cs="宋体"/>
          <w:sz w:val="18"/>
          <w:szCs w:val="18"/>
        </w:rPr>
        <w:t>main</w:t>
      </w:r>
      <w:r>
        <w:rPr>
          <w:rFonts w:hint="eastAsia" w:ascii="宋体" w:hAnsi="宋体" w:eastAsia="宋体" w:cs="宋体"/>
          <w:sz w:val="18"/>
          <w:szCs w:val="18"/>
        </w:rPr>
        <w:t xml:space="preserve"> 分支保护；GitHub 的分支保护可以限制直接推送，并设置 PR 审查等要求。</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drawing>
          <wp:inline distT="0" distB="0" distL="114300" distR="114300">
            <wp:extent cx="304800" cy="304800"/>
            <wp:effectExtent l="0" t="0" r="0" b="0"/>
            <wp:docPr id="2" name="图片 2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 descr="IMG_263"/>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jc w:val="left"/>
        <w:rPr>
          <w:rFonts w:hint="eastAsia" w:ascii="宋体" w:hAnsi="宋体" w:eastAsia="宋体" w:cs="宋体"/>
          <w:kern w:val="0"/>
          <w:sz w:val="18"/>
          <w:szCs w:val="18"/>
          <w:lang w:val="en-US" w:eastAsia="zh-CN" w:bidi="ar"/>
          <w14:ligatures w14:val="standardContextual"/>
        </w:rPr>
      </w:pPr>
      <w:r>
        <w:rPr>
          <w:rFonts w:hint="eastAsia" w:ascii="宋体" w:hAnsi="宋体" w:eastAsia="宋体" w:cs="宋体"/>
          <w:kern w:val="0"/>
          <w:sz w:val="18"/>
          <w:szCs w:val="18"/>
          <w:lang w:val="en-US" w:eastAsia="zh-CN" w:bidi="ar"/>
          <w14:ligatures w14:val="standardContextual"/>
        </w:rPr>
        <w:t>GitHub Docs</w:t>
      </w:r>
    </w:p>
    <w:p>
      <w:pPr>
        <w:keepNext w:val="0"/>
        <w:keepLines w:val="0"/>
        <w:widowControl/>
        <w:suppressLineNumbers w:val="0"/>
        <w:jc w:val="left"/>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六、我建议你直接准备好 README</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 xml:space="preserve">README 是老师进入 GitHub 仓库后最先看到的说明文件。你可以先将下面这份模板复制到 </w:t>
      </w:r>
      <w:r>
        <w:rPr>
          <w:rStyle w:val="19"/>
          <w:rFonts w:hint="eastAsia" w:ascii="宋体" w:hAnsi="宋体" w:eastAsia="宋体" w:cs="宋体"/>
          <w:sz w:val="18"/>
          <w:szCs w:val="18"/>
        </w:rPr>
        <w:t>README.md</w:t>
      </w:r>
      <w:r>
        <w:rPr>
          <w:rFonts w:hint="eastAsia" w:ascii="宋体" w:hAnsi="宋体" w:eastAsia="宋体" w:cs="宋体"/>
          <w:sz w:val="18"/>
          <w:szCs w:val="18"/>
        </w:rPr>
        <w:t>，之后根据真实研究范围修改。</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数字记忆如何被组织？——基于国家级非物质文化遗产代表性项目名录的数据分析与可视化研究</w:t>
      </w:r>
    </w:p>
    <w:p>
      <w:pPr>
        <w:pStyle w:val="14"/>
        <w:keepNext w:val="0"/>
        <w:keepLines w:val="0"/>
        <w:widowControl/>
        <w:suppressLineNumbers w:val="0"/>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一、项目简介</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本项目为《数据科学与数字人文》课程小组作业，立足图书情报与信息资源管理视角，尝试利用数据分析和可视化方法，研究国家级非物质文化遗产代表性项目名录的类别分布、公布批次、地域特征及其信息组织方式。</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二、研究问题</w:t>
      </w:r>
    </w:p>
    <w:p>
      <w:pPr>
        <w:keepNext w:val="0"/>
        <w:keepLines w:val="0"/>
        <w:widowControl/>
        <w:numPr>
          <w:ilvl w:val="0"/>
          <w:numId w:val="17"/>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样本中的非遗项目在类别和公布批次上呈现什么分布特征？</w:t>
      </w:r>
    </w:p>
    <w:p>
      <w:pPr>
        <w:keepNext w:val="0"/>
        <w:keepLines w:val="0"/>
        <w:widowControl/>
        <w:numPr>
          <w:ilvl w:val="0"/>
          <w:numId w:val="17"/>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7"/>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不同类别的非遗项目在地域上有何差异？</w:t>
      </w:r>
    </w:p>
    <w:p>
      <w:pPr>
        <w:keepNext w:val="0"/>
        <w:keepLines w:val="0"/>
        <w:widowControl/>
        <w:numPr>
          <w:ilvl w:val="0"/>
          <w:numId w:val="17"/>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7"/>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名录中的字段与分类体系如何支持文化资源的组织与检索？</w:t>
      </w: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三、研究方法</w:t>
      </w:r>
    </w:p>
    <w:p>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数据采集与规范化整理</w:t>
      </w:r>
    </w:p>
    <w:p>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描述性统计与交叉分析</w:t>
      </w:r>
    </w:p>
    <w:p>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Python 数据处理与可视化</w:t>
      </w:r>
    </w:p>
    <w:p>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元数据与信息组织分析</w:t>
      </w:r>
    </w:p>
    <w:p>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文献研究与案例讨论</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四、数据来源</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主要参考中国非物质文化遗产网·中国非物质文化遗产数字博物馆的国家级非物质文化遗产代表性项目名录。</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数据范围、访问日期、许可条件、字段说明和清洗规则将在数据文档中详细记录。</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五、项目结构</w:t>
      </w: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data/</w:t>
      </w:r>
      <w:r>
        <w:rPr>
          <w:rFonts w:hint="eastAsia" w:ascii="宋体" w:hAnsi="宋体" w:eastAsia="宋体" w:cs="宋体"/>
          <w:sz w:val="18"/>
          <w:szCs w:val="18"/>
        </w:rPr>
        <w:t>：数据及数据说明</w:t>
      </w: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notebooks/</w:t>
      </w:r>
      <w:r>
        <w:rPr>
          <w:rFonts w:hint="eastAsia" w:ascii="宋体" w:hAnsi="宋体" w:eastAsia="宋体" w:cs="宋体"/>
          <w:sz w:val="18"/>
          <w:szCs w:val="18"/>
        </w:rPr>
        <w:t>：分析过程</w:t>
      </w: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src/</w:t>
      </w:r>
      <w:r>
        <w:rPr>
          <w:rFonts w:hint="eastAsia" w:ascii="宋体" w:hAnsi="宋体" w:eastAsia="宋体" w:cs="宋体"/>
          <w:sz w:val="18"/>
          <w:szCs w:val="18"/>
        </w:rPr>
        <w:t>：分析代码</w:t>
      </w: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figures/</w:t>
      </w:r>
      <w:r>
        <w:rPr>
          <w:rFonts w:hint="eastAsia" w:ascii="宋体" w:hAnsi="宋体" w:eastAsia="宋体" w:cs="宋体"/>
          <w:sz w:val="18"/>
          <w:szCs w:val="18"/>
        </w:rPr>
        <w:t>：可视化结果</w:t>
      </w: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docs/</w:t>
      </w:r>
      <w:r>
        <w:rPr>
          <w:rFonts w:hint="eastAsia" w:ascii="宋体" w:hAnsi="宋体" w:eastAsia="宋体" w:cs="宋体"/>
          <w:sz w:val="18"/>
          <w:szCs w:val="18"/>
        </w:rPr>
        <w:t>：研究设计、数据字典和报告</w:t>
      </w: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19"/>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Style w:val="19"/>
          <w:rFonts w:hint="eastAsia" w:ascii="宋体" w:hAnsi="宋体" w:eastAsia="宋体" w:cs="宋体"/>
          <w:sz w:val="18"/>
          <w:szCs w:val="18"/>
        </w:rPr>
        <w:t>references/</w:t>
      </w:r>
      <w:r>
        <w:rPr>
          <w:rFonts w:hint="eastAsia" w:ascii="宋体" w:hAnsi="宋体" w:eastAsia="宋体" w:cs="宋体"/>
          <w:sz w:val="18"/>
          <w:szCs w:val="18"/>
        </w:rPr>
        <w:t>：参考文献</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六、小组分工</w:t>
      </w:r>
    </w:p>
    <w:p>
      <w:pPr>
        <w:keepNext w:val="0"/>
        <w:keepLines w:val="0"/>
        <w:widowControl/>
        <w:numPr>
          <w:ilvl w:val="0"/>
          <w:numId w:val="20"/>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组长：研究设计、项目管理、成果整合</w:t>
      </w:r>
    </w:p>
    <w:p>
      <w:pPr>
        <w:keepNext w:val="0"/>
        <w:keepLines w:val="0"/>
        <w:widowControl/>
        <w:numPr>
          <w:ilvl w:val="0"/>
          <w:numId w:val="2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20"/>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成员 B：数据采集、清洗和质量控制</w:t>
      </w:r>
    </w:p>
    <w:p>
      <w:pPr>
        <w:keepNext w:val="0"/>
        <w:keepLines w:val="0"/>
        <w:widowControl/>
        <w:numPr>
          <w:ilvl w:val="0"/>
          <w:numId w:val="2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20"/>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成员 C：数据分析和可视化</w:t>
      </w:r>
    </w:p>
    <w:p>
      <w:pPr>
        <w:keepNext w:val="0"/>
        <w:keepLines w:val="0"/>
        <w:widowControl/>
        <w:numPr>
          <w:ilvl w:val="0"/>
          <w:numId w:val="20"/>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20"/>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成员 D：文献研究、信息组织评价和报告讨论</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七、协作方式</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团队使用 GitHub Issues 管理任务，使用独立分支开展工作，通过 Pull Request 审查与合并成果。</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八、研究限制</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名录的统计分布反映特定认定制度下的项目记录，不应直接等同于传统文化的真实存续状况、文化价值或公众关注程度。</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九、参考资料</w:t>
      </w:r>
    </w:p>
    <w:p>
      <w:pPr>
        <w:keepNext w:val="0"/>
        <w:keepLines w:val="0"/>
        <w:widowControl/>
        <w:numPr>
          <w:ilvl w:val="0"/>
          <w:numId w:val="21"/>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中国非物质文化遗产网·中国非物质文化遗产数字博物馆：国家级非物质文化遗产代表性项目名录。</w:t>
      </w:r>
    </w:p>
    <w:p>
      <w:pPr>
        <w:keepNext w:val="0"/>
        <w:keepLines w:val="0"/>
        <w:widowControl/>
        <w:numPr>
          <w:ilvl w:val="0"/>
          <w:numId w:val="21"/>
        </w:numPr>
        <w:suppressLineNumbers w:val="0"/>
        <w:spacing w:before="0" w:beforeAutospacing="1" w:after="0" w:afterAutospacing="1"/>
        <w:ind w:left="1440" w:hanging="360"/>
        <w:rPr>
          <w:rFonts w:hint="eastAsia" w:ascii="宋体" w:hAnsi="宋体" w:eastAsia="宋体" w:cs="宋体"/>
          <w:sz w:val="18"/>
          <w:szCs w:val="18"/>
        </w:rPr>
      </w:pPr>
    </w:p>
    <w:p>
      <w:pPr>
        <w:keepNext w:val="0"/>
        <w:keepLines w:val="0"/>
        <w:widowControl/>
        <w:numPr>
          <w:ilvl w:val="0"/>
          <w:numId w:val="21"/>
        </w:numPr>
        <w:suppressLineNumbers w:val="0"/>
        <w:spacing w:before="0" w:beforeAutospacing="1" w:after="0" w:afterAutospacing="1"/>
        <w:ind w:left="1440" w:hanging="360"/>
        <w:rPr>
          <w:rFonts w:hint="eastAsia" w:ascii="宋体" w:hAnsi="宋体" w:eastAsia="宋体" w:cs="宋体"/>
          <w:sz w:val="18"/>
          <w:szCs w:val="18"/>
        </w:rPr>
      </w:pPr>
    </w:p>
    <w:p>
      <w:pPr>
        <w:pStyle w:val="14"/>
        <w:keepNext w:val="0"/>
        <w:keepLines w:val="0"/>
        <w:widowControl/>
        <w:suppressLineNumbers w:val="0"/>
        <w:ind w:left="720"/>
        <w:rPr>
          <w:rFonts w:hint="eastAsia" w:ascii="宋体" w:hAnsi="宋体" w:eastAsia="宋体" w:cs="宋体"/>
          <w:sz w:val="18"/>
          <w:szCs w:val="18"/>
        </w:rPr>
      </w:pPr>
      <w:r>
        <w:rPr>
          <w:rFonts w:hint="eastAsia" w:ascii="宋体" w:hAnsi="宋体" w:eastAsia="宋体" w:cs="宋体"/>
          <w:sz w:val="18"/>
          <w:szCs w:val="18"/>
        </w:rPr>
        <w:t>其他实际阅读和引用的学术文献。</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七、组长最后需要检查什么？</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在提交作业之前，可以按这个清单逐项核对。</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提交前检查清单</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0/15 项完成</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研究设计</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49"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研究问题明确，范围可控</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0"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数据来源真实、可追溯</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1"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方法与研究问题一一对应</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数据与代码</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2"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字段规范、缺失值和重复值已检查</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3"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代码可以在说明的环境中运行</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4"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图表有标题、单位和解释</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5"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没有上传密码、密钥或未经许可的数据</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GitHub 协作</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6"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三位成员均已接受仓库邀请</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7"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每个人都有实际提交记录</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8"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Issues、分支和 PR 记录清晰</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59"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main 分支中的成果已经审核</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课程成果</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60"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README 介绍了项目和运行方法</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61"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报告结论与分析结果一致</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object>
          <v:shape id="_x0000_i1062"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参考文献和数据来源完整</w:t>
      </w:r>
    </w:p>
    <w:p>
      <w:pPr>
        <w:keepNext w:val="0"/>
        <w:keepLines w:val="0"/>
        <w:widowControl/>
        <w:suppressLineNumbers w:val="0"/>
        <w:jc w:val="left"/>
        <w:rPr>
          <w:rFonts w:hint="eastAsia" w:ascii="宋体" w:hAnsi="宋体" w:eastAsia="宋体" w:cs="宋体"/>
          <w:kern w:val="0"/>
          <w:sz w:val="18"/>
          <w:szCs w:val="18"/>
          <w:lang w:val="en-US" w:eastAsia="zh-CN" w:bidi="ar"/>
          <w14:ligatures w14:val="standardContextual"/>
        </w:rPr>
      </w:pPr>
      <w:r>
        <w:rPr>
          <w:rFonts w:hint="eastAsia" w:ascii="宋体" w:hAnsi="宋体" w:eastAsia="宋体" w:cs="宋体"/>
          <w:kern w:val="0"/>
          <w:sz w:val="18"/>
          <w:szCs w:val="18"/>
          <w:lang w:val="en-US" w:eastAsia="zh-CN" w:bidi="ar"/>
          <w14:ligatures w14:val="standardContextual"/>
        </w:rPr>
        <w:object>
          <v:shape id="_x0000_i1063" o:spt="201" type="#_x0000_t201" style="height:0pt;width:0.05pt;" o:ole="t" filled="f" coordsize="21600,21600">
            <v:path/>
            <v:fill on="f" focussize="0,0"/>
            <v:stroke/>
            <v:imagedata o:title=""/>
            <o:lock v:ext="edit" aspectratio="t"/>
            <w10:wrap type="none"/>
            <w10:anchorlock/>
          </v:shape>
        </w:object>
      </w:r>
      <w:r>
        <w:rPr>
          <w:rFonts w:hint="eastAsia" w:ascii="宋体" w:hAnsi="宋体" w:eastAsia="宋体" w:cs="宋体"/>
          <w:kern w:val="0"/>
          <w:sz w:val="18"/>
          <w:szCs w:val="18"/>
          <w:lang w:val="en-US" w:eastAsia="zh-CN" w:bidi="ar"/>
          <w14:ligatures w14:val="standardContextual"/>
        </w:rPr>
        <w:t>最终报告和展示材料已检查</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sz w:val="18"/>
          <w:szCs w:val="18"/>
        </w:rPr>
        <w:t>最后，我想帮你把选题进一步定下来</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目前的方案已经可以作为小组项目的基础框架，但最重要的下一步，是把研究范围确定到可操作的数据集上。</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1. 你们想研究哪个省份或地区的非遗？</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还没决定，希望根据数据情况选择</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江苏</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浙江</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广东</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其他地区</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2. 你们四个人的 Python 水平如何？</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刚入门，希望代码简单易懂</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会用 pandas 和基础绘图</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希望尝试文本挖掘、知识图谱等方法</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3. 距离课程作业截止还有多久？</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1 周以内</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约 2 周</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约 4 周</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1 个月以上</w:t>
      </w:r>
    </w:p>
    <w:p>
      <w:pPr>
        <w:pStyle w:val="14"/>
        <w:keepNext w:val="0"/>
        <w:keepLines w:val="0"/>
        <w:widowControl/>
        <w:suppressLineNumbers w:val="0"/>
        <w:rPr>
          <w:rFonts w:hint="eastAsia" w:ascii="宋体" w:hAnsi="宋体" w:eastAsia="宋体" w:cs="宋体"/>
          <w:sz w:val="18"/>
          <w:szCs w:val="18"/>
        </w:rPr>
      </w:pPr>
      <w:r>
        <w:rPr>
          <w:rFonts w:hint="eastAsia" w:ascii="宋体" w:hAnsi="宋体" w:eastAsia="宋体" w:cs="宋体"/>
          <w:sz w:val="18"/>
          <w:szCs w:val="18"/>
        </w:rPr>
        <w:t>4. 老师更看重哪一方面？</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信息资源管理理论与学术讨论</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数据处理、Python 和可视化</w:t>
      </w:r>
    </w:p>
    <w:p>
      <w:pPr>
        <w:keepNext w:val="0"/>
        <w:keepLines w:val="0"/>
        <w:widowControl/>
        <w:suppressLineNumbers w:val="0"/>
        <w:jc w:val="left"/>
        <w:rPr>
          <w:rFonts w:hint="eastAsia" w:ascii="宋体" w:hAnsi="宋体" w:eastAsia="宋体" w:cs="宋体"/>
          <w:sz w:val="18"/>
          <w:szCs w:val="18"/>
        </w:rPr>
      </w:pPr>
      <w:r>
        <w:rPr>
          <w:rFonts w:hint="eastAsia" w:ascii="宋体" w:hAnsi="宋体" w:eastAsia="宋体" w:cs="宋体"/>
          <w:kern w:val="0"/>
          <w:sz w:val="18"/>
          <w:szCs w:val="18"/>
          <w:lang w:val="en-US" w:eastAsia="zh-CN" w:bidi="ar"/>
          <w14:ligatures w14:val="standardContextual"/>
        </w:rPr>
        <w:t>理论与技术都要兼顾</w:t>
      </w:r>
    </w:p>
    <w:p>
      <w:pPr>
        <w:keepNext w:val="0"/>
        <w:keepLines w:val="0"/>
        <w:widowControl/>
        <w:suppressLineNumbers w:val="0"/>
        <w:jc w:val="left"/>
        <w:rPr>
          <w:rFonts w:hint="eastAsia" w:ascii="宋体" w:hAnsi="宋体" w:eastAsia="宋体" w:cs="宋体"/>
          <w:kern w:val="0"/>
          <w:sz w:val="18"/>
          <w:szCs w:val="18"/>
          <w:lang w:val="en-US" w:eastAsia="zh-CN" w:bidi="ar"/>
          <w14:ligatures w14:val="standardContextual"/>
        </w:rPr>
      </w:pPr>
      <w:r>
        <w:rPr>
          <w:rFonts w:hint="eastAsia" w:ascii="宋体" w:hAnsi="宋体" w:eastAsia="宋体" w:cs="宋体"/>
          <w:kern w:val="0"/>
          <w:sz w:val="18"/>
          <w:szCs w:val="18"/>
          <w:lang w:val="en-US" w:eastAsia="zh-CN" w:bidi="ar"/>
          <w14:ligatures w14:val="standardContextual"/>
        </w:rPr>
        <w:t>根据我们的实际情况细化方案</w:t>
      </w:r>
    </w:p>
    <w:p>
      <w:pPr>
        <w:keepNext w:val="0"/>
        <w:keepLines w:val="0"/>
        <w:pageBreakBefore w:val="0"/>
        <w:widowControl w:val="0"/>
        <w:kinsoku/>
        <w:wordWrap/>
        <w:overflowPunct/>
        <w:topLinePunct w:val="0"/>
        <w:autoSpaceDE/>
        <w:autoSpaceDN/>
        <w:bidi w:val="0"/>
        <w:adjustRightInd/>
        <w:snapToGrid/>
        <w:spacing w:line="279" w:lineRule="auto"/>
        <w:textAlignment w:val="auto"/>
        <w:outlineLvl w:val="0"/>
        <w:rPr>
          <w:rFonts w:hint="default"/>
          <w:lang w:val="en-US" w:eastAsia="zh-CN"/>
        </w:rPr>
      </w:pPr>
      <w:r>
        <w:rPr>
          <w:rFonts w:hint="eastAsia"/>
          <w:b/>
          <w:bCs/>
          <w:lang w:val="en-US" w:eastAsia="zh-CN"/>
        </w:rPr>
        <w:t>确定选题</w:t>
      </w:r>
    </w:p>
    <w:p>
      <w:pPr>
        <w:keepNext w:val="0"/>
        <w:keepLines w:val="0"/>
        <w:widowControl/>
        <w:suppressLineNumbers w:val="0"/>
        <w:jc w:val="left"/>
        <w:rPr>
          <w:rFonts w:hint="default" w:ascii="宋体" w:hAnsi="宋体" w:eastAsia="宋体" w:cs="宋体"/>
          <w:b/>
          <w:bCs/>
          <w:kern w:val="0"/>
          <w:sz w:val="20"/>
          <w:szCs w:val="20"/>
          <w:lang w:val="en-US" w:eastAsia="zh-CN" w:bidi="ar"/>
          <w14:ligatures w14:val="standardContextual"/>
        </w:rPr>
      </w:pPr>
      <w:r>
        <w:rPr>
          <w:rFonts w:hint="eastAsia" w:ascii="宋体" w:hAnsi="宋体" w:eastAsia="宋体" w:cs="宋体"/>
          <w:b/>
          <w:bCs/>
          <w:kern w:val="0"/>
          <w:sz w:val="20"/>
          <w:szCs w:val="20"/>
          <w:lang w:val="en-US" w:eastAsia="zh-CN" w:bidi="ar"/>
          <w14:ligatures w14:val="standardContextual"/>
        </w:rPr>
        <w:t>Codex结合五个ai的结果和GitHub操作提问结果：</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**国家级非遗项目的分布与可视化研究**</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为控制工作量，作业只研究**第五批新增的185项国家级非遗项目**，不纳入同时公布的140项扩展项目。这样研究范围完整、数据量适合四人分工。[国务院公布的第五批名录](https://www.mct.gov.cn/preview/whhlyqyzcxxfw/wlrh/202106/t20210611_925185.html)是数据依据；[中国非物质文化遗产网](https://www.ihchina.cn/project.html?tid=10)可查询项目的类别、申报地区等信息。</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你们要回答三个简单的问题：**有哪些类别？分布在哪些地区？官方名录怎样整理成便于查找和分析的数据？** 用 Excel 整理表格，制作类别柱状图、地区分布图即可，不必开发网站或使用复杂算法。这也能体现图书情报专业的**信息组织与资源利用**，并契合数据科学与数字人文课程。相关文献可从[国家级非遗空间分布研究](https://www.geog.com.cn/CN/Y2022/V77/I12/3162)开始检索。</w:t>
      </w:r>
    </w:p>
    <w:p>
      <w:pPr>
        <w:tabs>
          <w:tab w:val="left" w:pos="6678"/>
        </w:tabs>
        <w:rPr>
          <w:rFonts w:hint="default" w:ascii="宋体" w:hAnsi="宋体" w:eastAsia="宋体" w:cs="宋体"/>
          <w:color w:val="0000FF"/>
          <w:sz w:val="20"/>
          <w:szCs w:val="20"/>
          <w:lang w:val="en-US" w:eastAsia="zh-CN"/>
        </w:rPr>
      </w:pPr>
      <w:r>
        <w:rPr>
          <w:rFonts w:hint="default" w:ascii="宋体" w:hAnsi="宋体" w:eastAsia="宋体" w:cs="宋体"/>
          <w:sz w:val="20"/>
          <w:szCs w:val="20"/>
          <w:lang w:val="en-US" w:eastAsia="zh-CN"/>
        </w:rPr>
        <w:t xml:space="preserve">## </w:t>
      </w:r>
      <w:r>
        <w:rPr>
          <w:rFonts w:hint="default" w:ascii="宋体" w:hAnsi="宋体" w:eastAsia="宋体" w:cs="宋体"/>
          <w:color w:val="000000" w:themeColor="text1"/>
          <w:sz w:val="20"/>
          <w:szCs w:val="20"/>
          <w:lang w:val="en-US" w:eastAsia="zh-CN"/>
          <w14:textFill>
            <w14:solidFill>
              <w14:schemeClr w14:val="tx1"/>
            </w14:solidFill>
          </w14:textFill>
        </w:rPr>
        <w:t>四人分工与 GitHub 方案</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 xml:space="preserve">由你创建私人仓库，名称可用 **`ich-visualization`**，勾选初始化 `README.md`，然后在 **Settings → </w:t>
      </w:r>
      <w:r>
        <w:rPr>
          <w:rFonts w:hint="default" w:ascii="宋体" w:hAnsi="宋体" w:eastAsia="宋体" w:cs="宋体"/>
          <w:color w:val="0000FF"/>
          <w:sz w:val="20"/>
          <w:szCs w:val="20"/>
          <w:lang w:val="en-US" w:eastAsia="zh-CN"/>
        </w:rPr>
        <w:t>Collaborators</w:t>
      </w:r>
      <w:r>
        <w:rPr>
          <w:rFonts w:hint="default" w:ascii="宋体" w:hAnsi="宋体" w:eastAsia="宋体" w:cs="宋体"/>
          <w:sz w:val="20"/>
          <w:szCs w:val="20"/>
          <w:lang w:val="en-US" w:eastAsia="zh-CN"/>
        </w:rPr>
        <w:t>** 邀请三位组员。[GitHub 官方创建与邀请说明](https://docs.github.com/en/repositories/creating-and-managing-repositories/creating-a-new-repository)。</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 成员 | 数据任务 | 兼任任务 |</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 你（组长） | 整理约46项 | 制定字段规则、检查数据、合并成果 |</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 组员A | 整理约46项 | 查找和记录参考文献 |</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 组员B | 整理约46项 | 统一地区、类别名称，检查重复 |</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 组员C | 整理约47项 | 用 Excel 统计并制作图表 |</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统一记录：**项目名称、项目编号、类别、申报地区或单位、来源链接**。一个项目涉及多个地区时，先在表中如实记录，统计时注明处理方法，避免重复计数。</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仓库放 `README.md`、四份各自的 CSV 数据、`docs/` 中的字段说明和文献、`charts/` 中的图表、`report/` 中的报告。你用 **Issues** 分派任务；每人建自己的分支提交文件，再发 **Pull Request**，由另一人核对几条数据后合并到 `main`。这样能清楚展示四个人各自的工作记录，也是 [GitHub 推荐的协作流程](https://docs.github.com/en/get-started/using-github/github-flow)。</w:t>
      </w:r>
    </w:p>
    <w:p>
      <w:pPr>
        <w:tabs>
          <w:tab w:val="left" w:pos="6678"/>
        </w:tabs>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**建议先花一天共同试整理10项**，确认字段和地区统计口径，再分头处理其余项目。</w:t>
      </w:r>
    </w:p>
    <w:p>
      <w:pPr>
        <w:keepNext w:val="0"/>
        <w:keepLines w:val="0"/>
        <w:pageBreakBefore w:val="0"/>
        <w:widowControl w:val="0"/>
        <w:tabs>
          <w:tab w:val="left" w:pos="6678"/>
        </w:tabs>
        <w:kinsoku/>
        <w:wordWrap/>
        <w:overflowPunct/>
        <w:topLinePunct w:val="0"/>
        <w:autoSpaceDE/>
        <w:autoSpaceDN/>
        <w:bidi w:val="0"/>
        <w:adjustRightInd/>
        <w:snapToGrid/>
        <w:spacing w:line="279" w:lineRule="auto"/>
        <w:textAlignment w:val="auto"/>
        <w:outlineLvl w:val="0"/>
        <w:rPr>
          <w:rFonts w:hint="default" w:ascii="宋体" w:hAnsi="宋体" w:eastAsia="宋体" w:cs="宋体"/>
          <w:b/>
          <w:bCs/>
          <w:sz w:val="20"/>
          <w:szCs w:val="20"/>
          <w:lang w:val="en-US" w:eastAsia="zh-CN"/>
        </w:rPr>
      </w:pPr>
      <w:bookmarkStart w:id="0" w:name="_GoBack"/>
      <w:bookmarkEnd w:id="0"/>
      <w:r>
        <w:rPr>
          <w:rFonts w:hint="eastAsia"/>
          <w:b/>
          <w:bCs/>
          <w:lang w:val="en-US" w:eastAsia="zh-CN"/>
        </w:rPr>
        <w:t>GitHub小组协作方式</w:t>
      </w:r>
      <w:r>
        <w:rPr>
          <w:rFonts w:hint="eastAsia" w:ascii="宋体" w:hAnsi="宋体" w:eastAsia="宋体" w:cs="宋体"/>
          <w:b/>
          <w:bCs/>
          <w:sz w:val="20"/>
          <w:szCs w:val="20"/>
          <w:lang w:val="en-US" w:eastAsia="zh-CN"/>
        </w:rPr>
        <w:t>：</w:t>
      </w:r>
    </w:p>
    <w:p>
      <w:pPr>
        <w:tabs>
          <w:tab w:val="left" w:pos="6678"/>
        </w:tabs>
        <w:rPr>
          <w:rFonts w:hint="eastAsia" w:ascii="宋体" w:hAnsi="宋体" w:eastAsia="宋体" w:cs="宋体"/>
          <w:b/>
          <w:bCs/>
          <w:sz w:val="20"/>
          <w:szCs w:val="20"/>
          <w:lang w:val="en-US" w:eastAsia="zh-CN"/>
        </w:rPr>
      </w:pPr>
      <w:r>
        <w:rPr>
          <w:rFonts w:hint="eastAsia" w:ascii="宋体" w:hAnsi="宋体" w:eastAsia="宋体" w:cs="宋体"/>
          <w:sz w:val="20"/>
          <w:szCs w:val="20"/>
          <w:lang w:val="en-US" w:eastAsia="zh-CN"/>
        </w:rPr>
        <w:t>方式一：Collaborator（协作者）</w:t>
      </w:r>
    </w:p>
    <w:p>
      <w:pPr>
        <w:tabs>
          <w:tab w:val="left" w:pos="6678"/>
        </w:tabs>
      </w:pPr>
      <w:r>
        <w:drawing>
          <wp:inline distT="0" distB="0" distL="114300" distR="114300">
            <wp:extent cx="4958080" cy="2595245"/>
            <wp:effectExtent l="0" t="0" r="7620" b="8255"/>
            <wp:docPr id="1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1"/>
                    <pic:cNvPicPr>
                      <a:picLocks noChangeAspect="1"/>
                    </pic:cNvPicPr>
                  </pic:nvPicPr>
                  <pic:blipFill>
                    <a:blip r:embed="rId13"/>
                    <a:stretch>
                      <a:fillRect/>
                    </a:stretch>
                  </pic:blipFill>
                  <pic:spPr>
                    <a:xfrm>
                      <a:off x="0" y="0"/>
                      <a:ext cx="4958080" cy="2595245"/>
                    </a:xfrm>
                    <a:prstGeom prst="rect">
                      <a:avLst/>
                    </a:prstGeom>
                    <a:noFill/>
                    <a:ln>
                      <a:noFill/>
                    </a:ln>
                  </pic:spPr>
                </pic:pic>
              </a:graphicData>
            </a:graphic>
          </wp:inline>
        </w:drawing>
      </w:r>
    </w:p>
    <w:p>
      <w:pPr>
        <w:tabs>
          <w:tab w:val="left" w:pos="6678"/>
        </w:tabs>
        <w:rPr>
          <w:rFonts w:hint="default" w:eastAsiaTheme="minorEastAsia"/>
          <w:lang w:val="en-US" w:eastAsia="zh-CN"/>
        </w:rPr>
      </w:pPr>
      <w:r>
        <w:rPr>
          <w:rFonts w:hint="eastAsia"/>
          <w:lang w:val="en-US" w:eastAsia="zh-CN"/>
        </w:rPr>
        <w:t>方式二：Fork</w:t>
      </w:r>
    </w:p>
    <w:p>
      <w:pPr>
        <w:tabs>
          <w:tab w:val="left" w:pos="6678"/>
        </w:tabs>
      </w:pPr>
      <w:r>
        <w:drawing>
          <wp:inline distT="0" distB="0" distL="114300" distR="114300">
            <wp:extent cx="5056505" cy="2506980"/>
            <wp:effectExtent l="0" t="0" r="10795" b="7620"/>
            <wp:docPr id="1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2"/>
                    <pic:cNvPicPr>
                      <a:picLocks noChangeAspect="1"/>
                    </pic:cNvPicPr>
                  </pic:nvPicPr>
                  <pic:blipFill>
                    <a:blip r:embed="rId14"/>
                    <a:stretch>
                      <a:fillRect/>
                    </a:stretch>
                  </pic:blipFill>
                  <pic:spPr>
                    <a:xfrm>
                      <a:off x="0" y="0"/>
                      <a:ext cx="5056505" cy="2506980"/>
                    </a:xfrm>
                    <a:prstGeom prst="rect">
                      <a:avLst/>
                    </a:prstGeom>
                    <a:noFill/>
                    <a:ln>
                      <a:noFill/>
                    </a:ln>
                  </pic:spPr>
                </pic:pic>
              </a:graphicData>
            </a:graphic>
          </wp:inline>
        </w:drawing>
      </w:r>
    </w:p>
    <w:p>
      <w:pPr>
        <w:tabs>
          <w:tab w:val="left" w:pos="6678"/>
        </w:tabs>
        <w:rPr>
          <w:rFonts w:hint="eastAsia" w:ascii="宋体" w:hAnsi="宋体" w:eastAsia="宋体" w:cs="宋体"/>
          <w:sz w:val="20"/>
          <w:szCs w:val="20"/>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swiss"/>
    <w:pitch w:val="default"/>
    <w:sig w:usb0="00000001" w:usb1="02000000" w:usb2="08000000" w:usb3="00000000" w:csb0="0000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1B335"/>
    <w:multiLevelType w:val="multilevel"/>
    <w:tmpl w:val="80C1B3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858A905"/>
    <w:multiLevelType w:val="multilevel"/>
    <w:tmpl w:val="8858A9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D9ADC6"/>
    <w:multiLevelType w:val="multilevel"/>
    <w:tmpl w:val="9FD9AD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CD7AC0"/>
    <w:multiLevelType w:val="singleLevel"/>
    <w:tmpl w:val="BCCD7AC0"/>
    <w:lvl w:ilvl="0" w:tentative="0">
      <w:start w:val="1"/>
      <w:numFmt w:val="chineseCounting"/>
      <w:suff w:val="nothing"/>
      <w:lvlText w:val="%1、"/>
      <w:lvlJc w:val="left"/>
      <w:rPr>
        <w:rFonts w:hint="eastAsia"/>
      </w:rPr>
    </w:lvl>
  </w:abstractNum>
  <w:abstractNum w:abstractNumId="4">
    <w:nsid w:val="CAF12704"/>
    <w:multiLevelType w:val="multilevel"/>
    <w:tmpl w:val="CAF127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C7E4867"/>
    <w:multiLevelType w:val="singleLevel"/>
    <w:tmpl w:val="CC7E4867"/>
    <w:lvl w:ilvl="0" w:tentative="0">
      <w:start w:val="4"/>
      <w:numFmt w:val="chineseCounting"/>
      <w:suff w:val="nothing"/>
      <w:lvlText w:val="%1、"/>
      <w:lvlJc w:val="left"/>
      <w:rPr>
        <w:rFonts w:hint="eastAsia"/>
      </w:rPr>
    </w:lvl>
  </w:abstractNum>
  <w:abstractNum w:abstractNumId="6">
    <w:nsid w:val="DEA74718"/>
    <w:multiLevelType w:val="multilevel"/>
    <w:tmpl w:val="DEA74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85E4183"/>
    <w:multiLevelType w:val="multilevel"/>
    <w:tmpl w:val="E85E4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2B88D0A"/>
    <w:multiLevelType w:val="multilevel"/>
    <w:tmpl w:val="F2B88D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37E322F"/>
    <w:multiLevelType w:val="multilevel"/>
    <w:tmpl w:val="F37E32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5209CF8"/>
    <w:multiLevelType w:val="multilevel"/>
    <w:tmpl w:val="F5209C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2FFE082"/>
    <w:multiLevelType w:val="multilevel"/>
    <w:tmpl w:val="02FFE0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44EE08F"/>
    <w:multiLevelType w:val="multilevel"/>
    <w:tmpl w:val="144EE0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7081456"/>
    <w:multiLevelType w:val="multilevel"/>
    <w:tmpl w:val="170814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1858E361"/>
    <w:multiLevelType w:val="multilevel"/>
    <w:tmpl w:val="1858E3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92EFAD4"/>
    <w:multiLevelType w:val="multilevel"/>
    <w:tmpl w:val="192EFA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9474414"/>
    <w:multiLevelType w:val="multilevel"/>
    <w:tmpl w:val="194744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7EACAC2"/>
    <w:multiLevelType w:val="multilevel"/>
    <w:tmpl w:val="27EACA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A1E5AB4"/>
    <w:multiLevelType w:val="multilevel"/>
    <w:tmpl w:val="3A1E5A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F4EED98"/>
    <w:multiLevelType w:val="multilevel"/>
    <w:tmpl w:val="4F4EE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96EC0A8"/>
    <w:multiLevelType w:val="multilevel"/>
    <w:tmpl w:val="696EC0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8"/>
  </w:num>
  <w:num w:numId="3">
    <w:abstractNumId w:val="7"/>
  </w:num>
  <w:num w:numId="4">
    <w:abstractNumId w:val="4"/>
  </w:num>
  <w:num w:numId="5">
    <w:abstractNumId w:val="16"/>
  </w:num>
  <w:num w:numId="6">
    <w:abstractNumId w:val="15"/>
  </w:num>
  <w:num w:numId="7">
    <w:abstractNumId w:val="19"/>
  </w:num>
  <w:num w:numId="8">
    <w:abstractNumId w:val="5"/>
  </w:num>
  <w:num w:numId="9">
    <w:abstractNumId w:val="10"/>
  </w:num>
  <w:num w:numId="10">
    <w:abstractNumId w:val="14"/>
  </w:num>
  <w:num w:numId="11">
    <w:abstractNumId w:val="2"/>
  </w:num>
  <w:num w:numId="12">
    <w:abstractNumId w:val="9"/>
  </w:num>
  <w:num w:numId="13">
    <w:abstractNumId w:val="17"/>
  </w:num>
  <w:num w:numId="14">
    <w:abstractNumId w:val="12"/>
  </w:num>
  <w:num w:numId="15">
    <w:abstractNumId w:val="11"/>
  </w:num>
  <w:num w:numId="16">
    <w:abstractNumId w:val="1"/>
  </w:num>
  <w:num w:numId="17">
    <w:abstractNumId w:val="0"/>
  </w:num>
  <w:num w:numId="18">
    <w:abstractNumId w:val="18"/>
  </w:num>
  <w:num w:numId="19">
    <w:abstractNumId w:val="6"/>
  </w:num>
  <w:num w:numId="20">
    <w:abstractNumId w:val="2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hZTkzZmYzZGRlNmU3YzJlYmRhZjlhNDk3NTY2OTUifQ=="/>
  </w:docVars>
  <w:rsids>
    <w:rsidRoot w:val="00E61106"/>
    <w:rsid w:val="00070492"/>
    <w:rsid w:val="00334F86"/>
    <w:rsid w:val="00E61106"/>
    <w:rsid w:val="26875265"/>
    <w:rsid w:val="49464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Hyperlink"/>
    <w:basedOn w:val="17"/>
    <w:semiHidden/>
    <w:unhideWhenUsed/>
    <w:uiPriority w:val="99"/>
    <w:rPr>
      <w:color w:val="0000FF"/>
      <w:u w:val="single"/>
    </w:rPr>
  </w:style>
  <w:style w:type="character" w:styleId="19">
    <w:name w:val="HTML Code"/>
    <w:basedOn w:val="17"/>
    <w:semiHidden/>
    <w:unhideWhenUsed/>
    <w:uiPriority w:val="99"/>
    <w:rPr>
      <w:rFonts w:ascii="Courier New" w:hAnsi="Courier New"/>
      <w:sz w:val="20"/>
    </w:rPr>
  </w:style>
  <w:style w:type="character" w:customStyle="1" w:styleId="20">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7"/>
    <w:link w:val="5"/>
    <w:semiHidden/>
    <w:uiPriority w:val="9"/>
    <w:rPr>
      <w:rFonts w:cstheme="majorBidi"/>
      <w:color w:val="104862" w:themeColor="accent1" w:themeShade="BF"/>
      <w:sz w:val="28"/>
      <w:szCs w:val="28"/>
    </w:rPr>
  </w:style>
  <w:style w:type="character" w:customStyle="1" w:styleId="24">
    <w:name w:val="标题 5 字符"/>
    <w:basedOn w:val="17"/>
    <w:link w:val="6"/>
    <w:semiHidden/>
    <w:uiPriority w:val="9"/>
    <w:rPr>
      <w:rFonts w:cstheme="majorBidi"/>
      <w:color w:val="104862" w:themeColor="accent1" w:themeShade="BF"/>
      <w:sz w:val="24"/>
    </w:rPr>
  </w:style>
  <w:style w:type="character" w:customStyle="1" w:styleId="25">
    <w:name w:val="标题 6 字符"/>
    <w:basedOn w:val="17"/>
    <w:link w:val="7"/>
    <w:semiHidden/>
    <w:uiPriority w:val="9"/>
    <w:rPr>
      <w:rFonts w:cstheme="majorBidi"/>
      <w:b/>
      <w:bCs/>
      <w:color w:val="104862" w:themeColor="accent1" w:themeShade="BF"/>
    </w:rPr>
  </w:style>
  <w:style w:type="character" w:customStyle="1" w:styleId="26">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2"/>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7"/>
    <w:link w:val="35"/>
    <w:qFormat/>
    <w:uiPriority w:val="30"/>
    <w:rPr>
      <w:i/>
      <w:iCs/>
      <w:color w:val="104862" w:themeColor="accent1" w:themeShade="BF"/>
    </w:rPr>
  </w:style>
  <w:style w:type="character" w:customStyle="1" w:styleId="37">
    <w:name w:val="Intense Reference"/>
    <w:basedOn w:val="17"/>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37</Pages>
  <Words>7453</Words>
  <Characters>8265</Characters>
  <Lines>65</Lines>
  <Paragraphs>18</Paragraphs>
  <TotalTime>90</TotalTime>
  <ScaleCrop>false</ScaleCrop>
  <LinksUpToDate>false</LinksUpToDate>
  <CharactersWithSpaces>8776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2026-10-14T08:52:00Z</dcterms:created>
  <dc:creator>MO A</dc:creator>
  <cp:lastModifiedBy>歪歪啦啦嘿</cp:lastModifiedBy>
  <dcterms:modified xsi:type="dcterms:W3CDTF">2026-10-14T12:39:43Z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1738F7B412834F8CA309F03B25754EFD_13</vt:lpwstr>
  </property>
</Properties>
</file>