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F942" w14:textId="6883EB35" w:rsidR="00E05235" w:rsidRDefault="00F41280">
      <w:pPr>
        <w:pStyle w:val="Project"/>
      </w:pPr>
      <w:fldSimple w:instr=" SUBJECT  \* MERGEFORMAT ">
        <w:r w:rsidR="00576608">
          <w:t>Lanka Link v3</w:t>
        </w:r>
      </w:fldSimple>
    </w:p>
    <w:p w14:paraId="2C80069C" w14:textId="51E69FF9" w:rsidR="00E05235" w:rsidRDefault="00F41280">
      <w:pPr>
        <w:pStyle w:val="Title"/>
        <w:jc w:val="right"/>
      </w:pPr>
      <w:fldSimple w:instr=" TITLE  \* MERGEFORMAT ">
        <w:r w:rsidR="00576608">
          <w:t>Master Test Plan</w:t>
        </w:r>
      </w:fldSimple>
    </w:p>
    <w:p w14:paraId="468A59E6" w14:textId="77777777" w:rsidR="00E05235" w:rsidRDefault="00E05235"/>
    <w:p w14:paraId="44A7B47B" w14:textId="77777777" w:rsidR="00E05235" w:rsidRDefault="00F56D3E">
      <w:pPr>
        <w:pStyle w:val="Title"/>
        <w:jc w:val="right"/>
        <w:rPr>
          <w:sz w:val="28"/>
        </w:rPr>
      </w:pPr>
      <w:r>
        <w:rPr>
          <w:sz w:val="28"/>
        </w:rPr>
        <w:t>Version 2.0</w:t>
      </w:r>
    </w:p>
    <w:p w14:paraId="70C3AA0C" w14:textId="77777777" w:rsidR="00E05235" w:rsidRDefault="00E05235">
      <w:pPr>
        <w:pStyle w:val="Title"/>
        <w:rPr>
          <w:sz w:val="28"/>
        </w:rPr>
      </w:pPr>
    </w:p>
    <w:p w14:paraId="1D5F869F" w14:textId="77777777" w:rsidR="00E05235" w:rsidRDefault="00E05235">
      <w:pPr>
        <w:jc w:val="right"/>
      </w:pPr>
    </w:p>
    <w:p w14:paraId="74BC49C4" w14:textId="77777777" w:rsidR="00E05235" w:rsidRDefault="00E05235">
      <w:pPr>
        <w:pStyle w:val="InfoBlue"/>
      </w:pPr>
    </w:p>
    <w:p w14:paraId="7666D365" w14:textId="77777777" w:rsidR="00E05235" w:rsidRDefault="00E05235">
      <w:pPr>
        <w:pStyle w:val="InfoBlue"/>
        <w:sectPr w:rsidR="00E05235">
          <w:headerReference w:type="default" r:id="rId7"/>
          <w:footerReference w:type="even" r:id="rId8"/>
          <w:pgSz w:w="12240" w:h="15840" w:code="1"/>
          <w:pgMar w:top="1440" w:right="1440" w:bottom="1440" w:left="1440" w:header="720" w:footer="720" w:gutter="0"/>
          <w:cols w:space="720"/>
          <w:vAlign w:val="center"/>
        </w:sectPr>
      </w:pPr>
    </w:p>
    <w:p w14:paraId="61C8B8CF" w14:textId="77777777"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14:paraId="1F431E7E" w14:textId="77777777">
        <w:tc>
          <w:tcPr>
            <w:tcW w:w="2304" w:type="dxa"/>
            <w:shd w:val="pct5" w:color="auto" w:fill="auto"/>
          </w:tcPr>
          <w:p w14:paraId="6C66C56C" w14:textId="77777777" w:rsidR="00E05235" w:rsidRDefault="00F56D3E">
            <w:pPr>
              <w:pStyle w:val="Tabletext"/>
              <w:jc w:val="center"/>
              <w:rPr>
                <w:b/>
              </w:rPr>
            </w:pPr>
            <w:r>
              <w:rPr>
                <w:b/>
              </w:rPr>
              <w:t>Date</w:t>
            </w:r>
          </w:p>
        </w:tc>
        <w:tc>
          <w:tcPr>
            <w:tcW w:w="1152" w:type="dxa"/>
            <w:shd w:val="pct5" w:color="auto" w:fill="auto"/>
          </w:tcPr>
          <w:p w14:paraId="3DB0B379" w14:textId="77777777" w:rsidR="00E05235" w:rsidRDefault="00F56D3E">
            <w:pPr>
              <w:pStyle w:val="Tabletext"/>
              <w:jc w:val="center"/>
              <w:rPr>
                <w:b/>
              </w:rPr>
            </w:pPr>
            <w:r>
              <w:rPr>
                <w:b/>
              </w:rPr>
              <w:t>Version</w:t>
            </w:r>
          </w:p>
        </w:tc>
        <w:tc>
          <w:tcPr>
            <w:tcW w:w="3744" w:type="dxa"/>
            <w:shd w:val="pct5" w:color="auto" w:fill="auto"/>
          </w:tcPr>
          <w:p w14:paraId="3EE210E2" w14:textId="77777777" w:rsidR="00E05235" w:rsidRDefault="00F56D3E">
            <w:pPr>
              <w:pStyle w:val="Tabletext"/>
              <w:jc w:val="center"/>
              <w:rPr>
                <w:b/>
              </w:rPr>
            </w:pPr>
            <w:r>
              <w:rPr>
                <w:b/>
              </w:rPr>
              <w:t>Description</w:t>
            </w:r>
          </w:p>
        </w:tc>
        <w:tc>
          <w:tcPr>
            <w:tcW w:w="2304" w:type="dxa"/>
            <w:shd w:val="pct5" w:color="auto" w:fill="auto"/>
          </w:tcPr>
          <w:p w14:paraId="01AE8579" w14:textId="77777777" w:rsidR="00E05235" w:rsidRDefault="00F56D3E">
            <w:pPr>
              <w:pStyle w:val="Tabletext"/>
              <w:jc w:val="center"/>
              <w:rPr>
                <w:b/>
              </w:rPr>
            </w:pPr>
            <w:r>
              <w:rPr>
                <w:b/>
              </w:rPr>
              <w:t>Author</w:t>
            </w:r>
          </w:p>
        </w:tc>
      </w:tr>
      <w:tr w:rsidR="00E05235" w14:paraId="43EB5BDD" w14:textId="77777777">
        <w:trPr>
          <w:cantSplit/>
        </w:trPr>
        <w:tc>
          <w:tcPr>
            <w:tcW w:w="2304" w:type="dxa"/>
          </w:tcPr>
          <w:p w14:paraId="6CF58FB4" w14:textId="77777777" w:rsidR="00E05235" w:rsidRDefault="00F56D3E">
            <w:pPr>
              <w:pStyle w:val="Tabletext"/>
            </w:pPr>
            <w:r>
              <w:t>19/Sep/26</w:t>
            </w:r>
          </w:p>
        </w:tc>
        <w:tc>
          <w:tcPr>
            <w:tcW w:w="1152" w:type="dxa"/>
          </w:tcPr>
          <w:p w14:paraId="2396EB9F" w14:textId="77777777" w:rsidR="00E05235" w:rsidRDefault="00F56D3E">
            <w:pPr>
              <w:pStyle w:val="Tabletext"/>
            </w:pPr>
            <w:r>
              <w:t>1.0</w:t>
            </w:r>
          </w:p>
        </w:tc>
        <w:tc>
          <w:tcPr>
            <w:tcW w:w="3744" w:type="dxa"/>
          </w:tcPr>
          <w:p w14:paraId="6FD9F6B8" w14:textId="77777777" w:rsidR="00E05235" w:rsidRDefault="00F56D3E">
            <w:pPr>
              <w:pStyle w:val="Tabletext"/>
            </w:pPr>
            <w:r>
              <w:t>First master test plan; run on the development laptop against the shared database.</w:t>
            </w:r>
          </w:p>
        </w:tc>
        <w:tc>
          <w:tcPr>
            <w:tcW w:w="2304" w:type="dxa"/>
          </w:tcPr>
          <w:p w14:paraId="17DAE762" w14:textId="77777777" w:rsidR="00E05235" w:rsidRDefault="00F56D3E">
            <w:pPr>
              <w:pStyle w:val="Tabletext"/>
            </w:pPr>
            <w:r>
              <w:t>DSEP Group 22</w:t>
            </w:r>
          </w:p>
        </w:tc>
      </w:tr>
      <w:tr w:rsidR="00E05235" w14:paraId="3AA2044E" w14:textId="77777777">
        <w:trPr>
          <w:cantSplit/>
        </w:trPr>
        <w:tc>
          <w:tcPr>
            <w:tcW w:w="2304" w:type="dxa"/>
          </w:tcPr>
          <w:p w14:paraId="37300F24" w14:textId="77777777" w:rsidR="00E05235" w:rsidRDefault="00E05235">
            <w:pPr>
              <w:pStyle w:val="Tabletext"/>
            </w:pPr>
            <w:r>
              <w:t>20/Sep/26</w:t>
            </w:r>
          </w:p>
        </w:tc>
        <w:tc>
          <w:tcPr>
            <w:tcW w:w="1152" w:type="dxa"/>
          </w:tcPr>
          <w:p w14:paraId="49C1BA75" w14:textId="77777777" w:rsidR="00E05235" w:rsidRDefault="00E05235">
            <w:pPr>
              <w:pStyle w:val="Tabletext"/>
            </w:pPr>
            <w:r>
              <w:t>2.0</w:t>
            </w:r>
          </w:p>
        </w:tc>
        <w:tc>
          <w:tcPr>
            <w:tcW w:w="3744" w:type="dxa"/>
          </w:tcPr>
          <w:p w14:paraId="281B074D" w14:textId="77777777" w:rsidR="00E05235" w:rsidRDefault="00E05235">
            <w:pPr>
              <w:pStyle w:val="Tabletext"/>
            </w:pPr>
            <w:r>
              <w:t>Isolated test stack, mobile layouts, Groq triage and monitoring added; full run, load test on the isolated stack and a read-only load test on production.</w:t>
            </w:r>
          </w:p>
        </w:tc>
        <w:tc>
          <w:tcPr>
            <w:tcW w:w="2304" w:type="dxa"/>
          </w:tcPr>
          <w:p w14:paraId="2FF3E4EC" w14:textId="77777777" w:rsidR="00E05235" w:rsidRDefault="00E05235">
            <w:pPr>
              <w:pStyle w:val="Tabletext"/>
            </w:pPr>
            <w:r>
              <w:t>DSEP Group 22</w:t>
            </w:r>
          </w:p>
        </w:tc>
      </w:tr>
    </w:tbl>
    <w:p w14:paraId="748C049E" w14:textId="77777777" w:rsidR="00E05235" w:rsidRDefault="00E05235"/>
    <w:p w14:paraId="3A9A0AE6" w14:textId="77777777" w:rsidR="00E05235" w:rsidRDefault="00F56D3E">
      <w:pPr>
        <w:pStyle w:val="Title"/>
      </w:pPr>
      <w:r>
        <w:t>Table of Contents</w:t>
      </w:r>
    </w:p>
    <w:p w14:paraId="7E1FCCEF" w14:textId="2BB814B6" w:rsidR="00576608" w:rsidRDefault="00E7169A">
      <w:pPr>
        <w:pStyle w:val="TOC1"/>
        <w:tabs>
          <w:tab w:val="left" w:pos="432"/>
        </w:tabs>
        <w:rPr>
          <w:rFonts w:asciiTheme="minorHAnsi" w:eastAsiaTheme="minorEastAsia" w:hAnsiTheme="minorHAnsi" w:cstheme="minorBidi"/>
          <w:noProof/>
          <w:kern w:val="2"/>
          <w:sz w:val="24"/>
          <w:szCs w:val="24"/>
          <w:lang w:bidi="si-LK"/>
          <w14:ligatures w14:val="standardContextual"/>
        </w:rPr>
      </w:pPr>
      <w:r>
        <w:fldChar w:fldCharType="begin"/>
      </w:r>
      <w:r>
        <w:instrText xml:space="preserve"> TOC \o "1-3" \h \z \u </w:instrText>
      </w:r>
      <w:r>
        <w:fldChar w:fldCharType="separate"/>
      </w:r>
      <w:hyperlink w:anchor="_Toc240829741" w:history="1">
        <w:r w:rsidR="00576608" w:rsidRPr="00A30E22">
          <w:rPr>
            <w:rStyle w:val="Hyperlink"/>
            <w:noProof/>
          </w:rPr>
          <w:t>1.</w:t>
        </w:r>
        <w:r w:rsidR="00576608">
          <w:rPr>
            <w:rFonts w:asciiTheme="minorHAnsi" w:eastAsiaTheme="minorEastAsia" w:hAnsiTheme="minorHAnsi" w:cstheme="minorBidi"/>
            <w:noProof/>
            <w:kern w:val="2"/>
            <w:sz w:val="24"/>
            <w:szCs w:val="24"/>
            <w:lang w:bidi="si-LK"/>
            <w14:ligatures w14:val="standardContextual"/>
          </w:rPr>
          <w:tab/>
        </w:r>
        <w:r w:rsidR="00576608" w:rsidRPr="00A30E22">
          <w:rPr>
            <w:rStyle w:val="Hyperlink"/>
            <w:noProof/>
          </w:rPr>
          <w:t>Evaluation Mission and Test Motivation</w:t>
        </w:r>
        <w:r w:rsidR="00576608">
          <w:rPr>
            <w:noProof/>
            <w:webHidden/>
          </w:rPr>
          <w:tab/>
        </w:r>
        <w:r w:rsidR="00576608">
          <w:rPr>
            <w:noProof/>
            <w:webHidden/>
          </w:rPr>
          <w:fldChar w:fldCharType="begin"/>
        </w:r>
        <w:r w:rsidR="00576608">
          <w:rPr>
            <w:noProof/>
            <w:webHidden/>
          </w:rPr>
          <w:instrText xml:space="preserve"> PAGEREF _Toc240829741 \h </w:instrText>
        </w:r>
        <w:r w:rsidR="00576608">
          <w:rPr>
            <w:noProof/>
            <w:webHidden/>
          </w:rPr>
        </w:r>
        <w:r w:rsidR="00576608">
          <w:rPr>
            <w:noProof/>
            <w:webHidden/>
          </w:rPr>
          <w:fldChar w:fldCharType="separate"/>
        </w:r>
        <w:r w:rsidR="00576608">
          <w:rPr>
            <w:noProof/>
            <w:webHidden/>
          </w:rPr>
          <w:t>4</w:t>
        </w:r>
        <w:r w:rsidR="00576608">
          <w:rPr>
            <w:noProof/>
            <w:webHidden/>
          </w:rPr>
          <w:fldChar w:fldCharType="end"/>
        </w:r>
      </w:hyperlink>
    </w:p>
    <w:p w14:paraId="2505DE7E" w14:textId="12267123" w:rsidR="00576608" w:rsidRDefault="0057660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40829742" w:history="1">
        <w:r w:rsidRPr="00A30E22">
          <w:rPr>
            <w:rStyle w:val="Hyperlink"/>
            <w:noProof/>
          </w:rPr>
          <w:t>2.</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Target Test Items</w:t>
        </w:r>
        <w:r>
          <w:rPr>
            <w:noProof/>
            <w:webHidden/>
          </w:rPr>
          <w:tab/>
        </w:r>
        <w:r>
          <w:rPr>
            <w:noProof/>
            <w:webHidden/>
          </w:rPr>
          <w:fldChar w:fldCharType="begin"/>
        </w:r>
        <w:r>
          <w:rPr>
            <w:noProof/>
            <w:webHidden/>
          </w:rPr>
          <w:instrText xml:space="preserve"> PAGEREF _Toc240829742 \h </w:instrText>
        </w:r>
        <w:r>
          <w:rPr>
            <w:noProof/>
            <w:webHidden/>
          </w:rPr>
        </w:r>
        <w:r>
          <w:rPr>
            <w:noProof/>
            <w:webHidden/>
          </w:rPr>
          <w:fldChar w:fldCharType="separate"/>
        </w:r>
        <w:r>
          <w:rPr>
            <w:noProof/>
            <w:webHidden/>
          </w:rPr>
          <w:t>4</w:t>
        </w:r>
        <w:r>
          <w:rPr>
            <w:noProof/>
            <w:webHidden/>
          </w:rPr>
          <w:fldChar w:fldCharType="end"/>
        </w:r>
      </w:hyperlink>
    </w:p>
    <w:p w14:paraId="6D355060" w14:textId="0DF24C04" w:rsidR="00576608" w:rsidRDefault="0057660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40829743" w:history="1">
        <w:r w:rsidRPr="00A30E22">
          <w:rPr>
            <w:rStyle w:val="Hyperlink"/>
            <w:noProof/>
          </w:rPr>
          <w:t>3.</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Test Approach</w:t>
        </w:r>
        <w:r>
          <w:rPr>
            <w:noProof/>
            <w:webHidden/>
          </w:rPr>
          <w:tab/>
        </w:r>
        <w:r>
          <w:rPr>
            <w:noProof/>
            <w:webHidden/>
          </w:rPr>
          <w:fldChar w:fldCharType="begin"/>
        </w:r>
        <w:r>
          <w:rPr>
            <w:noProof/>
            <w:webHidden/>
          </w:rPr>
          <w:instrText xml:space="preserve"> PAGEREF _Toc240829743 \h </w:instrText>
        </w:r>
        <w:r>
          <w:rPr>
            <w:noProof/>
            <w:webHidden/>
          </w:rPr>
        </w:r>
        <w:r>
          <w:rPr>
            <w:noProof/>
            <w:webHidden/>
          </w:rPr>
          <w:fldChar w:fldCharType="separate"/>
        </w:r>
        <w:r>
          <w:rPr>
            <w:noProof/>
            <w:webHidden/>
          </w:rPr>
          <w:t>5</w:t>
        </w:r>
        <w:r>
          <w:rPr>
            <w:noProof/>
            <w:webHidden/>
          </w:rPr>
          <w:fldChar w:fldCharType="end"/>
        </w:r>
      </w:hyperlink>
    </w:p>
    <w:p w14:paraId="31597374" w14:textId="71CC2273" w:rsidR="00576608" w:rsidRDefault="0057660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40829744" w:history="1">
        <w:r w:rsidRPr="00A30E22">
          <w:rPr>
            <w:rStyle w:val="Hyperlink"/>
            <w:noProof/>
          </w:rPr>
          <w:t>3.1</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Testing Techniques and Types</w:t>
        </w:r>
        <w:r>
          <w:rPr>
            <w:noProof/>
            <w:webHidden/>
          </w:rPr>
          <w:tab/>
        </w:r>
        <w:r>
          <w:rPr>
            <w:noProof/>
            <w:webHidden/>
          </w:rPr>
          <w:fldChar w:fldCharType="begin"/>
        </w:r>
        <w:r>
          <w:rPr>
            <w:noProof/>
            <w:webHidden/>
          </w:rPr>
          <w:instrText xml:space="preserve"> PAGEREF _Toc240829744 \h </w:instrText>
        </w:r>
        <w:r>
          <w:rPr>
            <w:noProof/>
            <w:webHidden/>
          </w:rPr>
        </w:r>
        <w:r>
          <w:rPr>
            <w:noProof/>
            <w:webHidden/>
          </w:rPr>
          <w:fldChar w:fldCharType="separate"/>
        </w:r>
        <w:r>
          <w:rPr>
            <w:noProof/>
            <w:webHidden/>
          </w:rPr>
          <w:t>6</w:t>
        </w:r>
        <w:r>
          <w:rPr>
            <w:noProof/>
            <w:webHidden/>
          </w:rPr>
          <w:fldChar w:fldCharType="end"/>
        </w:r>
      </w:hyperlink>
    </w:p>
    <w:p w14:paraId="4FAEF74A" w14:textId="5BF7CB08"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45" w:history="1">
        <w:r w:rsidRPr="00A30E22">
          <w:rPr>
            <w:rStyle w:val="Hyperlink"/>
            <w:noProof/>
          </w:rPr>
          <w:t>3.1.1</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Data and Database Integrity Testing</w:t>
        </w:r>
        <w:r>
          <w:rPr>
            <w:noProof/>
            <w:webHidden/>
          </w:rPr>
          <w:tab/>
        </w:r>
        <w:r>
          <w:rPr>
            <w:noProof/>
            <w:webHidden/>
          </w:rPr>
          <w:fldChar w:fldCharType="begin"/>
        </w:r>
        <w:r>
          <w:rPr>
            <w:noProof/>
            <w:webHidden/>
          </w:rPr>
          <w:instrText xml:space="preserve"> PAGEREF _Toc240829745 \h </w:instrText>
        </w:r>
        <w:r>
          <w:rPr>
            <w:noProof/>
            <w:webHidden/>
          </w:rPr>
        </w:r>
        <w:r>
          <w:rPr>
            <w:noProof/>
            <w:webHidden/>
          </w:rPr>
          <w:fldChar w:fldCharType="separate"/>
        </w:r>
        <w:r>
          <w:rPr>
            <w:noProof/>
            <w:webHidden/>
          </w:rPr>
          <w:t>6</w:t>
        </w:r>
        <w:r>
          <w:rPr>
            <w:noProof/>
            <w:webHidden/>
          </w:rPr>
          <w:fldChar w:fldCharType="end"/>
        </w:r>
      </w:hyperlink>
    </w:p>
    <w:p w14:paraId="0651BD09" w14:textId="25169AE8"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46" w:history="1">
        <w:r w:rsidRPr="00A30E22">
          <w:rPr>
            <w:rStyle w:val="Hyperlink"/>
            <w:noProof/>
          </w:rPr>
          <w:t>3.1.2</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Function Testing</w:t>
        </w:r>
        <w:r>
          <w:rPr>
            <w:noProof/>
            <w:webHidden/>
          </w:rPr>
          <w:tab/>
        </w:r>
        <w:r>
          <w:rPr>
            <w:noProof/>
            <w:webHidden/>
          </w:rPr>
          <w:fldChar w:fldCharType="begin"/>
        </w:r>
        <w:r>
          <w:rPr>
            <w:noProof/>
            <w:webHidden/>
          </w:rPr>
          <w:instrText xml:space="preserve"> PAGEREF _Toc240829746 \h </w:instrText>
        </w:r>
        <w:r>
          <w:rPr>
            <w:noProof/>
            <w:webHidden/>
          </w:rPr>
        </w:r>
        <w:r>
          <w:rPr>
            <w:noProof/>
            <w:webHidden/>
          </w:rPr>
          <w:fldChar w:fldCharType="separate"/>
        </w:r>
        <w:r>
          <w:rPr>
            <w:noProof/>
            <w:webHidden/>
          </w:rPr>
          <w:t>6</w:t>
        </w:r>
        <w:r>
          <w:rPr>
            <w:noProof/>
            <w:webHidden/>
          </w:rPr>
          <w:fldChar w:fldCharType="end"/>
        </w:r>
      </w:hyperlink>
    </w:p>
    <w:p w14:paraId="08CDAC02" w14:textId="405431AB"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47" w:history="1">
        <w:r w:rsidRPr="00A30E22">
          <w:rPr>
            <w:rStyle w:val="Hyperlink"/>
            <w:noProof/>
          </w:rPr>
          <w:t>3.1.3</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User Interface Testing</w:t>
        </w:r>
        <w:r>
          <w:rPr>
            <w:noProof/>
            <w:webHidden/>
          </w:rPr>
          <w:tab/>
        </w:r>
        <w:r>
          <w:rPr>
            <w:noProof/>
            <w:webHidden/>
          </w:rPr>
          <w:fldChar w:fldCharType="begin"/>
        </w:r>
        <w:r>
          <w:rPr>
            <w:noProof/>
            <w:webHidden/>
          </w:rPr>
          <w:instrText xml:space="preserve"> PAGEREF _Toc240829747 \h </w:instrText>
        </w:r>
        <w:r>
          <w:rPr>
            <w:noProof/>
            <w:webHidden/>
          </w:rPr>
        </w:r>
        <w:r>
          <w:rPr>
            <w:noProof/>
            <w:webHidden/>
          </w:rPr>
          <w:fldChar w:fldCharType="separate"/>
        </w:r>
        <w:r>
          <w:rPr>
            <w:noProof/>
            <w:webHidden/>
          </w:rPr>
          <w:t>8</w:t>
        </w:r>
        <w:r>
          <w:rPr>
            <w:noProof/>
            <w:webHidden/>
          </w:rPr>
          <w:fldChar w:fldCharType="end"/>
        </w:r>
      </w:hyperlink>
    </w:p>
    <w:p w14:paraId="554C82DF" w14:textId="66DF233F"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48" w:history="1">
        <w:r w:rsidRPr="00A30E22">
          <w:rPr>
            <w:rStyle w:val="Hyperlink"/>
            <w:noProof/>
          </w:rPr>
          <w:t>3.1.4</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Performance Profiling</w:t>
        </w:r>
        <w:r>
          <w:rPr>
            <w:noProof/>
            <w:webHidden/>
          </w:rPr>
          <w:tab/>
        </w:r>
        <w:r>
          <w:rPr>
            <w:noProof/>
            <w:webHidden/>
          </w:rPr>
          <w:fldChar w:fldCharType="begin"/>
        </w:r>
        <w:r>
          <w:rPr>
            <w:noProof/>
            <w:webHidden/>
          </w:rPr>
          <w:instrText xml:space="preserve"> PAGEREF _Toc240829748 \h </w:instrText>
        </w:r>
        <w:r>
          <w:rPr>
            <w:noProof/>
            <w:webHidden/>
          </w:rPr>
        </w:r>
        <w:r>
          <w:rPr>
            <w:noProof/>
            <w:webHidden/>
          </w:rPr>
          <w:fldChar w:fldCharType="separate"/>
        </w:r>
        <w:r>
          <w:rPr>
            <w:noProof/>
            <w:webHidden/>
          </w:rPr>
          <w:t>12</w:t>
        </w:r>
        <w:r>
          <w:rPr>
            <w:noProof/>
            <w:webHidden/>
          </w:rPr>
          <w:fldChar w:fldCharType="end"/>
        </w:r>
      </w:hyperlink>
    </w:p>
    <w:p w14:paraId="73457D0D" w14:textId="61218469"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49" w:history="1">
        <w:r w:rsidRPr="00A30E22">
          <w:rPr>
            <w:rStyle w:val="Hyperlink"/>
            <w:noProof/>
          </w:rPr>
          <w:t>3.1.5</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Load Testing</w:t>
        </w:r>
        <w:r>
          <w:rPr>
            <w:noProof/>
            <w:webHidden/>
          </w:rPr>
          <w:tab/>
        </w:r>
        <w:r>
          <w:rPr>
            <w:noProof/>
            <w:webHidden/>
          </w:rPr>
          <w:fldChar w:fldCharType="begin"/>
        </w:r>
        <w:r>
          <w:rPr>
            <w:noProof/>
            <w:webHidden/>
          </w:rPr>
          <w:instrText xml:space="preserve"> PAGEREF _Toc240829749 \h </w:instrText>
        </w:r>
        <w:r>
          <w:rPr>
            <w:noProof/>
            <w:webHidden/>
          </w:rPr>
        </w:r>
        <w:r>
          <w:rPr>
            <w:noProof/>
            <w:webHidden/>
          </w:rPr>
          <w:fldChar w:fldCharType="separate"/>
        </w:r>
        <w:r>
          <w:rPr>
            <w:noProof/>
            <w:webHidden/>
          </w:rPr>
          <w:t>13</w:t>
        </w:r>
        <w:r>
          <w:rPr>
            <w:noProof/>
            <w:webHidden/>
          </w:rPr>
          <w:fldChar w:fldCharType="end"/>
        </w:r>
      </w:hyperlink>
    </w:p>
    <w:p w14:paraId="4BDB45F8" w14:textId="353463A5"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0" w:history="1">
        <w:r w:rsidRPr="00A30E22">
          <w:rPr>
            <w:rStyle w:val="Hyperlink"/>
            <w:noProof/>
          </w:rPr>
          <w:t>3.1.6</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Security and Access Control Testing</w:t>
        </w:r>
        <w:r>
          <w:rPr>
            <w:noProof/>
            <w:webHidden/>
          </w:rPr>
          <w:tab/>
        </w:r>
        <w:r>
          <w:rPr>
            <w:noProof/>
            <w:webHidden/>
          </w:rPr>
          <w:fldChar w:fldCharType="begin"/>
        </w:r>
        <w:r>
          <w:rPr>
            <w:noProof/>
            <w:webHidden/>
          </w:rPr>
          <w:instrText xml:space="preserve"> PAGEREF _Toc240829750 \h </w:instrText>
        </w:r>
        <w:r>
          <w:rPr>
            <w:noProof/>
            <w:webHidden/>
          </w:rPr>
        </w:r>
        <w:r>
          <w:rPr>
            <w:noProof/>
            <w:webHidden/>
          </w:rPr>
          <w:fldChar w:fldCharType="separate"/>
        </w:r>
        <w:r>
          <w:rPr>
            <w:noProof/>
            <w:webHidden/>
          </w:rPr>
          <w:t>16</w:t>
        </w:r>
        <w:r>
          <w:rPr>
            <w:noProof/>
            <w:webHidden/>
          </w:rPr>
          <w:fldChar w:fldCharType="end"/>
        </w:r>
      </w:hyperlink>
    </w:p>
    <w:p w14:paraId="36182AD0" w14:textId="59E20317"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1" w:history="1">
        <w:r w:rsidRPr="00A30E22">
          <w:rPr>
            <w:rStyle w:val="Hyperlink"/>
            <w:noProof/>
          </w:rPr>
          <w:t>3.1.7</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Failover and Recovery Testing</w:t>
        </w:r>
        <w:r>
          <w:rPr>
            <w:noProof/>
            <w:webHidden/>
          </w:rPr>
          <w:tab/>
        </w:r>
        <w:r>
          <w:rPr>
            <w:noProof/>
            <w:webHidden/>
          </w:rPr>
          <w:fldChar w:fldCharType="begin"/>
        </w:r>
        <w:r>
          <w:rPr>
            <w:noProof/>
            <w:webHidden/>
          </w:rPr>
          <w:instrText xml:space="preserve"> PAGEREF _Toc240829751 \h </w:instrText>
        </w:r>
        <w:r>
          <w:rPr>
            <w:noProof/>
            <w:webHidden/>
          </w:rPr>
        </w:r>
        <w:r>
          <w:rPr>
            <w:noProof/>
            <w:webHidden/>
          </w:rPr>
          <w:fldChar w:fldCharType="separate"/>
        </w:r>
        <w:r>
          <w:rPr>
            <w:noProof/>
            <w:webHidden/>
          </w:rPr>
          <w:t>17</w:t>
        </w:r>
        <w:r>
          <w:rPr>
            <w:noProof/>
            <w:webHidden/>
          </w:rPr>
          <w:fldChar w:fldCharType="end"/>
        </w:r>
      </w:hyperlink>
    </w:p>
    <w:p w14:paraId="582F40BB" w14:textId="06580DD3"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2" w:history="1">
        <w:r w:rsidRPr="00A30E22">
          <w:rPr>
            <w:rStyle w:val="Hyperlink"/>
            <w:noProof/>
          </w:rPr>
          <w:t>3.1.8</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Configuration Testing</w:t>
        </w:r>
        <w:r>
          <w:rPr>
            <w:noProof/>
            <w:webHidden/>
          </w:rPr>
          <w:tab/>
        </w:r>
        <w:r>
          <w:rPr>
            <w:noProof/>
            <w:webHidden/>
          </w:rPr>
          <w:fldChar w:fldCharType="begin"/>
        </w:r>
        <w:r>
          <w:rPr>
            <w:noProof/>
            <w:webHidden/>
          </w:rPr>
          <w:instrText xml:space="preserve"> PAGEREF _Toc240829752 \h </w:instrText>
        </w:r>
        <w:r>
          <w:rPr>
            <w:noProof/>
            <w:webHidden/>
          </w:rPr>
        </w:r>
        <w:r>
          <w:rPr>
            <w:noProof/>
            <w:webHidden/>
          </w:rPr>
          <w:fldChar w:fldCharType="separate"/>
        </w:r>
        <w:r>
          <w:rPr>
            <w:noProof/>
            <w:webHidden/>
          </w:rPr>
          <w:t>18</w:t>
        </w:r>
        <w:r>
          <w:rPr>
            <w:noProof/>
            <w:webHidden/>
          </w:rPr>
          <w:fldChar w:fldCharType="end"/>
        </w:r>
      </w:hyperlink>
    </w:p>
    <w:p w14:paraId="27D3379A" w14:textId="3CDC50A1" w:rsidR="00576608" w:rsidRDefault="0057660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40829753" w:history="1">
        <w:r w:rsidRPr="00A30E22">
          <w:rPr>
            <w:rStyle w:val="Hyperlink"/>
            <w:noProof/>
          </w:rPr>
          <w:t>3.2</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Model Selection and Evaluation</w:t>
        </w:r>
        <w:r>
          <w:rPr>
            <w:noProof/>
            <w:webHidden/>
          </w:rPr>
          <w:tab/>
        </w:r>
        <w:r>
          <w:rPr>
            <w:noProof/>
            <w:webHidden/>
          </w:rPr>
          <w:fldChar w:fldCharType="begin"/>
        </w:r>
        <w:r>
          <w:rPr>
            <w:noProof/>
            <w:webHidden/>
          </w:rPr>
          <w:instrText xml:space="preserve"> PAGEREF _Toc240829753 \h </w:instrText>
        </w:r>
        <w:r>
          <w:rPr>
            <w:noProof/>
            <w:webHidden/>
          </w:rPr>
        </w:r>
        <w:r>
          <w:rPr>
            <w:noProof/>
            <w:webHidden/>
          </w:rPr>
          <w:fldChar w:fldCharType="separate"/>
        </w:r>
        <w:r>
          <w:rPr>
            <w:noProof/>
            <w:webHidden/>
          </w:rPr>
          <w:t>19</w:t>
        </w:r>
        <w:r>
          <w:rPr>
            <w:noProof/>
            <w:webHidden/>
          </w:rPr>
          <w:fldChar w:fldCharType="end"/>
        </w:r>
      </w:hyperlink>
    </w:p>
    <w:p w14:paraId="6D08D779" w14:textId="12592517"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4" w:history="1">
        <w:r w:rsidRPr="00A30E22">
          <w:rPr>
            <w:rStyle w:val="Hyperlink"/>
            <w:noProof/>
          </w:rPr>
          <w:t>3.2.1</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Intent and Department Classification</w:t>
        </w:r>
        <w:r>
          <w:rPr>
            <w:noProof/>
            <w:webHidden/>
          </w:rPr>
          <w:tab/>
        </w:r>
        <w:r>
          <w:rPr>
            <w:noProof/>
            <w:webHidden/>
          </w:rPr>
          <w:fldChar w:fldCharType="begin"/>
        </w:r>
        <w:r>
          <w:rPr>
            <w:noProof/>
            <w:webHidden/>
          </w:rPr>
          <w:instrText xml:space="preserve"> PAGEREF _Toc240829754 \h </w:instrText>
        </w:r>
        <w:r>
          <w:rPr>
            <w:noProof/>
            <w:webHidden/>
          </w:rPr>
        </w:r>
        <w:r>
          <w:rPr>
            <w:noProof/>
            <w:webHidden/>
          </w:rPr>
          <w:fldChar w:fldCharType="separate"/>
        </w:r>
        <w:r>
          <w:rPr>
            <w:noProof/>
            <w:webHidden/>
          </w:rPr>
          <w:t>19</w:t>
        </w:r>
        <w:r>
          <w:rPr>
            <w:noProof/>
            <w:webHidden/>
          </w:rPr>
          <w:fldChar w:fldCharType="end"/>
        </w:r>
      </w:hyperlink>
    </w:p>
    <w:p w14:paraId="073F3692" w14:textId="2AC5A4CF"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5" w:history="1">
        <w:r w:rsidRPr="00A30E22">
          <w:rPr>
            <w:rStyle w:val="Hyperlink"/>
            <w:noProof/>
          </w:rPr>
          <w:t>3.2.2</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Customer Priority: Distillation from Language Model Labels</w:t>
        </w:r>
        <w:r>
          <w:rPr>
            <w:noProof/>
            <w:webHidden/>
          </w:rPr>
          <w:tab/>
        </w:r>
        <w:r>
          <w:rPr>
            <w:noProof/>
            <w:webHidden/>
          </w:rPr>
          <w:fldChar w:fldCharType="begin"/>
        </w:r>
        <w:r>
          <w:rPr>
            <w:noProof/>
            <w:webHidden/>
          </w:rPr>
          <w:instrText xml:space="preserve"> PAGEREF _Toc240829755 \h </w:instrText>
        </w:r>
        <w:r>
          <w:rPr>
            <w:noProof/>
            <w:webHidden/>
          </w:rPr>
        </w:r>
        <w:r>
          <w:rPr>
            <w:noProof/>
            <w:webHidden/>
          </w:rPr>
          <w:fldChar w:fldCharType="separate"/>
        </w:r>
        <w:r>
          <w:rPr>
            <w:noProof/>
            <w:webHidden/>
          </w:rPr>
          <w:t>21</w:t>
        </w:r>
        <w:r>
          <w:rPr>
            <w:noProof/>
            <w:webHidden/>
          </w:rPr>
          <w:fldChar w:fldCharType="end"/>
        </w:r>
      </w:hyperlink>
    </w:p>
    <w:p w14:paraId="1F1D2B06" w14:textId="558B8423"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6" w:history="1">
        <w:r w:rsidRPr="00A30E22">
          <w:rPr>
            <w:rStyle w:val="Hyperlink"/>
            <w:noProof/>
          </w:rPr>
          <w:t>3.2.3</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Router Photo Classification</w:t>
        </w:r>
        <w:r>
          <w:rPr>
            <w:noProof/>
            <w:webHidden/>
          </w:rPr>
          <w:tab/>
        </w:r>
        <w:r>
          <w:rPr>
            <w:noProof/>
            <w:webHidden/>
          </w:rPr>
          <w:fldChar w:fldCharType="begin"/>
        </w:r>
        <w:r>
          <w:rPr>
            <w:noProof/>
            <w:webHidden/>
          </w:rPr>
          <w:instrText xml:space="preserve"> PAGEREF _Toc240829756 \h </w:instrText>
        </w:r>
        <w:r>
          <w:rPr>
            <w:noProof/>
            <w:webHidden/>
          </w:rPr>
        </w:r>
        <w:r>
          <w:rPr>
            <w:noProof/>
            <w:webHidden/>
          </w:rPr>
          <w:fldChar w:fldCharType="separate"/>
        </w:r>
        <w:r>
          <w:rPr>
            <w:noProof/>
            <w:webHidden/>
          </w:rPr>
          <w:t>21</w:t>
        </w:r>
        <w:r>
          <w:rPr>
            <w:noProof/>
            <w:webHidden/>
          </w:rPr>
          <w:fldChar w:fldCharType="end"/>
        </w:r>
      </w:hyperlink>
    </w:p>
    <w:p w14:paraId="3D08508F" w14:textId="4890E641"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7" w:history="1">
        <w:r w:rsidRPr="00A30E22">
          <w:rPr>
            <w:rStyle w:val="Hyperlink"/>
            <w:noProof/>
          </w:rPr>
          <w:t>3.2.4</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Speech Transcription</w:t>
        </w:r>
        <w:r>
          <w:rPr>
            <w:noProof/>
            <w:webHidden/>
          </w:rPr>
          <w:tab/>
        </w:r>
        <w:r>
          <w:rPr>
            <w:noProof/>
            <w:webHidden/>
          </w:rPr>
          <w:fldChar w:fldCharType="begin"/>
        </w:r>
        <w:r>
          <w:rPr>
            <w:noProof/>
            <w:webHidden/>
          </w:rPr>
          <w:instrText xml:space="preserve"> PAGEREF _Toc240829757 \h </w:instrText>
        </w:r>
        <w:r>
          <w:rPr>
            <w:noProof/>
            <w:webHidden/>
          </w:rPr>
        </w:r>
        <w:r>
          <w:rPr>
            <w:noProof/>
            <w:webHidden/>
          </w:rPr>
          <w:fldChar w:fldCharType="separate"/>
        </w:r>
        <w:r>
          <w:rPr>
            <w:noProof/>
            <w:webHidden/>
          </w:rPr>
          <w:t>22</w:t>
        </w:r>
        <w:r>
          <w:rPr>
            <w:noProof/>
            <w:webHidden/>
          </w:rPr>
          <w:fldChar w:fldCharType="end"/>
        </w:r>
      </w:hyperlink>
    </w:p>
    <w:p w14:paraId="03074D74" w14:textId="5D57C1E5" w:rsidR="00576608" w:rsidRDefault="00576608">
      <w:pPr>
        <w:pStyle w:val="TOC3"/>
        <w:rPr>
          <w:rFonts w:asciiTheme="minorHAnsi" w:eastAsiaTheme="minorEastAsia" w:hAnsiTheme="minorHAnsi" w:cstheme="minorBidi"/>
          <w:noProof/>
          <w:kern w:val="2"/>
          <w:sz w:val="24"/>
          <w:szCs w:val="24"/>
          <w:lang w:bidi="si-LK"/>
          <w14:ligatures w14:val="standardContextual"/>
        </w:rPr>
      </w:pPr>
      <w:hyperlink w:anchor="_Toc240829758" w:history="1">
        <w:r w:rsidRPr="00A30E22">
          <w:rPr>
            <w:rStyle w:val="Hyperlink"/>
            <w:noProof/>
          </w:rPr>
          <w:t>3.2.5</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Grounded Response Validation</w:t>
        </w:r>
        <w:r>
          <w:rPr>
            <w:noProof/>
            <w:webHidden/>
          </w:rPr>
          <w:tab/>
        </w:r>
        <w:r>
          <w:rPr>
            <w:noProof/>
            <w:webHidden/>
          </w:rPr>
          <w:fldChar w:fldCharType="begin"/>
        </w:r>
        <w:r>
          <w:rPr>
            <w:noProof/>
            <w:webHidden/>
          </w:rPr>
          <w:instrText xml:space="preserve"> PAGEREF _Toc240829758 \h </w:instrText>
        </w:r>
        <w:r>
          <w:rPr>
            <w:noProof/>
            <w:webHidden/>
          </w:rPr>
        </w:r>
        <w:r>
          <w:rPr>
            <w:noProof/>
            <w:webHidden/>
          </w:rPr>
          <w:fldChar w:fldCharType="separate"/>
        </w:r>
        <w:r>
          <w:rPr>
            <w:noProof/>
            <w:webHidden/>
          </w:rPr>
          <w:t>23</w:t>
        </w:r>
        <w:r>
          <w:rPr>
            <w:noProof/>
            <w:webHidden/>
          </w:rPr>
          <w:fldChar w:fldCharType="end"/>
        </w:r>
      </w:hyperlink>
    </w:p>
    <w:p w14:paraId="4A3303E7" w14:textId="0DDF2D9E" w:rsidR="00576608" w:rsidRDefault="0057660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40829759" w:history="1">
        <w:r w:rsidRPr="00A30E22">
          <w:rPr>
            <w:rStyle w:val="Hyperlink"/>
            <w:noProof/>
          </w:rPr>
          <w:t>4.</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Deliverables</w:t>
        </w:r>
        <w:r>
          <w:rPr>
            <w:noProof/>
            <w:webHidden/>
          </w:rPr>
          <w:tab/>
        </w:r>
        <w:r>
          <w:rPr>
            <w:noProof/>
            <w:webHidden/>
          </w:rPr>
          <w:fldChar w:fldCharType="begin"/>
        </w:r>
        <w:r>
          <w:rPr>
            <w:noProof/>
            <w:webHidden/>
          </w:rPr>
          <w:instrText xml:space="preserve"> PAGEREF _Toc240829759 \h </w:instrText>
        </w:r>
        <w:r>
          <w:rPr>
            <w:noProof/>
            <w:webHidden/>
          </w:rPr>
        </w:r>
        <w:r>
          <w:rPr>
            <w:noProof/>
            <w:webHidden/>
          </w:rPr>
          <w:fldChar w:fldCharType="separate"/>
        </w:r>
        <w:r>
          <w:rPr>
            <w:noProof/>
            <w:webHidden/>
          </w:rPr>
          <w:t>23</w:t>
        </w:r>
        <w:r>
          <w:rPr>
            <w:noProof/>
            <w:webHidden/>
          </w:rPr>
          <w:fldChar w:fldCharType="end"/>
        </w:r>
      </w:hyperlink>
    </w:p>
    <w:p w14:paraId="22298792" w14:textId="18386223" w:rsidR="00576608" w:rsidRDefault="0057660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40829760" w:history="1">
        <w:r w:rsidRPr="00A30E22">
          <w:rPr>
            <w:rStyle w:val="Hyperlink"/>
            <w:noProof/>
          </w:rPr>
          <w:t>4.1</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Test Evaluation Summaries</w:t>
        </w:r>
        <w:r>
          <w:rPr>
            <w:noProof/>
            <w:webHidden/>
          </w:rPr>
          <w:tab/>
        </w:r>
        <w:r>
          <w:rPr>
            <w:noProof/>
            <w:webHidden/>
          </w:rPr>
          <w:fldChar w:fldCharType="begin"/>
        </w:r>
        <w:r>
          <w:rPr>
            <w:noProof/>
            <w:webHidden/>
          </w:rPr>
          <w:instrText xml:space="preserve"> PAGEREF _Toc240829760 \h </w:instrText>
        </w:r>
        <w:r>
          <w:rPr>
            <w:noProof/>
            <w:webHidden/>
          </w:rPr>
        </w:r>
        <w:r>
          <w:rPr>
            <w:noProof/>
            <w:webHidden/>
          </w:rPr>
          <w:fldChar w:fldCharType="separate"/>
        </w:r>
        <w:r>
          <w:rPr>
            <w:noProof/>
            <w:webHidden/>
          </w:rPr>
          <w:t>24</w:t>
        </w:r>
        <w:r>
          <w:rPr>
            <w:noProof/>
            <w:webHidden/>
          </w:rPr>
          <w:fldChar w:fldCharType="end"/>
        </w:r>
      </w:hyperlink>
    </w:p>
    <w:p w14:paraId="2E429D91" w14:textId="5F406D28" w:rsidR="00576608" w:rsidRDefault="00576608">
      <w:pPr>
        <w:pStyle w:val="TOC2"/>
        <w:tabs>
          <w:tab w:val="left" w:pos="1000"/>
        </w:tabs>
        <w:rPr>
          <w:rFonts w:asciiTheme="minorHAnsi" w:eastAsiaTheme="minorEastAsia" w:hAnsiTheme="minorHAnsi" w:cstheme="minorBidi"/>
          <w:noProof/>
          <w:kern w:val="2"/>
          <w:sz w:val="24"/>
          <w:szCs w:val="24"/>
          <w:lang w:bidi="si-LK"/>
          <w14:ligatures w14:val="standardContextual"/>
        </w:rPr>
      </w:pPr>
      <w:hyperlink w:anchor="_Toc240829761" w:history="1">
        <w:r w:rsidRPr="00A30E22">
          <w:rPr>
            <w:rStyle w:val="Hyperlink"/>
            <w:noProof/>
          </w:rPr>
          <w:t>4.2</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Reporting on Test Coverage</w:t>
        </w:r>
        <w:r>
          <w:rPr>
            <w:noProof/>
            <w:webHidden/>
          </w:rPr>
          <w:tab/>
        </w:r>
        <w:r>
          <w:rPr>
            <w:noProof/>
            <w:webHidden/>
          </w:rPr>
          <w:fldChar w:fldCharType="begin"/>
        </w:r>
        <w:r>
          <w:rPr>
            <w:noProof/>
            <w:webHidden/>
          </w:rPr>
          <w:instrText xml:space="preserve"> PAGEREF _Toc240829761 \h </w:instrText>
        </w:r>
        <w:r>
          <w:rPr>
            <w:noProof/>
            <w:webHidden/>
          </w:rPr>
        </w:r>
        <w:r>
          <w:rPr>
            <w:noProof/>
            <w:webHidden/>
          </w:rPr>
          <w:fldChar w:fldCharType="separate"/>
        </w:r>
        <w:r>
          <w:rPr>
            <w:noProof/>
            <w:webHidden/>
          </w:rPr>
          <w:t>26</w:t>
        </w:r>
        <w:r>
          <w:rPr>
            <w:noProof/>
            <w:webHidden/>
          </w:rPr>
          <w:fldChar w:fldCharType="end"/>
        </w:r>
      </w:hyperlink>
    </w:p>
    <w:p w14:paraId="4CA39FFD" w14:textId="6EA126AD" w:rsidR="00576608" w:rsidRDefault="0057660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40829762" w:history="1">
        <w:r w:rsidRPr="00A30E22">
          <w:rPr>
            <w:rStyle w:val="Hyperlink"/>
            <w:noProof/>
          </w:rPr>
          <w:t>5.</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Risks, Dependencies, Assumptions, and Constraints</w:t>
        </w:r>
        <w:r>
          <w:rPr>
            <w:noProof/>
            <w:webHidden/>
          </w:rPr>
          <w:tab/>
        </w:r>
        <w:r>
          <w:rPr>
            <w:noProof/>
            <w:webHidden/>
          </w:rPr>
          <w:fldChar w:fldCharType="begin"/>
        </w:r>
        <w:r>
          <w:rPr>
            <w:noProof/>
            <w:webHidden/>
          </w:rPr>
          <w:instrText xml:space="preserve"> PAGEREF _Toc240829762 \h </w:instrText>
        </w:r>
        <w:r>
          <w:rPr>
            <w:noProof/>
            <w:webHidden/>
          </w:rPr>
        </w:r>
        <w:r>
          <w:rPr>
            <w:noProof/>
            <w:webHidden/>
          </w:rPr>
          <w:fldChar w:fldCharType="separate"/>
        </w:r>
        <w:r>
          <w:rPr>
            <w:noProof/>
            <w:webHidden/>
          </w:rPr>
          <w:t>27</w:t>
        </w:r>
        <w:r>
          <w:rPr>
            <w:noProof/>
            <w:webHidden/>
          </w:rPr>
          <w:fldChar w:fldCharType="end"/>
        </w:r>
      </w:hyperlink>
    </w:p>
    <w:p w14:paraId="3C3D7E5C" w14:textId="6B5DDCDA" w:rsidR="00576608" w:rsidRDefault="00576608">
      <w:pPr>
        <w:pStyle w:val="TOC1"/>
        <w:tabs>
          <w:tab w:val="left" w:pos="432"/>
        </w:tabs>
        <w:rPr>
          <w:rFonts w:asciiTheme="minorHAnsi" w:eastAsiaTheme="minorEastAsia" w:hAnsiTheme="minorHAnsi" w:cstheme="minorBidi"/>
          <w:noProof/>
          <w:kern w:val="2"/>
          <w:sz w:val="24"/>
          <w:szCs w:val="24"/>
          <w:lang w:bidi="si-LK"/>
          <w14:ligatures w14:val="standardContextual"/>
        </w:rPr>
      </w:pPr>
      <w:hyperlink w:anchor="_Toc240829763" w:history="1">
        <w:r w:rsidRPr="00A30E22">
          <w:rPr>
            <w:rStyle w:val="Hyperlink"/>
            <w:noProof/>
          </w:rPr>
          <w:t>6.</w:t>
        </w:r>
        <w:r>
          <w:rPr>
            <w:rFonts w:asciiTheme="minorHAnsi" w:eastAsiaTheme="minorEastAsia" w:hAnsiTheme="minorHAnsi" w:cstheme="minorBidi"/>
            <w:noProof/>
            <w:kern w:val="2"/>
            <w:sz w:val="24"/>
            <w:szCs w:val="24"/>
            <w:lang w:bidi="si-LK"/>
            <w14:ligatures w14:val="standardContextual"/>
          </w:rPr>
          <w:tab/>
        </w:r>
        <w:r w:rsidRPr="00A30E22">
          <w:rPr>
            <w:rStyle w:val="Hyperlink"/>
            <w:noProof/>
          </w:rPr>
          <w:t>References</w:t>
        </w:r>
        <w:r>
          <w:rPr>
            <w:noProof/>
            <w:webHidden/>
          </w:rPr>
          <w:tab/>
        </w:r>
        <w:r>
          <w:rPr>
            <w:noProof/>
            <w:webHidden/>
          </w:rPr>
          <w:fldChar w:fldCharType="begin"/>
        </w:r>
        <w:r>
          <w:rPr>
            <w:noProof/>
            <w:webHidden/>
          </w:rPr>
          <w:instrText xml:space="preserve"> PAGEREF _Toc240829763 \h </w:instrText>
        </w:r>
        <w:r>
          <w:rPr>
            <w:noProof/>
            <w:webHidden/>
          </w:rPr>
        </w:r>
        <w:r>
          <w:rPr>
            <w:noProof/>
            <w:webHidden/>
          </w:rPr>
          <w:fldChar w:fldCharType="separate"/>
        </w:r>
        <w:r>
          <w:rPr>
            <w:noProof/>
            <w:webHidden/>
          </w:rPr>
          <w:t>28</w:t>
        </w:r>
        <w:r>
          <w:rPr>
            <w:noProof/>
            <w:webHidden/>
          </w:rPr>
          <w:fldChar w:fldCharType="end"/>
        </w:r>
      </w:hyperlink>
    </w:p>
    <w:p w14:paraId="42A0E9CE" w14:textId="1E2553E9" w:rsidR="005067E2" w:rsidRDefault="00E7169A">
      <w:r>
        <w:fldChar w:fldCharType="end"/>
      </w:r>
    </w:p>
    <w:p w14:paraId="32364BEB" w14:textId="77777777" w:rsidR="001A1EE0" w:rsidRDefault="001A1EE0">
      <w:pPr>
        <w:pStyle w:val="MainTitle"/>
        <w:ind w:left="450" w:firstLine="450"/>
      </w:pPr>
    </w:p>
    <w:p w14:paraId="680B462B" w14:textId="77777777" w:rsidR="001A1EE0" w:rsidRPr="001A1EE0" w:rsidRDefault="001A1EE0" w:rsidP="001A1EE0"/>
    <w:p w14:paraId="138FCA9F" w14:textId="77777777" w:rsidR="001A1EE0" w:rsidRPr="001A1EE0" w:rsidRDefault="001A1EE0" w:rsidP="001A1EE0"/>
    <w:p w14:paraId="0E5CF7ED" w14:textId="77777777" w:rsidR="001A1EE0" w:rsidRPr="001A1EE0" w:rsidRDefault="001A1EE0" w:rsidP="001A1EE0"/>
    <w:p w14:paraId="1FA0017D" w14:textId="77777777" w:rsidR="001A1EE0" w:rsidRPr="001A1EE0" w:rsidRDefault="001A1EE0" w:rsidP="001A1EE0"/>
    <w:p w14:paraId="5865C956" w14:textId="77777777" w:rsidR="001A1EE0" w:rsidRPr="001A1EE0" w:rsidRDefault="001A1EE0" w:rsidP="001A1EE0"/>
    <w:p w14:paraId="53E9D988" w14:textId="77777777" w:rsidR="001A1EE0" w:rsidRPr="001A1EE0" w:rsidRDefault="001A1EE0" w:rsidP="001A1EE0"/>
    <w:p w14:paraId="4D4B28D2" w14:textId="77777777" w:rsidR="001A1EE0" w:rsidRDefault="001A1EE0">
      <w:pPr>
        <w:pStyle w:val="MainTitle"/>
        <w:ind w:left="450" w:firstLine="450"/>
      </w:pPr>
    </w:p>
    <w:p w14:paraId="5769E823" w14:textId="67B11A72" w:rsidR="00E05235" w:rsidRDefault="00F56D3E">
      <w:pPr>
        <w:pStyle w:val="MainTitle"/>
        <w:ind w:left="450" w:firstLine="450"/>
      </w:pPr>
      <w:r w:rsidRPr="001A1EE0">
        <w:br w:type="page"/>
      </w:r>
      <w:fldSimple w:instr=" TITLE  \* MERGEFORMAT ">
        <w:r w:rsidR="00576608">
          <w:t>Master Test Plan</w:t>
        </w:r>
      </w:fldSimple>
    </w:p>
    <w:p w14:paraId="14FB7D7B" w14:textId="77777777" w:rsidR="005067E2" w:rsidRDefault="00E7169A">
      <w:pPr>
        <w:pStyle w:val="Heading1"/>
      </w:pPr>
      <w:bookmarkStart w:id="0" w:name="_Toc240829741"/>
      <w:r>
        <w:t>Evaluation Mission and Test Motivation</w:t>
      </w:r>
      <w:bookmarkEnd w:id="0"/>
    </w:p>
    <w:p w14:paraId="0F098757" w14:textId="77777777" w:rsidR="005067E2" w:rsidRDefault="00E7169A">
      <w:pPr>
        <w:pStyle w:val="BodyText"/>
      </w:pPr>
      <w:r>
        <w:t>This Master Test Plan and Test Report covers Lanka Link v3, a customer support system for a Sri Lankan internet service provider. A customer writes in Sinhala, Tamil, Singlish, Tanglish or English, from a phone or a browser, and may attach a photo of the router or a voice note. The system transcribes the voice note, translates the message into English, reads the customer's line, bill and area record, triages the request, diagnoses the fault, drafts a reply that may only state what the records prove, and put</w:t>
      </w:r>
      <w:r>
        <w:t>s that reply in front of an agent. The approved reply goes back in the language the customer wrote in.</w:t>
      </w:r>
    </w:p>
    <w:p w14:paraId="7B99DC29" w14:textId="77777777" w:rsidR="005067E2" w:rsidRDefault="00E7169A">
      <w:pPr>
        <w:pStyle w:val="BodyText"/>
      </w:pPr>
      <w:r>
        <w:t>The system is sixteen services behind one edge, two large models on the request path (NLLB-200 for translation and faster-whisper for speech), language models for triage, diagnosis and drafting (Groq, Ollama Cloud and Gemini), and three stores. Any of those can be slow, wrong or absent, and the product still has to answer. A single wrong amount in a reply, or one customer seeing another customer's ticket, is a failure the business cannot ship.</w:t>
      </w:r>
    </w:p>
    <w:p w14:paraId="589FFCA4" w14:textId="77777777" w:rsidR="005067E2" w:rsidRDefault="00E7169A">
      <w:pPr>
        <w:pStyle w:val="BodyText"/>
      </w:pPr>
      <w:r>
        <w:t>The mission of this test effort, in priority order:</w:t>
      </w:r>
    </w:p>
    <w:p w14:paraId="0CAC0137" w14:textId="77777777" w:rsidR="005067E2" w:rsidRDefault="00E7169A">
      <w:pPr>
        <w:pStyle w:val="Bullet1"/>
        <w:ind w:hanging="288"/>
      </w:pPr>
      <w:r>
        <w:t xml:space="preserve">•  </w:t>
      </w:r>
      <w:r>
        <w:rPr>
          <w:b/>
        </w:rPr>
        <w:t>Certify that replies tell the truth.</w:t>
      </w:r>
      <w:r>
        <w:t xml:space="preserve"> Every figure a reply quotes (a balance, an outage time) must come from the records and must survive translation unchanged.</w:t>
      </w:r>
    </w:p>
    <w:p w14:paraId="3DB74218" w14:textId="77777777" w:rsidR="005067E2" w:rsidRDefault="00E7169A">
      <w:pPr>
        <w:pStyle w:val="Bullet1"/>
        <w:ind w:hanging="288"/>
      </w:pPr>
      <w:r>
        <w:t xml:space="preserve">•  </w:t>
      </w:r>
      <w:r>
        <w:rPr>
          <w:b/>
        </w:rPr>
        <w:t>Certify that the wrong person never sees the wrong data.</w:t>
      </w:r>
      <w:r>
        <w:t xml:space="preserve"> Four staff roles and many customers share one database; every surface is checked against every role.</w:t>
      </w:r>
    </w:p>
    <w:p w14:paraId="3A6F6584" w14:textId="77777777" w:rsidR="005067E2" w:rsidRDefault="00E7169A">
      <w:pPr>
        <w:pStyle w:val="Bullet1"/>
        <w:ind w:hanging="288"/>
      </w:pPr>
      <w:r>
        <w:t xml:space="preserve">•  </w:t>
      </w:r>
      <w:r>
        <w:rPr>
          <w:b/>
        </w:rPr>
        <w:t>Show that the system stays up when a part does not.</w:t>
      </w:r>
      <w:r>
        <w:t xml:space="preserve"> Each model and each external language model must be able to fail without the customer losing their message.</w:t>
      </w:r>
    </w:p>
    <w:p w14:paraId="5E9647C7" w14:textId="77777777" w:rsidR="005067E2" w:rsidRDefault="00E7169A">
      <w:pPr>
        <w:pStyle w:val="Bullet1"/>
        <w:ind w:hanging="288"/>
      </w:pPr>
      <w:r>
        <w:t xml:space="preserve">•  </w:t>
      </w:r>
      <w:r>
        <w:rPr>
          <w:b/>
        </w:rPr>
        <w:t>Measure whether it is fast enough, and where it stops scaling.</w:t>
      </w:r>
      <w:r>
        <w:t xml:space="preserve"> Response times for the screens people use, the acknowledgement a customer waits for, and the load at which the pipeline degrades.</w:t>
      </w:r>
    </w:p>
    <w:p w14:paraId="464C7A6E" w14:textId="77777777" w:rsidR="005067E2" w:rsidRDefault="00E7169A">
      <w:pPr>
        <w:pStyle w:val="Bullet1"/>
        <w:ind w:hanging="288"/>
      </w:pPr>
      <w:r>
        <w:t xml:space="preserve">•  </w:t>
      </w:r>
      <w:r>
        <w:rPr>
          <w:b/>
        </w:rPr>
        <w:t>Verify the changes of this iteration:</w:t>
      </w:r>
      <w:r>
        <w:t xml:space="preserve"> the Groq triage models, the mobile layouts and the production monitoring.</w:t>
      </w:r>
    </w:p>
    <w:p w14:paraId="7F019F54" w14:textId="77777777" w:rsidR="005067E2" w:rsidRDefault="00E7169A">
      <w:pPr>
        <w:pStyle w:val="Bullet1"/>
        <w:ind w:hanging="288"/>
      </w:pPr>
      <w:r>
        <w:t xml:space="preserve">•  </w:t>
      </w:r>
      <w:r>
        <w:rPr>
          <w:b/>
        </w:rPr>
        <w:t>Record why each model on the path was chosen</w:t>
      </w:r>
      <w:r>
        <w:t>, from the offline benchmarks that picked them, so a later change can be compared against the same measurements.</w:t>
      </w:r>
    </w:p>
    <w:p w14:paraId="7C4A63C1" w14:textId="77777777" w:rsidR="005067E2" w:rsidRDefault="00E7169A">
      <w:pPr>
        <w:pStyle w:val="Bullet1"/>
        <w:ind w:hanging="288"/>
      </w:pPr>
      <w:r>
        <w:t xml:space="preserve">•  </w:t>
      </w:r>
      <w:r>
        <w:rPr>
          <w:b/>
        </w:rPr>
        <w:t>Leave the tests behind as a regression fence</w:t>
      </w:r>
      <w:r>
        <w:t xml:space="preserve"> that anyone can rerun with one command or one click, without touching production data.</w:t>
      </w:r>
    </w:p>
    <w:p w14:paraId="4CE1E843" w14:textId="77777777" w:rsidR="005067E2" w:rsidRDefault="00E7169A">
      <w:pPr>
        <w:pStyle w:val="Heading1"/>
      </w:pPr>
      <w:bookmarkStart w:id="1" w:name="_Toc240829742"/>
      <w:r>
        <w:t>Target Test Items</w:t>
      </w:r>
      <w:bookmarkEnd w:id="1"/>
    </w:p>
    <w:p w14:paraId="119823A4" w14:textId="77777777" w:rsidR="005067E2" w:rsidRDefault="00E7169A">
      <w:pPr>
        <w:pStyle w:val="BodyText"/>
      </w:pPr>
      <w:r>
        <w:t>The listing below identifies the software, hardware and supporting elements that are targets for testing.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48"/>
        <w:gridCol w:w="3744"/>
        <w:gridCol w:w="2880"/>
      </w:tblGrid>
      <w:tr w:rsidR="005067E2" w14:paraId="3076FA30" w14:textId="77777777">
        <w:tc>
          <w:tcPr>
            <w:tcW w:w="2448" w:type="dxa"/>
            <w:shd w:val="clear" w:color="auto" w:fill="F2F2F2"/>
          </w:tcPr>
          <w:p w14:paraId="149C0121" w14:textId="77777777" w:rsidR="005067E2" w:rsidRDefault="00E7169A">
            <w:pPr>
              <w:pStyle w:val="Tabletext"/>
              <w:spacing w:after="60"/>
            </w:pPr>
            <w:r>
              <w:rPr>
                <w:b/>
              </w:rPr>
              <w:t>Item</w:t>
            </w:r>
          </w:p>
        </w:tc>
        <w:tc>
          <w:tcPr>
            <w:tcW w:w="3744" w:type="dxa"/>
            <w:shd w:val="clear" w:color="auto" w:fill="F2F2F2"/>
          </w:tcPr>
          <w:p w14:paraId="3FE40B75" w14:textId="77777777" w:rsidR="005067E2" w:rsidRDefault="00E7169A">
            <w:pPr>
              <w:pStyle w:val="Tabletext"/>
              <w:spacing w:after="60"/>
            </w:pPr>
            <w:r>
              <w:rPr>
                <w:b/>
              </w:rPr>
              <w:t>What it is</w:t>
            </w:r>
          </w:p>
        </w:tc>
        <w:tc>
          <w:tcPr>
            <w:tcW w:w="2880" w:type="dxa"/>
            <w:shd w:val="clear" w:color="auto" w:fill="F2F2F2"/>
          </w:tcPr>
          <w:p w14:paraId="2A985163" w14:textId="77777777" w:rsidR="005067E2" w:rsidRDefault="00E7169A">
            <w:pPr>
              <w:pStyle w:val="Tabletext"/>
              <w:spacing w:after="60"/>
            </w:pPr>
            <w:r>
              <w:rPr>
                <w:b/>
              </w:rPr>
              <w:t>Why it is a target</w:t>
            </w:r>
          </w:p>
        </w:tc>
      </w:tr>
      <w:tr w:rsidR="005067E2" w14:paraId="78A50866" w14:textId="77777777">
        <w:tc>
          <w:tcPr>
            <w:tcW w:w="2448" w:type="dxa"/>
          </w:tcPr>
          <w:p w14:paraId="5F68D841" w14:textId="77777777" w:rsidR="005067E2" w:rsidRDefault="00E7169A">
            <w:pPr>
              <w:pStyle w:val="Tabletext"/>
              <w:spacing w:after="60"/>
            </w:pPr>
            <w:r>
              <w:t>Edge (Caddy) and gateway</w:t>
            </w:r>
          </w:p>
        </w:tc>
        <w:tc>
          <w:tcPr>
            <w:tcW w:w="3744" w:type="dxa"/>
          </w:tcPr>
          <w:p w14:paraId="543D2721" w14:textId="77777777" w:rsidR="005067E2" w:rsidRDefault="00E7169A">
            <w:pPr>
              <w:pStyle w:val="Tabletext"/>
              <w:spacing w:after="60"/>
            </w:pPr>
            <w:r>
              <w:t>Every request enters here; the gateway checks the role on every call</w:t>
            </w:r>
          </w:p>
        </w:tc>
        <w:tc>
          <w:tcPr>
            <w:tcW w:w="2880" w:type="dxa"/>
          </w:tcPr>
          <w:p w14:paraId="4912FDF2" w14:textId="77777777" w:rsidR="005067E2" w:rsidRDefault="00E7169A">
            <w:pPr>
              <w:pStyle w:val="Tabletext"/>
              <w:spacing w:after="60"/>
            </w:pPr>
            <w:r>
              <w:t>Access control and response time</w:t>
            </w:r>
          </w:p>
        </w:tc>
      </w:tr>
      <w:tr w:rsidR="005067E2" w14:paraId="673BDB40" w14:textId="77777777">
        <w:tc>
          <w:tcPr>
            <w:tcW w:w="2448" w:type="dxa"/>
          </w:tcPr>
          <w:p w14:paraId="6E4028F0" w14:textId="77777777" w:rsidR="005067E2" w:rsidRDefault="00E7169A">
            <w:pPr>
              <w:pStyle w:val="Tabletext"/>
              <w:spacing w:after="60"/>
            </w:pPr>
            <w:r>
              <w:t>auth (Better Auth)</w:t>
            </w:r>
          </w:p>
        </w:tc>
        <w:tc>
          <w:tcPr>
            <w:tcW w:w="3744" w:type="dxa"/>
          </w:tcPr>
          <w:p w14:paraId="2E6F7101" w14:textId="77777777" w:rsidR="005067E2" w:rsidRDefault="00E7169A">
            <w:pPr>
              <w:pStyle w:val="Tabletext"/>
              <w:spacing w:after="60"/>
            </w:pPr>
            <w:r>
              <w:t>Sessions, sign-in throttling, role claims</w:t>
            </w:r>
          </w:p>
        </w:tc>
        <w:tc>
          <w:tcPr>
            <w:tcW w:w="2880" w:type="dxa"/>
          </w:tcPr>
          <w:p w14:paraId="044F09E9" w14:textId="77777777" w:rsidR="005067E2" w:rsidRDefault="00E7169A">
            <w:pPr>
              <w:pStyle w:val="Tabletext"/>
              <w:spacing w:after="60"/>
            </w:pPr>
            <w:r>
              <w:t>Security</w:t>
            </w:r>
          </w:p>
        </w:tc>
      </w:tr>
      <w:tr w:rsidR="005067E2" w14:paraId="2401DE57" w14:textId="77777777">
        <w:tc>
          <w:tcPr>
            <w:tcW w:w="2448" w:type="dxa"/>
          </w:tcPr>
          <w:p w14:paraId="7E571B82" w14:textId="77777777" w:rsidR="005067E2" w:rsidRDefault="00E7169A">
            <w:pPr>
              <w:pStyle w:val="Tabletext"/>
              <w:spacing w:after="60"/>
            </w:pPr>
            <w:r>
              <w:t>inquiry</w:t>
            </w:r>
          </w:p>
        </w:tc>
        <w:tc>
          <w:tcPr>
            <w:tcW w:w="3744" w:type="dxa"/>
          </w:tcPr>
          <w:p w14:paraId="6EC754B1" w14:textId="77777777" w:rsidR="005067E2" w:rsidRDefault="00E7169A">
            <w:pPr>
              <w:pStyle w:val="Tabletext"/>
              <w:spacing w:after="60"/>
            </w:pPr>
            <w:r>
              <w:t>The write a customer waits for; attachments to object storage</w:t>
            </w:r>
          </w:p>
        </w:tc>
        <w:tc>
          <w:tcPr>
            <w:tcW w:w="2880" w:type="dxa"/>
          </w:tcPr>
          <w:p w14:paraId="7008FDEA" w14:textId="77777777" w:rsidR="005067E2" w:rsidRDefault="00E7169A">
            <w:pPr>
              <w:pStyle w:val="Tabletext"/>
              <w:spacing w:after="60"/>
            </w:pPr>
            <w:r>
              <w:t>Acknowledgement time, data integrity</w:t>
            </w:r>
          </w:p>
        </w:tc>
      </w:tr>
      <w:tr w:rsidR="005067E2" w14:paraId="24F66977" w14:textId="77777777">
        <w:tc>
          <w:tcPr>
            <w:tcW w:w="2448" w:type="dxa"/>
          </w:tcPr>
          <w:p w14:paraId="76BB6B78" w14:textId="77777777" w:rsidR="005067E2" w:rsidRDefault="00E7169A">
            <w:pPr>
              <w:pStyle w:val="Tabletext"/>
              <w:spacing w:after="60"/>
            </w:pPr>
            <w:r>
              <w:t>orchestrator</w:t>
            </w:r>
          </w:p>
        </w:tc>
        <w:tc>
          <w:tcPr>
            <w:tcW w:w="3744" w:type="dxa"/>
          </w:tcPr>
          <w:p w14:paraId="0F16DFD2" w14:textId="77777777" w:rsidR="005067E2" w:rsidRDefault="00E7169A">
            <w:pPr>
              <w:pStyle w:val="Tabletext"/>
              <w:spacing w:after="60"/>
            </w:pPr>
            <w:r>
              <w:t>Stage budgets, revisions, the case record</w:t>
            </w:r>
          </w:p>
        </w:tc>
        <w:tc>
          <w:tcPr>
            <w:tcW w:w="2880" w:type="dxa"/>
          </w:tcPr>
          <w:p w14:paraId="7B952D43" w14:textId="77777777" w:rsidR="005067E2" w:rsidRDefault="00E7169A">
            <w:pPr>
              <w:pStyle w:val="Tabletext"/>
              <w:spacing w:after="60"/>
            </w:pPr>
            <w:r>
              <w:t>Failover, performance</w:t>
            </w:r>
          </w:p>
        </w:tc>
      </w:tr>
      <w:tr w:rsidR="005067E2" w14:paraId="40A396BC" w14:textId="77777777">
        <w:tc>
          <w:tcPr>
            <w:tcW w:w="2448" w:type="dxa"/>
          </w:tcPr>
          <w:p w14:paraId="1C38B31B" w14:textId="77777777" w:rsidR="005067E2" w:rsidRDefault="00E7169A">
            <w:pPr>
              <w:pStyle w:val="Tabletext"/>
              <w:spacing w:after="60"/>
            </w:pPr>
            <w:r>
              <w:t>triage (new: Groq)</w:t>
            </w:r>
          </w:p>
        </w:tc>
        <w:tc>
          <w:tcPr>
            <w:tcW w:w="3744" w:type="dxa"/>
          </w:tcPr>
          <w:p w14:paraId="463BC11D" w14:textId="77777777" w:rsidR="005067E2" w:rsidRDefault="00E7169A">
            <w:pPr>
              <w:pStyle w:val="Tabletext"/>
              <w:spacing w:after="60"/>
            </w:pPr>
            <w:r>
              <w:t>Department rules; customer priority from a Groq model or the distilled TriageModel</w:t>
            </w:r>
          </w:p>
        </w:tc>
        <w:tc>
          <w:tcPr>
            <w:tcW w:w="2880" w:type="dxa"/>
          </w:tcPr>
          <w:p w14:paraId="7D6C591D" w14:textId="77777777" w:rsidR="005067E2" w:rsidRDefault="00E7169A">
            <w:pPr>
              <w:pStyle w:val="Tabletext"/>
              <w:spacing w:after="60"/>
            </w:pPr>
            <w:r>
              <w:t>Function, failover under rate limits</w:t>
            </w:r>
          </w:p>
        </w:tc>
      </w:tr>
      <w:tr w:rsidR="005067E2" w14:paraId="1C19EAB9" w14:textId="77777777">
        <w:tc>
          <w:tcPr>
            <w:tcW w:w="2448" w:type="dxa"/>
          </w:tcPr>
          <w:p w14:paraId="5EDA8509" w14:textId="77777777" w:rsidR="005067E2" w:rsidRDefault="00E7169A">
            <w:pPr>
              <w:pStyle w:val="Tabletext"/>
              <w:spacing w:after="60"/>
            </w:pPr>
            <w:r>
              <w:t>knowledge, grounding, response</w:t>
            </w:r>
          </w:p>
        </w:tc>
        <w:tc>
          <w:tcPr>
            <w:tcW w:w="3744" w:type="dxa"/>
          </w:tcPr>
          <w:p w14:paraId="002E82D7" w14:textId="77777777" w:rsidR="005067E2" w:rsidRDefault="00E7169A">
            <w:pPr>
              <w:pStyle w:val="Tabletext"/>
              <w:spacing w:after="60"/>
            </w:pPr>
            <w:r>
              <w:t>Diagnosis, the evidence bundle, the drafted reply</w:t>
            </w:r>
          </w:p>
        </w:tc>
        <w:tc>
          <w:tcPr>
            <w:tcW w:w="2880" w:type="dxa"/>
          </w:tcPr>
          <w:p w14:paraId="135E1A0C" w14:textId="77777777" w:rsidR="005067E2" w:rsidRDefault="00E7169A">
            <w:pPr>
              <w:pStyle w:val="Tabletext"/>
              <w:spacing w:after="60"/>
            </w:pPr>
            <w:r>
              <w:t>Truthfulness, load capacity</w:t>
            </w:r>
          </w:p>
        </w:tc>
      </w:tr>
      <w:tr w:rsidR="005067E2" w14:paraId="35DA99B5" w14:textId="77777777">
        <w:tc>
          <w:tcPr>
            <w:tcW w:w="2448" w:type="dxa"/>
          </w:tcPr>
          <w:p w14:paraId="294E6B12" w14:textId="77777777" w:rsidR="005067E2" w:rsidRDefault="00E7169A">
            <w:pPr>
              <w:pStyle w:val="Tabletext"/>
              <w:spacing w:after="60"/>
            </w:pPr>
            <w:r>
              <w:t>translation, audio, image</w:t>
            </w:r>
          </w:p>
        </w:tc>
        <w:tc>
          <w:tcPr>
            <w:tcW w:w="3744" w:type="dxa"/>
          </w:tcPr>
          <w:p w14:paraId="406E4F81" w14:textId="77777777" w:rsidR="005067E2" w:rsidRDefault="00E7169A">
            <w:pPr>
              <w:pStyle w:val="Tabletext"/>
              <w:spacing w:after="60"/>
            </w:pPr>
            <w:r>
              <w:t>NLLB-200, faster-whisper, the router photo classifier</w:t>
            </w:r>
          </w:p>
        </w:tc>
        <w:tc>
          <w:tcPr>
            <w:tcW w:w="2880" w:type="dxa"/>
          </w:tcPr>
          <w:p w14:paraId="62ECEA04" w14:textId="77777777" w:rsidR="005067E2" w:rsidRDefault="00E7169A">
            <w:pPr>
              <w:pStyle w:val="Tabletext"/>
              <w:spacing w:after="60"/>
            </w:pPr>
            <w:r>
              <w:t>Numbers across languages, resilience</w:t>
            </w:r>
          </w:p>
        </w:tc>
      </w:tr>
      <w:tr w:rsidR="005067E2" w14:paraId="69181B42" w14:textId="77777777">
        <w:tc>
          <w:tcPr>
            <w:tcW w:w="2448" w:type="dxa"/>
          </w:tcPr>
          <w:p w14:paraId="1E479111" w14:textId="77777777" w:rsidR="005067E2" w:rsidRDefault="00E7169A">
            <w:pPr>
              <w:pStyle w:val="Tabletext"/>
              <w:spacing w:after="60"/>
            </w:pPr>
            <w:r>
              <w:t>business, payments, control</w:t>
            </w:r>
          </w:p>
        </w:tc>
        <w:tc>
          <w:tcPr>
            <w:tcW w:w="3744" w:type="dxa"/>
          </w:tcPr>
          <w:p w14:paraId="3A950AA0" w14:textId="77777777" w:rsidR="005067E2" w:rsidRDefault="00E7169A">
            <w:pPr>
              <w:pStyle w:val="Tabletext"/>
              <w:spacing w:after="60"/>
            </w:pPr>
            <w:r>
              <w:t>The ledger, payments stub, live model bindings</w:t>
            </w:r>
          </w:p>
        </w:tc>
        <w:tc>
          <w:tcPr>
            <w:tcW w:w="2880" w:type="dxa"/>
          </w:tcPr>
          <w:p w14:paraId="02C5609D" w14:textId="77777777" w:rsidR="005067E2" w:rsidRDefault="00E7169A">
            <w:pPr>
              <w:pStyle w:val="Tabletext"/>
              <w:spacing w:after="60"/>
            </w:pPr>
            <w:r>
              <w:t>Data integrity, hot model swap</w:t>
            </w:r>
          </w:p>
        </w:tc>
      </w:tr>
      <w:tr w:rsidR="005067E2" w14:paraId="7A460EC4" w14:textId="77777777">
        <w:tc>
          <w:tcPr>
            <w:tcW w:w="2448" w:type="dxa"/>
          </w:tcPr>
          <w:p w14:paraId="5CDAA3F8" w14:textId="77777777" w:rsidR="005067E2" w:rsidRDefault="00E7169A">
            <w:pPr>
              <w:pStyle w:val="Tabletext"/>
              <w:spacing w:after="60"/>
            </w:pPr>
            <w:r>
              <w:lastRenderedPageBreak/>
              <w:t>web (new: mobile layouts)</w:t>
            </w:r>
          </w:p>
        </w:tc>
        <w:tc>
          <w:tcPr>
            <w:tcW w:w="3744" w:type="dxa"/>
          </w:tcPr>
          <w:p w14:paraId="4AD14EA3" w14:textId="77777777" w:rsidR="005067E2" w:rsidRDefault="00E7169A">
            <w:pPr>
              <w:pStyle w:val="Tabletext"/>
              <w:spacing w:after="60"/>
            </w:pPr>
            <w:r>
              <w:t>Every screen for customers, agents, admins and operators</w:t>
            </w:r>
          </w:p>
        </w:tc>
        <w:tc>
          <w:tcPr>
            <w:tcW w:w="2880" w:type="dxa"/>
          </w:tcPr>
          <w:p w14:paraId="5AC2B27B" w14:textId="77777777" w:rsidR="005067E2" w:rsidRDefault="00E7169A">
            <w:pPr>
              <w:pStyle w:val="Tabletext"/>
              <w:spacing w:after="60"/>
            </w:pPr>
            <w:r>
              <w:t>User interface on desktop and phone</w:t>
            </w:r>
          </w:p>
        </w:tc>
      </w:tr>
      <w:tr w:rsidR="005067E2" w14:paraId="6CE9AC0B" w14:textId="77777777">
        <w:tc>
          <w:tcPr>
            <w:tcW w:w="2448" w:type="dxa"/>
          </w:tcPr>
          <w:p w14:paraId="6CB17F98" w14:textId="77777777" w:rsidR="005067E2" w:rsidRDefault="00E7169A">
            <w:pPr>
              <w:pStyle w:val="Tabletext"/>
              <w:spacing w:after="60"/>
            </w:pPr>
            <w:r>
              <w:t>Neon Postgres, TimescaleDB, MinIO, NATS, Valkey</w:t>
            </w:r>
          </w:p>
        </w:tc>
        <w:tc>
          <w:tcPr>
            <w:tcW w:w="3744" w:type="dxa"/>
          </w:tcPr>
          <w:p w14:paraId="7078D6F0" w14:textId="77777777" w:rsidR="005067E2" w:rsidRDefault="00E7169A">
            <w:pPr>
              <w:pStyle w:val="Tabletext"/>
              <w:spacing w:after="60"/>
            </w:pPr>
            <w:r>
              <w:t>Third-party stores and messaging</w:t>
            </w:r>
          </w:p>
        </w:tc>
        <w:tc>
          <w:tcPr>
            <w:tcW w:w="2880" w:type="dxa"/>
          </w:tcPr>
          <w:p w14:paraId="66DAA49B" w14:textId="77777777" w:rsidR="005067E2" w:rsidRDefault="00E7169A">
            <w:pPr>
              <w:pStyle w:val="Tabletext"/>
              <w:spacing w:after="60"/>
            </w:pPr>
            <w:r>
              <w:t>Durability, round-trip cost</w:t>
            </w:r>
          </w:p>
        </w:tc>
      </w:tr>
      <w:tr w:rsidR="005067E2" w14:paraId="6AB672D7" w14:textId="77777777">
        <w:tc>
          <w:tcPr>
            <w:tcW w:w="2448" w:type="dxa"/>
          </w:tcPr>
          <w:p w14:paraId="5B7A04C0" w14:textId="77777777" w:rsidR="005067E2" w:rsidRDefault="00E7169A">
            <w:pPr>
              <w:pStyle w:val="Tabletext"/>
              <w:spacing w:after="60"/>
            </w:pPr>
            <w:r>
              <w:t>Monitoring (new)</w:t>
            </w:r>
          </w:p>
        </w:tc>
        <w:tc>
          <w:tcPr>
            <w:tcW w:w="3744" w:type="dxa"/>
          </w:tcPr>
          <w:p w14:paraId="7315232C" w14:textId="77777777" w:rsidR="005067E2" w:rsidRDefault="00E7169A">
            <w:pPr>
              <w:pStyle w:val="Tabletext"/>
              <w:spacing w:after="60"/>
            </w:pPr>
            <w:r>
              <w:t>Prometheus, Grafana, node-exporter, cAdvisor, blackbox probes</w:t>
            </w:r>
          </w:p>
        </w:tc>
        <w:tc>
          <w:tcPr>
            <w:tcW w:w="2880" w:type="dxa"/>
          </w:tcPr>
          <w:p w14:paraId="0CF33EA2" w14:textId="77777777" w:rsidR="005067E2" w:rsidRDefault="00E7169A">
            <w:pPr>
              <w:pStyle w:val="Tabletext"/>
              <w:spacing w:after="60"/>
            </w:pPr>
            <w:r>
              <w:t>Operability of the VPS</w:t>
            </w:r>
          </w:p>
        </w:tc>
      </w:tr>
      <w:tr w:rsidR="005067E2" w14:paraId="186050BB" w14:textId="77777777">
        <w:tc>
          <w:tcPr>
            <w:tcW w:w="2448" w:type="dxa"/>
          </w:tcPr>
          <w:p w14:paraId="74607F77" w14:textId="77777777" w:rsidR="005067E2" w:rsidRDefault="00E7169A">
            <w:pPr>
              <w:pStyle w:val="Tabletext"/>
              <w:spacing w:after="60"/>
            </w:pPr>
            <w:r>
              <w:t>The models themselves</w:t>
            </w:r>
          </w:p>
        </w:tc>
        <w:tc>
          <w:tcPr>
            <w:tcW w:w="3744" w:type="dxa"/>
          </w:tcPr>
          <w:p w14:paraId="3506DE82" w14:textId="77777777" w:rsidR="005067E2" w:rsidRDefault="00E7169A">
            <w:pPr>
              <w:pStyle w:val="Tabletext"/>
              <w:spacing w:after="60"/>
            </w:pPr>
            <w:r>
              <w:t>Intent and priority text models, the router photo classifier, speech, the drafting design</w:t>
            </w:r>
          </w:p>
        </w:tc>
        <w:tc>
          <w:tcPr>
            <w:tcW w:w="2880" w:type="dxa"/>
          </w:tcPr>
          <w:p w14:paraId="6392F8D1" w14:textId="77777777" w:rsidR="005067E2" w:rsidRDefault="00E7169A">
            <w:pPr>
              <w:pStyle w:val="Tabletext"/>
              <w:spacing w:after="60"/>
            </w:pPr>
            <w:r>
              <w:t>Chosen by benchmark (section 3.2), and re-checked live by the stage verifications</w:t>
            </w:r>
          </w:p>
        </w:tc>
      </w:tr>
      <w:tr w:rsidR="005067E2" w14:paraId="7761089F" w14:textId="77777777">
        <w:tc>
          <w:tcPr>
            <w:tcW w:w="2448" w:type="dxa"/>
          </w:tcPr>
          <w:p w14:paraId="4205D180" w14:textId="77777777" w:rsidR="005067E2" w:rsidRDefault="00E7169A">
            <w:pPr>
              <w:pStyle w:val="Tabletext"/>
              <w:spacing w:after="60"/>
            </w:pPr>
            <w:r>
              <w:t>Deployment</w:t>
            </w:r>
          </w:p>
        </w:tc>
        <w:tc>
          <w:tcPr>
            <w:tcW w:w="3744" w:type="dxa"/>
          </w:tcPr>
          <w:p w14:paraId="744304D9" w14:textId="77777777" w:rsidR="005067E2" w:rsidRDefault="00E7169A">
            <w:pPr>
              <w:pStyle w:val="Tabletext"/>
              <w:spacing w:after="60"/>
            </w:pPr>
            <w:r>
              <w:t>GitHub Actions, GHCR images, Ansible, the Ubuntu VPS</w:t>
            </w:r>
          </w:p>
        </w:tc>
        <w:tc>
          <w:tcPr>
            <w:tcW w:w="2880" w:type="dxa"/>
          </w:tcPr>
          <w:p w14:paraId="4A1DE182" w14:textId="77777777" w:rsidR="005067E2" w:rsidRDefault="00E7169A">
            <w:pPr>
              <w:pStyle w:val="Tabletext"/>
              <w:spacing w:after="60"/>
            </w:pPr>
            <w:r>
              <w:t>A push to main must reach production</w:t>
            </w:r>
          </w:p>
        </w:tc>
      </w:tr>
    </w:tbl>
    <w:p w14:paraId="6094B824" w14:textId="77777777" w:rsidR="005067E2" w:rsidRDefault="005067E2">
      <w:pPr>
        <w:pStyle w:val="BodyText"/>
      </w:pPr>
    </w:p>
    <w:p w14:paraId="44692AFF" w14:textId="77777777" w:rsidR="005067E2" w:rsidRDefault="00E7169A">
      <w:pPr>
        <w:pStyle w:val="BodyText"/>
      </w:pPr>
      <w:r>
        <w:t>Out of scope for this iteration: Firefox and Safari (Chromium only, desktop and a 375 pixel phone profile), a commissioned penetration test, and the MLOps profile (Airflow, MLflow).</w:t>
      </w:r>
    </w:p>
    <w:p w14:paraId="11A36463" w14:textId="77777777" w:rsidR="005067E2" w:rsidRDefault="00E7169A">
      <w:pPr>
        <w:pStyle w:val="Heading1"/>
      </w:pPr>
      <w:bookmarkStart w:id="2" w:name="_Toc240829743"/>
      <w:r>
        <w:t>Test Approach</w:t>
      </w:r>
      <w:bookmarkEnd w:id="2"/>
    </w:p>
    <w:p w14:paraId="444EE515" w14:textId="77777777" w:rsidR="005067E2" w:rsidRDefault="00E7169A">
      <w:pPr>
        <w:pStyle w:val="BodyText"/>
      </w:pPr>
      <w:r>
        <w:t>Everything is tested through the interfaces a real user or operator has: the HTTP edge and the browser. A passing suite then means the product works, not that a function does. Tests are black box, automated and self-verifying: each one decides pass or fail from status codes, ids, digits and scripts, never from a person reading a screen.</w:t>
      </w:r>
    </w:p>
    <w:p w14:paraId="21B73C89" w14:textId="77777777" w:rsidR="005067E2" w:rsidRDefault="00E7169A">
      <w:pPr>
        <w:pStyle w:val="BodyText"/>
      </w:pPr>
      <w:r>
        <w:rPr>
          <w:b/>
        </w:rPr>
        <w:t>The test environment is isolated.</w:t>
      </w:r>
      <w:r>
        <w:t xml:space="preserve"> Development and production share one Neon database, so running tests against the normal stack would write test tickets, suspend accounts and push load into production. This iteration adds </w:t>
      </w:r>
      <w:r>
        <w:rPr>
          <w:rFonts w:ascii="Consolas" w:hAnsi="Consolas"/>
          <w:sz w:val="18"/>
        </w:rPr>
        <w:t>compose.test.yaml</w:t>
      </w:r>
      <w:r>
        <w:t>, which runs the complete stack (all sixteen services and both models) on a throwaway Postgres built from scratch by the same migration and seed that production uses. Production itself is only exercised read-only, by the second load test.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84"/>
        <w:gridCol w:w="3600"/>
        <w:gridCol w:w="2448"/>
        <w:gridCol w:w="1440"/>
      </w:tblGrid>
      <w:tr w:rsidR="005067E2" w14:paraId="0D6C080A" w14:textId="77777777">
        <w:tc>
          <w:tcPr>
            <w:tcW w:w="1584" w:type="dxa"/>
            <w:shd w:val="clear" w:color="auto" w:fill="F2F2F2"/>
          </w:tcPr>
          <w:p w14:paraId="0D9A0873" w14:textId="77777777" w:rsidR="005067E2" w:rsidRDefault="00E7169A">
            <w:pPr>
              <w:pStyle w:val="Tabletext"/>
              <w:spacing w:after="60"/>
            </w:pPr>
            <w:r>
              <w:rPr>
                <w:b/>
              </w:rPr>
              <w:t>Level</w:t>
            </w:r>
          </w:p>
        </w:tc>
        <w:tc>
          <w:tcPr>
            <w:tcW w:w="3600" w:type="dxa"/>
            <w:shd w:val="clear" w:color="auto" w:fill="F2F2F2"/>
          </w:tcPr>
          <w:p w14:paraId="6942CB7D" w14:textId="77777777" w:rsidR="005067E2" w:rsidRDefault="00E7169A">
            <w:pPr>
              <w:pStyle w:val="Tabletext"/>
              <w:spacing w:after="60"/>
            </w:pPr>
            <w:r>
              <w:rPr>
                <w:b/>
              </w:rPr>
              <w:t>What it covers</w:t>
            </w:r>
          </w:p>
        </w:tc>
        <w:tc>
          <w:tcPr>
            <w:tcW w:w="2448" w:type="dxa"/>
            <w:shd w:val="clear" w:color="auto" w:fill="F2F2F2"/>
          </w:tcPr>
          <w:p w14:paraId="42855E97" w14:textId="77777777" w:rsidR="005067E2" w:rsidRDefault="00E7169A">
            <w:pPr>
              <w:pStyle w:val="Tabletext"/>
              <w:spacing w:after="60"/>
            </w:pPr>
            <w:r>
              <w:rPr>
                <w:b/>
              </w:rPr>
              <w:t>Command</w:t>
            </w:r>
          </w:p>
        </w:tc>
        <w:tc>
          <w:tcPr>
            <w:tcW w:w="1440" w:type="dxa"/>
            <w:shd w:val="clear" w:color="auto" w:fill="F2F2F2"/>
          </w:tcPr>
          <w:p w14:paraId="118A9B14" w14:textId="77777777" w:rsidR="005067E2" w:rsidRDefault="00E7169A">
            <w:pPr>
              <w:pStyle w:val="Tabletext"/>
              <w:spacing w:after="60"/>
            </w:pPr>
            <w:r>
              <w:rPr>
                <w:b/>
              </w:rPr>
              <w:t>Needs</w:t>
            </w:r>
          </w:p>
        </w:tc>
      </w:tr>
      <w:tr w:rsidR="005067E2" w14:paraId="4A530E0B" w14:textId="77777777">
        <w:tc>
          <w:tcPr>
            <w:tcW w:w="1584" w:type="dxa"/>
          </w:tcPr>
          <w:p w14:paraId="047D1CD6" w14:textId="77777777" w:rsidR="005067E2" w:rsidRDefault="00E7169A">
            <w:pPr>
              <w:pStyle w:val="Tabletext"/>
              <w:spacing w:after="60"/>
            </w:pPr>
            <w:r>
              <w:t>Unit and contract</w:t>
            </w:r>
          </w:p>
        </w:tc>
        <w:tc>
          <w:tcPr>
            <w:tcW w:w="3600" w:type="dxa"/>
          </w:tcPr>
          <w:p w14:paraId="4EC7EFDE" w14:textId="77777777" w:rsidR="005067E2" w:rsidRDefault="00E7169A">
            <w:pPr>
              <w:pStyle w:val="Tabletext"/>
              <w:spacing w:after="60"/>
            </w:pPr>
            <w:r>
              <w:t>Policy, fusion, translation guards, triage fallback, architecture rules</w:t>
            </w:r>
          </w:p>
        </w:tc>
        <w:tc>
          <w:tcPr>
            <w:tcW w:w="2448" w:type="dxa"/>
          </w:tcPr>
          <w:p w14:paraId="674A0557" w14:textId="77777777" w:rsidR="005067E2" w:rsidRDefault="00E7169A">
            <w:pPr>
              <w:pStyle w:val="Tabletext"/>
              <w:spacing w:after="60"/>
            </w:pPr>
            <w:r>
              <w:t>bash scripts/test-all.sh</w:t>
            </w:r>
          </w:p>
        </w:tc>
        <w:tc>
          <w:tcPr>
            <w:tcW w:w="1440" w:type="dxa"/>
          </w:tcPr>
          <w:p w14:paraId="1DBBD7D0" w14:textId="77777777" w:rsidR="005067E2" w:rsidRDefault="00E7169A">
            <w:pPr>
              <w:pStyle w:val="Tabletext"/>
              <w:spacing w:after="60"/>
            </w:pPr>
            <w:r>
              <w:t>Nothing</w:t>
            </w:r>
          </w:p>
        </w:tc>
      </w:tr>
      <w:tr w:rsidR="005067E2" w14:paraId="1B409049" w14:textId="77777777">
        <w:tc>
          <w:tcPr>
            <w:tcW w:w="1584" w:type="dxa"/>
          </w:tcPr>
          <w:p w14:paraId="6F4EA0C6" w14:textId="77777777" w:rsidR="005067E2" w:rsidRDefault="00E7169A">
            <w:pPr>
              <w:pStyle w:val="Tabletext"/>
              <w:spacing w:after="60"/>
            </w:pPr>
            <w:r>
              <w:t>System</w:t>
            </w:r>
          </w:p>
        </w:tc>
        <w:tc>
          <w:tcPr>
            <w:tcW w:w="3600" w:type="dxa"/>
          </w:tcPr>
          <w:p w14:paraId="367AB189" w14:textId="77777777" w:rsidR="005067E2" w:rsidRDefault="00E7169A">
            <w:pPr>
              <w:pStyle w:val="Tabletext"/>
              <w:spacing w:after="60"/>
            </w:pPr>
            <w:r>
              <w:t>Function, access control, data integrity, performance, configuration, failover</w:t>
            </w:r>
          </w:p>
        </w:tc>
        <w:tc>
          <w:tcPr>
            <w:tcW w:w="2448" w:type="dxa"/>
          </w:tcPr>
          <w:p w14:paraId="1BF993F0" w14:textId="77777777" w:rsidR="005067E2" w:rsidRDefault="00E7169A">
            <w:pPr>
              <w:pStyle w:val="Tabletext"/>
              <w:spacing w:after="60"/>
            </w:pPr>
            <w:r>
              <w:t>pytest tests/system</w:t>
            </w:r>
          </w:p>
        </w:tc>
        <w:tc>
          <w:tcPr>
            <w:tcW w:w="1440" w:type="dxa"/>
          </w:tcPr>
          <w:p w14:paraId="50AD1662" w14:textId="77777777" w:rsidR="005067E2" w:rsidRDefault="00E7169A">
            <w:pPr>
              <w:pStyle w:val="Tabletext"/>
              <w:spacing w:after="60"/>
            </w:pPr>
            <w:r>
              <w:t>Test stack</w:t>
            </w:r>
          </w:p>
        </w:tc>
      </w:tr>
      <w:tr w:rsidR="005067E2" w14:paraId="1A86EB52" w14:textId="77777777">
        <w:tc>
          <w:tcPr>
            <w:tcW w:w="1584" w:type="dxa"/>
          </w:tcPr>
          <w:p w14:paraId="16EBFC77" w14:textId="77777777" w:rsidR="005067E2" w:rsidRDefault="00E7169A">
            <w:pPr>
              <w:pStyle w:val="Tabletext"/>
              <w:spacing w:after="60"/>
            </w:pPr>
            <w:r>
              <w:t>Browser</w:t>
            </w:r>
          </w:p>
        </w:tc>
        <w:tc>
          <w:tcPr>
            <w:tcW w:w="3600" w:type="dxa"/>
          </w:tcPr>
          <w:p w14:paraId="764120B1" w14:textId="77777777" w:rsidR="005067E2" w:rsidRDefault="00E7169A">
            <w:pPr>
              <w:pStyle w:val="Tabletext"/>
              <w:spacing w:after="60"/>
            </w:pPr>
            <w:r>
              <w:t>Screens on desktop Chromium and a 375 px phone</w:t>
            </w:r>
          </w:p>
        </w:tc>
        <w:tc>
          <w:tcPr>
            <w:tcW w:w="2448" w:type="dxa"/>
          </w:tcPr>
          <w:p w14:paraId="3B9020BC" w14:textId="77777777" w:rsidR="005067E2" w:rsidRDefault="00E7169A">
            <w:pPr>
              <w:pStyle w:val="Tabletext"/>
              <w:spacing w:after="60"/>
            </w:pPr>
            <w:r>
              <w:t>npx playwright test</w:t>
            </w:r>
          </w:p>
        </w:tc>
        <w:tc>
          <w:tcPr>
            <w:tcW w:w="1440" w:type="dxa"/>
          </w:tcPr>
          <w:p w14:paraId="23449EA5" w14:textId="77777777" w:rsidR="005067E2" w:rsidRDefault="00E7169A">
            <w:pPr>
              <w:pStyle w:val="Tabletext"/>
              <w:spacing w:after="60"/>
            </w:pPr>
            <w:r>
              <w:t>Test stack</w:t>
            </w:r>
          </w:p>
        </w:tc>
      </w:tr>
      <w:tr w:rsidR="005067E2" w14:paraId="049A8218" w14:textId="77777777">
        <w:tc>
          <w:tcPr>
            <w:tcW w:w="1584" w:type="dxa"/>
          </w:tcPr>
          <w:p w14:paraId="44FE784A" w14:textId="77777777" w:rsidR="005067E2" w:rsidRDefault="00E7169A">
            <w:pPr>
              <w:pStyle w:val="Tabletext"/>
              <w:spacing w:after="60"/>
            </w:pPr>
            <w:r>
              <w:t>Scenario</w:t>
            </w:r>
          </w:p>
        </w:tc>
        <w:tc>
          <w:tcPr>
            <w:tcW w:w="3600" w:type="dxa"/>
          </w:tcPr>
          <w:p w14:paraId="71597E01" w14:textId="77777777" w:rsidR="005067E2" w:rsidRDefault="00E7169A">
            <w:pPr>
              <w:pStyle w:val="Tabletext"/>
              <w:spacing w:after="60"/>
            </w:pPr>
            <w:r>
              <w:t>The headline Sinhala case end to end; live model swap</w:t>
            </w:r>
          </w:p>
        </w:tc>
        <w:tc>
          <w:tcPr>
            <w:tcW w:w="2448" w:type="dxa"/>
          </w:tcPr>
          <w:p w14:paraId="1143E560" w14:textId="77777777" w:rsidR="005067E2" w:rsidRDefault="00E7169A">
            <w:pPr>
              <w:pStyle w:val="Tabletext"/>
              <w:spacing w:after="60"/>
            </w:pPr>
            <w:r>
              <w:t>demo_flow.py, verify_hot_swap.py</w:t>
            </w:r>
          </w:p>
        </w:tc>
        <w:tc>
          <w:tcPr>
            <w:tcW w:w="1440" w:type="dxa"/>
          </w:tcPr>
          <w:p w14:paraId="74C354D6" w14:textId="77777777" w:rsidR="005067E2" w:rsidRDefault="00E7169A">
            <w:pPr>
              <w:pStyle w:val="Tabletext"/>
              <w:spacing w:after="60"/>
            </w:pPr>
            <w:r>
              <w:t>Test stack</w:t>
            </w:r>
          </w:p>
        </w:tc>
      </w:tr>
      <w:tr w:rsidR="005067E2" w14:paraId="1E78EA94" w14:textId="77777777">
        <w:tc>
          <w:tcPr>
            <w:tcW w:w="1584" w:type="dxa"/>
          </w:tcPr>
          <w:p w14:paraId="367D7902" w14:textId="77777777" w:rsidR="005067E2" w:rsidRDefault="00E7169A">
            <w:pPr>
              <w:pStyle w:val="Tabletext"/>
              <w:spacing w:after="60"/>
            </w:pPr>
            <w:r>
              <w:t>Load</w:t>
            </w:r>
          </w:p>
        </w:tc>
        <w:tc>
          <w:tcPr>
            <w:tcW w:w="3600" w:type="dxa"/>
          </w:tcPr>
          <w:p w14:paraId="0698149A" w14:textId="77777777" w:rsidR="005067E2" w:rsidRDefault="00E7169A">
            <w:pPr>
              <w:pStyle w:val="Tabletext"/>
              <w:spacing w:after="60"/>
            </w:pPr>
            <w:r>
              <w:t>Write path at 5 inquiries a second; read-only browsing on production</w:t>
            </w:r>
          </w:p>
        </w:tc>
        <w:tc>
          <w:tcPr>
            <w:tcW w:w="2448" w:type="dxa"/>
          </w:tcPr>
          <w:p w14:paraId="135B0761" w14:textId="77777777" w:rsidR="005067E2" w:rsidRDefault="00E7169A">
            <w:pPr>
              <w:pStyle w:val="Tabletext"/>
              <w:spacing w:after="60"/>
            </w:pPr>
            <w:r>
              <w:t>scripts/load.sh</w:t>
            </w:r>
          </w:p>
        </w:tc>
        <w:tc>
          <w:tcPr>
            <w:tcW w:w="1440" w:type="dxa"/>
          </w:tcPr>
          <w:p w14:paraId="2636C6E4" w14:textId="77777777" w:rsidR="005067E2" w:rsidRDefault="00E7169A">
            <w:pPr>
              <w:pStyle w:val="Tabletext"/>
              <w:spacing w:after="60"/>
            </w:pPr>
            <w:r>
              <w:t>Test stack, production</w:t>
            </w:r>
          </w:p>
        </w:tc>
      </w:tr>
      <w:tr w:rsidR="005067E2" w14:paraId="359FF76B" w14:textId="77777777">
        <w:tc>
          <w:tcPr>
            <w:tcW w:w="1584" w:type="dxa"/>
          </w:tcPr>
          <w:p w14:paraId="1FCBE9C3" w14:textId="77777777" w:rsidR="005067E2" w:rsidRDefault="00E7169A">
            <w:pPr>
              <w:pStyle w:val="Tabletext"/>
              <w:spacing w:after="60"/>
            </w:pPr>
            <w:r>
              <w:t>Everything</w:t>
            </w:r>
          </w:p>
        </w:tc>
        <w:tc>
          <w:tcPr>
            <w:tcW w:w="3600" w:type="dxa"/>
          </w:tcPr>
          <w:p w14:paraId="6CD3A7F1" w14:textId="77777777" w:rsidR="005067E2" w:rsidRDefault="00E7169A">
            <w:pPr>
              <w:pStyle w:val="Tabletext"/>
              <w:spacing w:after="60"/>
            </w:pPr>
            <w:r>
              <w:t>All of the above, evidence kept</w:t>
            </w:r>
          </w:p>
        </w:tc>
        <w:tc>
          <w:tcPr>
            <w:tcW w:w="2448" w:type="dxa"/>
          </w:tcPr>
          <w:p w14:paraId="0EDEBB0B" w14:textId="77777777" w:rsidR="005067E2" w:rsidRDefault="00E7169A">
            <w:pPr>
              <w:pStyle w:val="Tabletext"/>
              <w:spacing w:after="60"/>
            </w:pPr>
            <w:r>
              <w:t>bash scripts/test-plan.sh</w:t>
            </w:r>
          </w:p>
        </w:tc>
        <w:tc>
          <w:tcPr>
            <w:tcW w:w="1440" w:type="dxa"/>
          </w:tcPr>
          <w:p w14:paraId="11BA5D74" w14:textId="77777777" w:rsidR="005067E2" w:rsidRDefault="00E7169A">
            <w:pPr>
              <w:pStyle w:val="Tabletext"/>
              <w:spacing w:after="60"/>
            </w:pPr>
            <w:r>
              <w:t>Docker</w:t>
            </w:r>
          </w:p>
        </w:tc>
      </w:tr>
    </w:tbl>
    <w:p w14:paraId="54E39A43" w14:textId="77777777" w:rsidR="005067E2" w:rsidRDefault="005067E2">
      <w:pPr>
        <w:pStyle w:val="BodyText"/>
      </w:pPr>
    </w:p>
    <w:p w14:paraId="3AA1E6BD" w14:textId="77777777" w:rsidR="005067E2" w:rsidRDefault="00E7169A">
      <w:pPr>
        <w:pStyle w:val="BodyText"/>
      </w:pPr>
      <w:r>
        <w:rPr>
          <w:b/>
        </w:rPr>
        <w:t>Reproducible and in version control (GitOps).</w:t>
      </w:r>
      <w:r>
        <w:t xml:space="preserve"> The plan is code: the suites, the stack definition, the load scenarios and the runner live in the repository. </w:t>
      </w:r>
      <w:r>
        <w:rPr>
          <w:rFonts w:ascii="Consolas" w:hAnsi="Consolas"/>
          <w:sz w:val="18"/>
        </w:rPr>
        <w:t>bash scripts/test-plan.sh</w:t>
      </w:r>
      <w:r>
        <w:t xml:space="preserve"> runs the whole plan on any machine with Docker and writes every log, JUnit XML file, k6 summary and screenshot into </w:t>
      </w:r>
      <w:r>
        <w:rPr>
          <w:rFonts w:ascii="Consolas" w:hAnsi="Consolas"/>
          <w:sz w:val="18"/>
        </w:rPr>
        <w:t>reports/&lt;date&gt;/</w:t>
      </w:r>
      <w:r>
        <w:t>. The same runner is a GitHub Actions workflow (</w:t>
      </w:r>
      <w:r>
        <w:rPr>
          <w:rFonts w:ascii="Consolas" w:hAnsi="Consolas"/>
          <w:sz w:val="18"/>
        </w:rPr>
        <w:t>test-plan.yml</w:t>
      </w:r>
      <w:r>
        <w:t xml:space="preserve">, run from the Actions tab or weekly) that uploads that folder as an artifact. The CI end-to-end job now uses the same isolated stack on every push, so it no longer waits for a separate database. The logs, JUnit XML, k6 summaries and screenshots this report quotes are kept beside it in </w:t>
      </w:r>
      <w:r>
        <w:rPr>
          <w:rFonts w:ascii="Consolas" w:hAnsi="Consolas"/>
          <w:sz w:val="18"/>
        </w:rPr>
        <w:t>docs/test-report/evidence</w:t>
      </w:r>
      <w:r>
        <w:t>, so any number here can be checked against the run that produced it.</w:t>
      </w:r>
    </w:p>
    <w:p w14:paraId="701DB7CD" w14:textId="77777777" w:rsidR="005067E2" w:rsidRDefault="00E7169A">
      <w:pPr>
        <w:pStyle w:val="Heading2"/>
      </w:pPr>
      <w:bookmarkStart w:id="3" w:name="_Toc240829744"/>
      <w:r>
        <w:lastRenderedPageBreak/>
        <w:t>Testing Techniques and Types</w:t>
      </w:r>
      <w:bookmarkEnd w:id="3"/>
    </w:p>
    <w:p w14:paraId="3F2116D4" w14:textId="77777777" w:rsidR="005067E2" w:rsidRDefault="00E7169A">
      <w:pPr>
        <w:pStyle w:val="Heading3"/>
      </w:pPr>
      <w:bookmarkStart w:id="4" w:name="_Toc240829745"/>
      <w:r>
        <w:t>Data and Database Integrity Testing</w:t>
      </w:r>
      <w:bookmarkEnd w:id="4"/>
    </w:p>
    <w:p w14:paraId="73759775" w14:textId="77777777" w:rsidR="005067E2" w:rsidRDefault="00E7169A">
      <w:pPr>
        <w:pStyle w:val="BodyText"/>
      </w:pPr>
      <w:r>
        <w:t>The databases and the processes that write them are tested as a subsystem, through the one service that owns each store, since no test (and no other service) may reach a store directly.</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19149506" w14:textId="77777777">
        <w:trPr>
          <w:cantSplit/>
        </w:trPr>
        <w:tc>
          <w:tcPr>
            <w:tcW w:w="2160" w:type="dxa"/>
            <w:tcBorders>
              <w:top w:val="single" w:sz="12" w:space="0" w:color="000000"/>
              <w:bottom w:val="single" w:sz="6" w:space="0" w:color="000000"/>
            </w:tcBorders>
            <w:shd w:val="pct5" w:color="auto" w:fill="auto"/>
          </w:tcPr>
          <w:p w14:paraId="0140588C" w14:textId="77777777" w:rsidR="00E05235" w:rsidRDefault="00F56D3E">
            <w:pPr>
              <w:pStyle w:val="Tabletext"/>
              <w:spacing w:after="60"/>
            </w:pPr>
            <w:r>
              <w:t>Technique Objective:</w:t>
            </w:r>
          </w:p>
        </w:tc>
        <w:tc>
          <w:tcPr>
            <w:tcW w:w="6678" w:type="dxa"/>
          </w:tcPr>
          <w:p w14:paraId="1C919BD9" w14:textId="77777777" w:rsidR="00E05235" w:rsidRDefault="00F56D3E">
            <w:pPr>
              <w:pStyle w:val="Tabletext"/>
              <w:spacing w:after="60"/>
            </w:pPr>
            <w:r>
              <w:t>Show that a write is durable and reads back exactly as written, that a bad write is refused, and that an unknown id gives a clean 404 rather than a leak or a 500.</w:t>
            </w:r>
          </w:p>
        </w:tc>
      </w:tr>
      <w:tr w:rsidR="00E05235" w14:paraId="29B0D85B" w14:textId="77777777">
        <w:trPr>
          <w:cantSplit/>
        </w:trPr>
        <w:tc>
          <w:tcPr>
            <w:tcW w:w="2160" w:type="dxa"/>
            <w:tcBorders>
              <w:top w:val="single" w:sz="6" w:space="0" w:color="000000"/>
              <w:bottom w:val="single" w:sz="6" w:space="0" w:color="000000"/>
            </w:tcBorders>
            <w:shd w:val="pct5" w:color="auto" w:fill="auto"/>
          </w:tcPr>
          <w:p w14:paraId="45A5C735" w14:textId="77777777" w:rsidR="00E05235" w:rsidRDefault="00F56D3E">
            <w:pPr>
              <w:pStyle w:val="Tabletext"/>
              <w:spacing w:after="60"/>
            </w:pPr>
            <w:r>
              <w:t>Technique:</w:t>
            </w:r>
          </w:p>
        </w:tc>
        <w:tc>
          <w:tcPr>
            <w:tcW w:w="6678" w:type="dxa"/>
          </w:tcPr>
          <w:p w14:paraId="03D80B0C" w14:textId="77777777" w:rsidR="00E05235" w:rsidRDefault="00F56D3E">
            <w:pPr>
              <w:pStyle w:val="Tabletext"/>
              <w:spacing w:after="60"/>
              <w:ind w:left="216" w:hanging="216"/>
            </w:pPr>
            <w:r>
              <w:t>•  Write a message with Sinhala text, an amount and a time; read it back from the conversation and compare character for character.</w:t>
            </w:r>
          </w:p>
          <w:p w14:paraId="122C6B6F" w14:textId="77777777" w:rsidR="005067E2" w:rsidRDefault="00E7169A">
            <w:pPr>
              <w:pStyle w:val="Tabletext"/>
              <w:spacing w:after="60"/>
              <w:ind w:left="216" w:hanging="216"/>
            </w:pPr>
            <w:r>
              <w:t>•  Upload an attachment and fetch it back (object storage round trip).</w:t>
            </w:r>
          </w:p>
          <w:p w14:paraId="4D222AE9" w14:textId="77777777" w:rsidR="005067E2" w:rsidRDefault="00E7169A">
            <w:pPr>
              <w:pStyle w:val="Tabletext"/>
              <w:spacing w:after="60"/>
              <w:ind w:left="216" w:hanging="216"/>
            </w:pPr>
            <w:r>
              <w:t>•  Check that each invoice's displayed total is the stored total formatted, so no screen recomputes money.</w:t>
            </w:r>
          </w:p>
          <w:p w14:paraId="32D4FF37" w14:textId="77777777" w:rsidR="005067E2" w:rsidRDefault="00E7169A">
            <w:pPr>
              <w:pStyle w:val="Tabletext"/>
              <w:spacing w:after="60"/>
              <w:ind w:left="216" w:hanging="216"/>
            </w:pPr>
            <w:r>
              <w:t>•  Send an empty message and unknown ids to every store-backed route.</w:t>
            </w:r>
          </w:p>
          <w:p w14:paraId="304FC144" w14:textId="77777777" w:rsidR="005067E2" w:rsidRDefault="00E7169A">
            <w:pPr>
              <w:pStyle w:val="Tabletext"/>
              <w:spacing w:after="60"/>
              <w:ind w:left="216" w:hanging="216"/>
            </w:pPr>
            <w:r>
              <w:t>•  Check that a case revision only moves forward.</w:t>
            </w:r>
          </w:p>
          <w:p w14:paraId="7EB610D6" w14:textId="77777777" w:rsidR="005067E2" w:rsidRDefault="00E7169A">
            <w:pPr>
              <w:pStyle w:val="Tabletext"/>
              <w:spacing w:after="60"/>
              <w:ind w:left="216" w:hanging="216"/>
            </w:pPr>
            <w:r>
              <w:t xml:space="preserve">•  </w:t>
            </w:r>
            <w:r>
              <w:t>New: build the whole database from nothing (migrate and seed on an empty Postgres) on every run.</w:t>
            </w:r>
          </w:p>
        </w:tc>
      </w:tr>
      <w:tr w:rsidR="00E05235" w14:paraId="31BB0544" w14:textId="77777777">
        <w:trPr>
          <w:cantSplit/>
        </w:trPr>
        <w:tc>
          <w:tcPr>
            <w:tcW w:w="2160" w:type="dxa"/>
            <w:tcBorders>
              <w:top w:val="single" w:sz="6" w:space="0" w:color="000000"/>
              <w:bottom w:val="single" w:sz="6" w:space="0" w:color="000000"/>
            </w:tcBorders>
            <w:shd w:val="pct5" w:color="auto" w:fill="auto"/>
          </w:tcPr>
          <w:p w14:paraId="0068E338" w14:textId="77777777" w:rsidR="00E05235" w:rsidRDefault="00F56D3E">
            <w:pPr>
              <w:pStyle w:val="Tabletext"/>
              <w:spacing w:after="60"/>
            </w:pPr>
            <w:r>
              <w:t>Oracles:</w:t>
            </w:r>
          </w:p>
        </w:tc>
        <w:tc>
          <w:tcPr>
            <w:tcW w:w="6682" w:type="dxa"/>
          </w:tcPr>
          <w:p w14:paraId="52E18BBF" w14:textId="77777777" w:rsidR="00E05235" w:rsidRDefault="00F56D3E">
            <w:pPr>
              <w:pStyle w:val="Tabletext"/>
              <w:spacing w:after="60"/>
            </w:pPr>
            <w:r>
              <w:t>Self-verifying: the value written is the expected value, so the assertion is equality. For money the oracle is the ledger row, never a second calculation of the same figure.</w:t>
            </w:r>
          </w:p>
        </w:tc>
      </w:tr>
      <w:tr w:rsidR="00E05235" w14:paraId="4393C529" w14:textId="77777777">
        <w:trPr>
          <w:cantSplit/>
        </w:trPr>
        <w:tc>
          <w:tcPr>
            <w:tcW w:w="2160" w:type="dxa"/>
            <w:tcBorders>
              <w:top w:val="single" w:sz="6" w:space="0" w:color="000000"/>
              <w:bottom w:val="single" w:sz="6" w:space="0" w:color="000000"/>
            </w:tcBorders>
            <w:shd w:val="pct5" w:color="auto" w:fill="auto"/>
          </w:tcPr>
          <w:p w14:paraId="6EC5D2A0" w14:textId="77777777" w:rsidR="00E05235" w:rsidRDefault="00F56D3E">
            <w:pPr>
              <w:pStyle w:val="Tabletext"/>
              <w:spacing w:after="60"/>
            </w:pPr>
            <w:r>
              <w:t>Required Tools:</w:t>
            </w:r>
          </w:p>
        </w:tc>
        <w:tc>
          <w:tcPr>
            <w:tcW w:w="6678" w:type="dxa"/>
          </w:tcPr>
          <w:p w14:paraId="362E248F" w14:textId="77777777" w:rsidR="00E05235" w:rsidRDefault="00F56D3E" w:rsidP="00F01C48">
            <w:pPr>
              <w:pStyle w:val="Tabletext"/>
              <w:spacing w:after="60"/>
              <w:ind w:left="216" w:hanging="216"/>
            </w:pPr>
            <w:r>
              <w:t>•  pytest and httpx (tests/system/test_data_integrity.py)</w:t>
            </w:r>
          </w:p>
          <w:p w14:paraId="233D5319" w14:textId="77777777" w:rsidR="005067E2" w:rsidRDefault="00E7169A">
            <w:pPr>
              <w:pStyle w:val="Tabletext"/>
              <w:spacing w:after="60"/>
              <w:ind w:left="216" w:hanging="216"/>
            </w:pPr>
            <w:r>
              <w:t>•  compose.test.yaml (Postgres with pgvector, built from scratch)</w:t>
            </w:r>
          </w:p>
          <w:p w14:paraId="02A9B50F" w14:textId="77777777" w:rsidR="005067E2" w:rsidRDefault="00E7169A">
            <w:pPr>
              <w:pStyle w:val="Tabletext"/>
              <w:spacing w:after="60"/>
              <w:ind w:left="216" w:hanging="216"/>
            </w:pPr>
            <w:r>
              <w:t>•  psql inside the test database for diagnosis</w:t>
            </w:r>
          </w:p>
        </w:tc>
      </w:tr>
      <w:tr w:rsidR="00E05235" w14:paraId="6EFA6E29" w14:textId="77777777">
        <w:trPr>
          <w:cantSplit/>
        </w:trPr>
        <w:tc>
          <w:tcPr>
            <w:tcW w:w="2160" w:type="dxa"/>
            <w:tcBorders>
              <w:top w:val="single" w:sz="6" w:space="0" w:color="000000"/>
              <w:bottom w:val="single" w:sz="6" w:space="0" w:color="000000"/>
            </w:tcBorders>
            <w:shd w:val="pct5" w:color="auto" w:fill="auto"/>
          </w:tcPr>
          <w:p w14:paraId="16FF7F08" w14:textId="77777777" w:rsidR="00E05235" w:rsidRDefault="00F56D3E">
            <w:pPr>
              <w:pStyle w:val="Tabletext"/>
              <w:spacing w:after="60"/>
            </w:pPr>
            <w:r>
              <w:t>Success Criteria:</w:t>
            </w:r>
          </w:p>
        </w:tc>
        <w:tc>
          <w:tcPr>
            <w:tcW w:w="6678" w:type="dxa"/>
          </w:tcPr>
          <w:p w14:paraId="62B904CF" w14:textId="77777777" w:rsidR="00E05235" w:rsidRDefault="00F56D3E">
            <w:pPr>
              <w:pStyle w:val="Tabletext"/>
              <w:spacing w:after="60"/>
            </w:pPr>
            <w:r>
              <w:t>Every store-backed route has a round trip and a rejection test, and all pass. A fresh install starts without manual steps.</w:t>
            </w:r>
          </w:p>
        </w:tc>
      </w:tr>
      <w:tr w:rsidR="00E05235" w14:paraId="25181433" w14:textId="77777777">
        <w:trPr>
          <w:cantSplit/>
        </w:trPr>
        <w:tc>
          <w:tcPr>
            <w:tcW w:w="2160" w:type="dxa"/>
            <w:tcBorders>
              <w:top w:val="single" w:sz="6" w:space="0" w:color="000000"/>
              <w:bottom w:val="single" w:sz="12" w:space="0" w:color="000000"/>
            </w:tcBorders>
            <w:shd w:val="pct5" w:color="auto" w:fill="auto"/>
          </w:tcPr>
          <w:p w14:paraId="1861097E" w14:textId="77777777" w:rsidR="00E05235" w:rsidRDefault="00F56D3E">
            <w:pPr>
              <w:pStyle w:val="Tabletext"/>
              <w:spacing w:after="60"/>
            </w:pPr>
            <w:r>
              <w:t>Special Considerations:</w:t>
            </w:r>
          </w:p>
        </w:tc>
        <w:tc>
          <w:tcPr>
            <w:tcW w:w="6678" w:type="dxa"/>
          </w:tcPr>
          <w:p w14:paraId="5DB5DE25" w14:textId="77777777" w:rsidR="00E05235" w:rsidRDefault="00F56D3E" w:rsidP="00F56D3E">
            <w:pPr>
              <w:pStyle w:val="Tabletext"/>
              <w:numPr>
                <w:ilvl w:val="0"/>
                <w:numId w:val="10"/>
              </w:numPr>
              <w:spacing w:after="60"/>
            </w:pPr>
            <w:r>
              <w:t>Tests only append, so one database can serve many runs. The duplicate guard refuses the same text twice within ten minutes, so every test message carries a timestamp.</w:t>
            </w:r>
          </w:p>
        </w:tc>
      </w:tr>
    </w:tbl>
    <w:p w14:paraId="27CBAB71" w14:textId="77777777" w:rsidR="005067E2" w:rsidRDefault="00E7169A">
      <w:pPr>
        <w:pStyle w:val="BodyText"/>
      </w:pPr>
      <w:r>
        <w:rPr>
          <w:b/>
        </w:rPr>
        <w:t>Result: 8 of 8 passed.</w:t>
      </w:r>
      <w:r>
        <w:t xml:space="preserve"> Building the database from nothing found two defects that the shared, long-lived database had hidden for weeks: the inquiry service could not start on an empty database because a backfill statement read a table that is only created later in the same script (D10), and the seed forced TLS on every database connection (D11). Both were fixed; an empty database now comes up with no manual step.</w:t>
      </w:r>
    </w:p>
    <w:p w14:paraId="4B7CC965"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pytest tests/system/test_data_integrity.py -v   (from the full run, 8 results)</w:t>
      </w:r>
    </w:p>
    <w:p w14:paraId="0D46FC2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tests/system/test_data_integrity.py::test_an_unknown_id_is_a_clean_404[/api/app/tickets/LL-999999] PASSED [ 50%]</w:t>
      </w:r>
    </w:p>
    <w:p w14:paraId="7743996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tests/system/test_data_integrity.py::test_an_unknown_id_is_a_clean_404[/api/app/orders/00000000-0000-0000-0000-000000000000] PASSED [ 52%]</w:t>
      </w:r>
    </w:p>
    <w:p w14:paraId="77606086"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tests/system/test_data_integrity.py::test_an_unknown_case_is_a_clean_404 PASSED [ 54%]</w:t>
      </w:r>
    </w:p>
    <w:p w14:paraId="4763F4BB"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tests/system/test_data_integrity.py::test_an_empty_message_is_refused PASSED [ 56%]</w:t>
      </w:r>
    </w:p>
    <w:p w14:paraId="60B0941B"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tests/system/test_data_integrity.py::test_a_message_survives_the_round_trip PASSED [ 58%]</w:t>
      </w:r>
    </w:p>
    <w:p w14:paraId="712EB86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tests/system/test_data_integrity.py::test_an_attachment_keeps_its_bytes PASSED [ 60%]</w:t>
      </w:r>
    </w:p>
    <w:p w14:paraId="28655D80"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tests/system/test_data_integrity.py::test_a_case_revision_only_moves_forward PASSED [ 62%]</w:t>
      </w:r>
    </w:p>
    <w:p w14:paraId="53C0CABF"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tests/system/test_data_integrity.py::test_the_bill_adds_up PASSED        [ 64%]</w:t>
      </w:r>
    </w:p>
    <w:p w14:paraId="262ED3A9" w14:textId="77777777" w:rsidR="005067E2" w:rsidRDefault="00E7169A">
      <w:pPr>
        <w:pStyle w:val="BodyText"/>
        <w:spacing w:before="80"/>
      </w:pPr>
      <w:r>
        <w:rPr>
          <w:i/>
          <w:color w:val="555555"/>
          <w:sz w:val="18"/>
        </w:rPr>
        <w:t>Listing 1: Data and database integrity tests, from the full run.</w:t>
      </w:r>
    </w:p>
    <w:p w14:paraId="6D7ABECD" w14:textId="77777777" w:rsidR="005067E2" w:rsidRDefault="00E7169A">
      <w:pPr>
        <w:pStyle w:val="Heading3"/>
      </w:pPr>
      <w:bookmarkStart w:id="5" w:name="_Toc240829746"/>
      <w:r>
        <w:t>Function Testing</w:t>
      </w:r>
      <w:bookmarkEnd w:id="5"/>
    </w:p>
    <w:p w14:paraId="18F6B875" w14:textId="77777777" w:rsidR="005067E2" w:rsidRDefault="00E7169A">
      <w:pPr>
        <w:pStyle w:val="BodyText"/>
      </w:pPr>
      <w:r>
        <w:t>Function testing follows the use cases, driven through the same API the browser calls, by the persona who owns each one.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4ACF1C26" w14:textId="77777777">
        <w:trPr>
          <w:cantSplit/>
        </w:trPr>
        <w:tc>
          <w:tcPr>
            <w:tcW w:w="2160" w:type="dxa"/>
            <w:tcBorders>
              <w:top w:val="single" w:sz="12" w:space="0" w:color="000000"/>
              <w:bottom w:val="single" w:sz="6" w:space="0" w:color="000000"/>
            </w:tcBorders>
            <w:shd w:val="pct5" w:color="auto" w:fill="auto"/>
          </w:tcPr>
          <w:p w14:paraId="4C0F2F41" w14:textId="77777777" w:rsidR="00E05235" w:rsidRDefault="00F56D3E">
            <w:pPr>
              <w:pStyle w:val="Tabletext"/>
              <w:spacing w:after="60"/>
            </w:pPr>
            <w:r>
              <w:t>Technique Objective:</w:t>
            </w:r>
          </w:p>
        </w:tc>
        <w:tc>
          <w:tcPr>
            <w:tcW w:w="6678" w:type="dxa"/>
          </w:tcPr>
          <w:p w14:paraId="7D94A6C7" w14:textId="77777777" w:rsidR="00E05235" w:rsidRDefault="00F56D3E">
            <w:pPr>
              <w:pStyle w:val="Tabletext"/>
              <w:spacing w:after="60"/>
            </w:pPr>
            <w:r>
              <w:t>Exercise each use case with valid and invalid input and confirm the business rules, including the headline case: a suspended customer inside an outage writes in Sinhala and must get a truthful Sinhala reply.</w:t>
            </w:r>
          </w:p>
        </w:tc>
      </w:tr>
      <w:tr w:rsidR="00E05235" w14:paraId="77FC9B6F" w14:textId="77777777">
        <w:trPr>
          <w:cantSplit/>
        </w:trPr>
        <w:tc>
          <w:tcPr>
            <w:tcW w:w="2160" w:type="dxa"/>
            <w:tcBorders>
              <w:top w:val="single" w:sz="6" w:space="0" w:color="000000"/>
              <w:bottom w:val="single" w:sz="6" w:space="0" w:color="000000"/>
            </w:tcBorders>
            <w:shd w:val="pct5" w:color="auto" w:fill="auto"/>
          </w:tcPr>
          <w:p w14:paraId="0677C163" w14:textId="77777777" w:rsidR="00E05235" w:rsidRDefault="00F56D3E">
            <w:pPr>
              <w:pStyle w:val="Tabletext"/>
              <w:spacing w:after="60"/>
            </w:pPr>
            <w:r>
              <w:lastRenderedPageBreak/>
              <w:t>Technique:</w:t>
            </w:r>
          </w:p>
        </w:tc>
        <w:tc>
          <w:tcPr>
            <w:tcW w:w="6678" w:type="dxa"/>
          </w:tcPr>
          <w:p w14:paraId="3B42B5CD" w14:textId="77777777" w:rsidR="00E05235" w:rsidRDefault="00F56D3E">
            <w:pPr>
              <w:pStyle w:val="Tabletext"/>
              <w:spacing w:after="60"/>
              <w:ind w:left="216" w:hanging="216"/>
            </w:pPr>
            <w:r>
              <w:t>•  Public: plans without an account. Customer: overview, billing, usage, plan, notices, tickets.</w:t>
            </w:r>
          </w:p>
          <w:p w14:paraId="09455437" w14:textId="77777777" w:rsidR="005067E2" w:rsidRDefault="00E7169A">
            <w:pPr>
              <w:pStyle w:val="Tabletext"/>
              <w:spacing w:after="60"/>
              <w:ind w:left="216" w:hanging="216"/>
            </w:pPr>
            <w:r>
              <w:t xml:space="preserve">•  </w:t>
            </w:r>
            <w:r>
              <w:t>Headline case (demo_flow.py --strict): suspend Ravi's account, send his Sinhala message, wait for the draft, require it to cite both the unpaid balance and the outage, approve it, and require the Sinhala reply to carry the same amount.</w:t>
            </w:r>
          </w:p>
          <w:p w14:paraId="43BC742F" w14:textId="77777777" w:rsidR="005067E2" w:rsidRDefault="00E7169A">
            <w:pPr>
              <w:pStyle w:val="Tabletext"/>
              <w:spacing w:after="60"/>
              <w:ind w:left="216" w:hanging="216"/>
            </w:pPr>
            <w:r>
              <w:t>•  Staff: the queue, a case with its evidence, approval, a language override.</w:t>
            </w:r>
          </w:p>
          <w:p w14:paraId="2FC1FD60" w14:textId="77777777" w:rsidR="005067E2" w:rsidRDefault="00E7169A">
            <w:pPr>
              <w:pStyle w:val="Tabletext"/>
              <w:spacing w:after="60"/>
              <w:ind w:left="216" w:hanging="216"/>
            </w:pPr>
            <w:r>
              <w:t>•  Admin: rebind the drafting model live and back (verify_hot_swap.py).</w:t>
            </w:r>
          </w:p>
          <w:p w14:paraId="40221E99" w14:textId="77777777" w:rsidR="005067E2" w:rsidRDefault="00E7169A">
            <w:pPr>
              <w:pStyle w:val="Tabletext"/>
              <w:spacing w:after="60"/>
              <w:ind w:left="216" w:hanging="216"/>
            </w:pPr>
            <w:r>
              <w:t>•  New: triage through Groq, checked by calling the triage service and by the unit tests of its fallback.</w:t>
            </w:r>
          </w:p>
        </w:tc>
      </w:tr>
      <w:tr w:rsidR="00E05235" w14:paraId="7E178DC9" w14:textId="77777777">
        <w:trPr>
          <w:cantSplit/>
        </w:trPr>
        <w:tc>
          <w:tcPr>
            <w:tcW w:w="2160" w:type="dxa"/>
            <w:tcBorders>
              <w:top w:val="single" w:sz="6" w:space="0" w:color="000000"/>
              <w:bottom w:val="single" w:sz="6" w:space="0" w:color="000000"/>
            </w:tcBorders>
            <w:shd w:val="pct5" w:color="auto" w:fill="auto"/>
          </w:tcPr>
          <w:p w14:paraId="30E3F8F2" w14:textId="77777777" w:rsidR="00E05235" w:rsidRDefault="00F56D3E">
            <w:pPr>
              <w:pStyle w:val="Tabletext"/>
              <w:spacing w:after="60"/>
            </w:pPr>
            <w:r>
              <w:t>Oracles:</w:t>
            </w:r>
          </w:p>
        </w:tc>
        <w:tc>
          <w:tcPr>
            <w:tcW w:w="6682" w:type="dxa"/>
          </w:tcPr>
          <w:p w14:paraId="34D22D10" w14:textId="77777777" w:rsidR="00E05235" w:rsidRDefault="00F56D3E">
            <w:pPr>
              <w:pStyle w:val="Tabletext"/>
              <w:spacing w:after="60"/>
            </w:pPr>
            <w:r>
              <w:t>Status codes, ids, the script of the reply (Sinhala characters present), and number preservation: the digits in the English draft must equal the digits in the translated reply. Wording is not machine-checkable and is read by a person.</w:t>
            </w:r>
          </w:p>
        </w:tc>
      </w:tr>
      <w:tr w:rsidR="00E05235" w14:paraId="17315662" w14:textId="77777777">
        <w:trPr>
          <w:cantSplit/>
        </w:trPr>
        <w:tc>
          <w:tcPr>
            <w:tcW w:w="2160" w:type="dxa"/>
            <w:tcBorders>
              <w:top w:val="single" w:sz="6" w:space="0" w:color="000000"/>
              <w:bottom w:val="single" w:sz="6" w:space="0" w:color="000000"/>
            </w:tcBorders>
            <w:shd w:val="pct5" w:color="auto" w:fill="auto"/>
          </w:tcPr>
          <w:p w14:paraId="68A74317" w14:textId="77777777" w:rsidR="00E05235" w:rsidRDefault="00F56D3E">
            <w:pPr>
              <w:pStyle w:val="Tabletext"/>
              <w:spacing w:after="60"/>
            </w:pPr>
            <w:r>
              <w:t>Required Tools:</w:t>
            </w:r>
          </w:p>
        </w:tc>
        <w:tc>
          <w:tcPr>
            <w:tcW w:w="6678" w:type="dxa"/>
          </w:tcPr>
          <w:p w14:paraId="73C5B8EC" w14:textId="77777777" w:rsidR="00E05235" w:rsidRDefault="00F56D3E" w:rsidP="00F01C48">
            <w:pPr>
              <w:pStyle w:val="Tabletext"/>
              <w:spacing w:after="60"/>
              <w:ind w:left="216" w:hanging="216"/>
            </w:pPr>
            <w:r>
              <w:t>•  pytest, httpx</w:t>
            </w:r>
          </w:p>
          <w:p w14:paraId="03542156" w14:textId="77777777" w:rsidR="005067E2" w:rsidRDefault="00E7169A">
            <w:pPr>
              <w:pStyle w:val="Tabletext"/>
              <w:spacing w:after="60"/>
              <w:ind w:left="216" w:hanging="216"/>
            </w:pPr>
            <w:r>
              <w:t>•  scripts/demo_flow.py, scripts/verify_hot_swap.py</w:t>
            </w:r>
          </w:p>
          <w:p w14:paraId="4D8F8D6C" w14:textId="77777777" w:rsidR="005067E2" w:rsidRDefault="00E7169A">
            <w:pPr>
              <w:pStyle w:val="Tabletext"/>
              <w:spacing w:after="60"/>
              <w:ind w:left="216" w:hanging="216"/>
            </w:pPr>
            <w:r>
              <w:t>•  Real models: Ollama Cloud gpt-oss for drafting and diagnosis, Groq for triage, NLLB-200</w:t>
            </w:r>
          </w:p>
        </w:tc>
      </w:tr>
      <w:tr w:rsidR="00E05235" w14:paraId="5BA5415A" w14:textId="77777777">
        <w:trPr>
          <w:cantSplit/>
        </w:trPr>
        <w:tc>
          <w:tcPr>
            <w:tcW w:w="2160" w:type="dxa"/>
            <w:tcBorders>
              <w:top w:val="single" w:sz="6" w:space="0" w:color="000000"/>
              <w:bottom w:val="single" w:sz="6" w:space="0" w:color="000000"/>
            </w:tcBorders>
            <w:shd w:val="pct5" w:color="auto" w:fill="auto"/>
          </w:tcPr>
          <w:p w14:paraId="5ACBB887" w14:textId="77777777" w:rsidR="00E05235" w:rsidRDefault="00F56D3E">
            <w:pPr>
              <w:pStyle w:val="Tabletext"/>
              <w:spacing w:after="60"/>
            </w:pPr>
            <w:r>
              <w:t>Success Criteria:</w:t>
            </w:r>
          </w:p>
        </w:tc>
        <w:tc>
          <w:tcPr>
            <w:tcW w:w="6678" w:type="dxa"/>
          </w:tcPr>
          <w:p w14:paraId="54730575" w14:textId="77777777" w:rsidR="00E05235" w:rsidRDefault="00F56D3E">
            <w:pPr>
              <w:pStyle w:val="Tabletext"/>
              <w:spacing w:after="60"/>
            </w:pPr>
            <w:r>
              <w:t>Every use case passes, and the headline case passes end to end with real models on the path, not the offline stub.</w:t>
            </w:r>
          </w:p>
        </w:tc>
      </w:tr>
      <w:tr w:rsidR="00E05235" w14:paraId="0ACA923D" w14:textId="77777777">
        <w:trPr>
          <w:cantSplit/>
        </w:trPr>
        <w:tc>
          <w:tcPr>
            <w:tcW w:w="2160" w:type="dxa"/>
            <w:tcBorders>
              <w:top w:val="single" w:sz="6" w:space="0" w:color="000000"/>
              <w:bottom w:val="single" w:sz="12" w:space="0" w:color="000000"/>
            </w:tcBorders>
            <w:shd w:val="pct5" w:color="auto" w:fill="auto"/>
          </w:tcPr>
          <w:p w14:paraId="6DC91074" w14:textId="77777777" w:rsidR="00E05235" w:rsidRDefault="00F56D3E">
            <w:pPr>
              <w:pStyle w:val="Tabletext"/>
              <w:spacing w:after="60"/>
            </w:pPr>
            <w:r>
              <w:t>Special Considerations:</w:t>
            </w:r>
          </w:p>
        </w:tc>
        <w:tc>
          <w:tcPr>
            <w:tcW w:w="6678" w:type="dxa"/>
          </w:tcPr>
          <w:p w14:paraId="55892E85" w14:textId="77777777" w:rsidR="00E05235" w:rsidRDefault="00F56D3E" w:rsidP="00F56D3E">
            <w:pPr>
              <w:pStyle w:val="Tabletext"/>
              <w:numPr>
                <w:ilvl w:val="0"/>
                <w:numId w:val="10"/>
              </w:numPr>
              <w:spacing w:after="60"/>
            </w:pPr>
            <w:r>
              <w:t>The pipeline is asynchronous: the acknowledgement returns at once and the draft arrives 15 to 40 seconds later, so tests poll with a budget instead of sleeping.</w:t>
            </w:r>
          </w:p>
        </w:tc>
      </w:tr>
    </w:tbl>
    <w:p w14:paraId="1858F38C" w14:textId="77777777" w:rsidR="005067E2" w:rsidRDefault="00E7169A">
      <w:pPr>
        <w:pStyle w:val="BodyText"/>
      </w:pPr>
      <w:r>
        <w:rPr>
          <w:b/>
        </w:rPr>
        <w:t>Result: 6 of 6 function tests passed; the headline scenario and the live model swap passed.</w:t>
      </w:r>
      <w:r>
        <w:rPr>
          <w:rFonts w:ascii="Nirmala UI" w:hAnsi="Nirmala UI" w:cs="Nirmala UI"/>
        </w:rPr>
        <w:t xml:space="preserve"> Ravi's Sinhala message was acknowledged in about 60 ms and drafted in under 30 s. The draft cited both the unpaid balance and the outage, and the Sinhala reply carried the amount unchanged (රුපියල් 18,574.40). Reading the Sinhala reply found one wording defect: a conjunct split by a space ("මධ් යම" for "මධ්‍යම", central), left open as D13.</w:t>
      </w:r>
    </w:p>
    <w:p w14:paraId="2783FCFB"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--with httpx python scripts/demo_flow.py --strict</w:t>
      </w:r>
    </w:p>
    <w:p w14:paraId="0D8CE8B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1. suspend_account on SUB-100002: 422 (already suspended)</w:t>
      </w:r>
    </w:p>
    <w:p w14:paraId="71C8DC3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2. Ravi wrote in Sinhala, acknowledged in 139 ms</w:t>
      </w:r>
    </w:p>
    <w:p w14:paraId="41B62AF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3. LL-10312 drafted (held) after 24 s:</w:t>
      </w:r>
    </w:p>
    <w:p w14:paraId="049B03B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Ravi, you said the internet has been down for two days and the internet LED is blinking irregularly. Because we have not received a photo of your router, we cannot identify the exact model to give you specific wiring steps. Please attach a picture of the back of the unit so we can guide you further. Our records show an active incident on the Colombo Central feeder that has cut the fibre serving your line, and the line is currently marked as down. In addition, your account is suspended due to an unpaid ba</w:t>
      </w:r>
      <w:r>
        <w:rPr>
          <w:rFonts w:ascii="Consolas" w:hAnsi="Consolas" w:cs="Consolas"/>
          <w:color w:val="242428"/>
          <w:sz w:val="15"/>
        </w:rPr>
        <w:t>lance of LKR 18,574.40, which also prevents service from being delivered. Both issues must be resolved before the connection can be restored. Please settle the outstanding balance of LKR 18,574.40; once the payment is processed the suspension will be lifted and the service will be restored as soon as the network repair is completed.</w:t>
      </w:r>
    </w:p>
    <w:p w14:paraId="49E9A5D2"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238B412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Lanka Link customer support</w:t>
      </w:r>
    </w:p>
    <w:p w14:paraId="30505E0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cites payment: True, cites outage: True</w:t>
      </w:r>
    </w:p>
    <w:p w14:paraId="1633DDA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4. agent approved</w:t>
      </w:r>
    </w:p>
    <w:p w14:paraId="5ECA2DF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Ravi received after 29 s (Sinhala):</w:t>
      </w:r>
    </w:p>
    <w:p w14:paraId="0D52840C" w14:textId="77777777" w:rsidR="005067E2" w:rsidRDefault="00E7169A">
      <w:pPr>
        <w:pStyle w:val="BodyText"/>
        <w:keepNext/>
        <w:shd w:val="clear" w:color="auto" w:fill="F4F4F6"/>
        <w:spacing w:after="0" w:line="240" w:lineRule="auto"/>
        <w:ind w:left="173" w:right="72"/>
      </w:pPr>
      <w:r>
        <w:rPr>
          <w:rFonts w:ascii="Nirmala UI" w:hAnsi="Nirmala UI" w:cs="Nirmala UI"/>
          <w:color w:val="242428"/>
          <w:sz w:val="15"/>
        </w:rPr>
        <w:t xml:space="preserve">   රවි, ඔයා කිව්වා ඉන්ටර්නෙට් අක්‍රිය වෙලා දවස් දෙකයි කියලා. ඉන්ටර්නේට් LED එක අක්‍රමිකව බැලුවා කියලා. අපිට ඔයාගේ රවුටරයේ ඡායාරූපයක් ලැබිලා නැති හින්දා අපිට හරියටම මොඩලය හඳුනාගන්න බැහැ. කරුණාකර ඒකකයේ පිටුපස ඡායාරූපයක් අමුණන්න එවිට අපට තව දුරටත් ඔබට මග පෙන්විය හැකිය. අපේ වාර්තා පෙන්නුම් කරනවා කොලොම්බෝ සෙන්ට් රල් ෆීඩර් එකේ ක්‍රියාකාරී සිද්ධියක් වෙලා තියෙනවා ඒකෙන් ඔයාගේ රේඛාවට සේවය කරන ෆයිබර් එක කපලා. මීට අමතරව, රුපියල් 18,574.40 ක නොගෙවූ ශේෂයක් හේතුවෙන් ඔබගේ ගිණුම අත්හිටුවන අතර එමඟින් සේවාව ලබා දීම වළක්වයි. ස</w:t>
      </w:r>
      <w:r>
        <w:rPr>
          <w:rFonts w:ascii="Nirmala UI" w:hAnsi="Nirmala UI" w:cs="Nirmala UI"/>
          <w:color w:val="242428"/>
          <w:sz w:val="15"/>
        </w:rPr>
        <w:t>ම්බන්ධතාවය යථා තත්වයට පත් කරන්න කලින් ප්‍රශ්න දෙකම විසඳිය යුතුයි. කරුණාකර රුපියල් 18,574.40 ක ශේෂය විසඳන්න; ගෙවීම සකස් කළ පසු අත්හිටුවීම ඉවත් කරනු ඇති අතර ජාල අළුත්වැඩියා කිරීම අවසන් වූ වහාම සේවාව නැවත ආරම්භ කරනු ඇත.</w:t>
      </w:r>
    </w:p>
    <w:p w14:paraId="31A08AF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700E27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Lanka Link customer support</w:t>
      </w:r>
    </w:p>
    <w:p w14:paraId="77FC4E1C"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demo flow OK</w:t>
      </w:r>
    </w:p>
    <w:p w14:paraId="254D7D96" w14:textId="77777777" w:rsidR="005067E2" w:rsidRDefault="00E7169A">
      <w:pPr>
        <w:pStyle w:val="BodyText"/>
        <w:spacing w:before="80"/>
      </w:pPr>
      <w:r>
        <w:rPr>
          <w:i/>
          <w:color w:val="555555"/>
          <w:sz w:val="18"/>
        </w:rPr>
        <w:t>Listing 2: The headline case end to end, with a real model and a Sinhala reply.</w:t>
      </w:r>
    </w:p>
    <w:p w14:paraId="28D7AF3F" w14:textId="77777777" w:rsidR="005067E2" w:rsidRDefault="00E7169A">
      <w:pPr>
        <w:pStyle w:val="BodyText"/>
      </w:pPr>
      <w:r>
        <w:rPr>
          <w:b/>
        </w:rPr>
        <w:lastRenderedPageBreak/>
        <w:t>Groq triage.</w:t>
      </w:r>
      <w:r>
        <w:t xml:space="preserve"> The new </w:t>
      </w:r>
      <w:r>
        <w:rPr>
          <w:rFonts w:ascii="Consolas" w:hAnsi="Consolas"/>
          <w:sz w:val="18"/>
        </w:rPr>
        <w:t>llm_triage</w:t>
      </w:r>
      <w:r>
        <w:t xml:space="preserve"> binding scores the customer side priority with </w:t>
      </w:r>
      <w:r>
        <w:rPr>
          <w:rFonts w:ascii="Consolas" w:hAnsi="Consolas"/>
          <w:sz w:val="18"/>
        </w:rPr>
        <w:t>qwen/qwen3.8-27b</w:t>
      </w:r>
      <w:r>
        <w:t xml:space="preserve"> on Groq, with the distilled TriageModel as the fallback. Measured directly: about 240 ms a call, and the same message always gets the same level once temperature is 0 (eight calls, eight identical levels; with the default temperature the same message scored 3, 8, 5 and 7). Five Groq models were checked for valid JSON and latency before choosing the default: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1296"/>
        <w:gridCol w:w="2304"/>
        <w:gridCol w:w="2592"/>
      </w:tblGrid>
      <w:tr w:rsidR="005067E2" w14:paraId="2413F02E" w14:textId="77777777">
        <w:tc>
          <w:tcPr>
            <w:tcW w:w="2880" w:type="dxa"/>
            <w:shd w:val="clear" w:color="auto" w:fill="F2F2F2"/>
          </w:tcPr>
          <w:p w14:paraId="756ACFDC" w14:textId="77777777" w:rsidR="005067E2" w:rsidRDefault="00E7169A">
            <w:pPr>
              <w:pStyle w:val="Tabletext"/>
              <w:spacing w:after="60"/>
            </w:pPr>
            <w:r>
              <w:rPr>
                <w:b/>
              </w:rPr>
              <w:t>Groq model</w:t>
            </w:r>
          </w:p>
        </w:tc>
        <w:tc>
          <w:tcPr>
            <w:tcW w:w="1296" w:type="dxa"/>
            <w:shd w:val="clear" w:color="auto" w:fill="F2F2F2"/>
          </w:tcPr>
          <w:p w14:paraId="1DB5322B" w14:textId="77777777" w:rsidR="005067E2" w:rsidRDefault="00E7169A">
            <w:pPr>
              <w:pStyle w:val="Tabletext"/>
              <w:spacing w:after="60"/>
            </w:pPr>
            <w:r>
              <w:rPr>
                <w:b/>
              </w:rPr>
              <w:t>JSON valid</w:t>
            </w:r>
          </w:p>
        </w:tc>
        <w:tc>
          <w:tcPr>
            <w:tcW w:w="2304" w:type="dxa"/>
            <w:shd w:val="clear" w:color="auto" w:fill="F2F2F2"/>
          </w:tcPr>
          <w:p w14:paraId="4B527037" w14:textId="77777777" w:rsidR="005067E2" w:rsidRDefault="00E7169A">
            <w:pPr>
              <w:pStyle w:val="Tabletext"/>
              <w:spacing w:after="60"/>
            </w:pPr>
            <w:r>
              <w:rPr>
                <w:b/>
              </w:rPr>
              <w:t>Latency (two calls)</w:t>
            </w:r>
          </w:p>
        </w:tc>
        <w:tc>
          <w:tcPr>
            <w:tcW w:w="2592" w:type="dxa"/>
            <w:shd w:val="clear" w:color="auto" w:fill="F2F2F2"/>
          </w:tcPr>
          <w:p w14:paraId="34A7CA98" w14:textId="77777777" w:rsidR="005067E2" w:rsidRDefault="00E7169A">
            <w:pPr>
              <w:pStyle w:val="Tabletext"/>
              <w:spacing w:after="60"/>
            </w:pPr>
            <w:r>
              <w:rPr>
                <w:b/>
              </w:rPr>
              <w:t>Choice</w:t>
            </w:r>
          </w:p>
        </w:tc>
      </w:tr>
      <w:tr w:rsidR="005067E2" w14:paraId="14A9F179" w14:textId="77777777">
        <w:tc>
          <w:tcPr>
            <w:tcW w:w="2880" w:type="dxa"/>
          </w:tcPr>
          <w:p w14:paraId="2BF1C8B6" w14:textId="77777777" w:rsidR="005067E2" w:rsidRDefault="00E7169A">
            <w:pPr>
              <w:pStyle w:val="Tabletext"/>
              <w:spacing w:after="60"/>
            </w:pPr>
            <w:r>
              <w:t>qwen/qwen3.8-27b</w:t>
            </w:r>
          </w:p>
        </w:tc>
        <w:tc>
          <w:tcPr>
            <w:tcW w:w="1296" w:type="dxa"/>
          </w:tcPr>
          <w:p w14:paraId="75ADCA33" w14:textId="77777777" w:rsidR="005067E2" w:rsidRDefault="00E7169A">
            <w:pPr>
              <w:pStyle w:val="Tabletext"/>
              <w:spacing w:after="60"/>
            </w:pPr>
            <w:r>
              <w:t>Yes</w:t>
            </w:r>
          </w:p>
        </w:tc>
        <w:tc>
          <w:tcPr>
            <w:tcW w:w="2304" w:type="dxa"/>
          </w:tcPr>
          <w:p w14:paraId="27330FCC" w14:textId="77777777" w:rsidR="005067E2" w:rsidRDefault="00E7169A">
            <w:pPr>
              <w:pStyle w:val="Tabletext"/>
              <w:spacing w:after="60"/>
            </w:pPr>
            <w:r>
              <w:t>299 ms, 282 ms</w:t>
            </w:r>
          </w:p>
        </w:tc>
        <w:tc>
          <w:tcPr>
            <w:tcW w:w="2592" w:type="dxa"/>
          </w:tcPr>
          <w:p w14:paraId="6CF1D5F4" w14:textId="77777777" w:rsidR="005067E2" w:rsidRDefault="00E7169A">
            <w:pPr>
              <w:pStyle w:val="Tabletext"/>
              <w:spacing w:after="60"/>
            </w:pPr>
            <w:r>
              <w:t>Default: fastest and steady</w:t>
            </w:r>
          </w:p>
        </w:tc>
      </w:tr>
      <w:tr w:rsidR="005067E2" w14:paraId="285DDA2E" w14:textId="77777777">
        <w:tc>
          <w:tcPr>
            <w:tcW w:w="2880" w:type="dxa"/>
          </w:tcPr>
          <w:p w14:paraId="56A15DF0" w14:textId="77777777" w:rsidR="005067E2" w:rsidRDefault="00E7169A">
            <w:pPr>
              <w:pStyle w:val="Tabletext"/>
              <w:spacing w:after="60"/>
            </w:pPr>
            <w:r>
              <w:t>openai/gpt-oss-20b</w:t>
            </w:r>
          </w:p>
        </w:tc>
        <w:tc>
          <w:tcPr>
            <w:tcW w:w="1296" w:type="dxa"/>
          </w:tcPr>
          <w:p w14:paraId="079D95C2" w14:textId="77777777" w:rsidR="005067E2" w:rsidRDefault="00E7169A">
            <w:pPr>
              <w:pStyle w:val="Tabletext"/>
              <w:spacing w:after="60"/>
            </w:pPr>
            <w:r>
              <w:t>Yes</w:t>
            </w:r>
          </w:p>
        </w:tc>
        <w:tc>
          <w:tcPr>
            <w:tcW w:w="2304" w:type="dxa"/>
          </w:tcPr>
          <w:p w14:paraId="4386F796" w14:textId="77777777" w:rsidR="005067E2" w:rsidRDefault="00E7169A">
            <w:pPr>
              <w:pStyle w:val="Tabletext"/>
              <w:spacing w:after="60"/>
            </w:pPr>
            <w:r>
              <w:t>702 ms, 512 ms</w:t>
            </w:r>
          </w:p>
        </w:tc>
        <w:tc>
          <w:tcPr>
            <w:tcW w:w="2592" w:type="dxa"/>
          </w:tcPr>
          <w:p w14:paraId="2BD5139B" w14:textId="77777777" w:rsidR="005067E2" w:rsidRDefault="00E7169A">
            <w:pPr>
              <w:pStyle w:val="Tabletext"/>
              <w:spacing w:after="60"/>
            </w:pPr>
            <w:r>
              <w:t>Selectable</w:t>
            </w:r>
          </w:p>
        </w:tc>
      </w:tr>
      <w:tr w:rsidR="005067E2" w14:paraId="2ADE6EBD" w14:textId="77777777">
        <w:tc>
          <w:tcPr>
            <w:tcW w:w="2880" w:type="dxa"/>
          </w:tcPr>
          <w:p w14:paraId="3387EB62" w14:textId="77777777" w:rsidR="005067E2" w:rsidRDefault="00E7169A">
            <w:pPr>
              <w:pStyle w:val="Tabletext"/>
              <w:spacing w:after="60"/>
            </w:pPr>
            <w:r>
              <w:t>openai/gpt-oss-120b</w:t>
            </w:r>
          </w:p>
        </w:tc>
        <w:tc>
          <w:tcPr>
            <w:tcW w:w="1296" w:type="dxa"/>
          </w:tcPr>
          <w:p w14:paraId="005DCBD2" w14:textId="77777777" w:rsidR="005067E2" w:rsidRDefault="00E7169A">
            <w:pPr>
              <w:pStyle w:val="Tabletext"/>
              <w:spacing w:after="60"/>
            </w:pPr>
            <w:r>
              <w:t>Yes</w:t>
            </w:r>
          </w:p>
        </w:tc>
        <w:tc>
          <w:tcPr>
            <w:tcW w:w="2304" w:type="dxa"/>
          </w:tcPr>
          <w:p w14:paraId="2960FA20" w14:textId="77777777" w:rsidR="005067E2" w:rsidRDefault="00E7169A">
            <w:pPr>
              <w:pStyle w:val="Tabletext"/>
              <w:spacing w:after="60"/>
            </w:pPr>
            <w:r>
              <w:t>694 ms, 566 ms</w:t>
            </w:r>
          </w:p>
        </w:tc>
        <w:tc>
          <w:tcPr>
            <w:tcW w:w="2592" w:type="dxa"/>
          </w:tcPr>
          <w:p w14:paraId="0868785E" w14:textId="77777777" w:rsidR="005067E2" w:rsidRDefault="00E7169A">
            <w:pPr>
              <w:pStyle w:val="Tabletext"/>
              <w:spacing w:after="60"/>
            </w:pPr>
            <w:r>
              <w:t>Selectable</w:t>
            </w:r>
          </w:p>
        </w:tc>
      </w:tr>
      <w:tr w:rsidR="005067E2" w14:paraId="559592C1" w14:textId="77777777">
        <w:tc>
          <w:tcPr>
            <w:tcW w:w="2880" w:type="dxa"/>
          </w:tcPr>
          <w:p w14:paraId="324B122A" w14:textId="77777777" w:rsidR="005067E2" w:rsidRDefault="00E7169A">
            <w:pPr>
              <w:pStyle w:val="Tabletext"/>
              <w:spacing w:after="60"/>
            </w:pPr>
            <w:r>
              <w:t>groq/compound-mini</w:t>
            </w:r>
          </w:p>
        </w:tc>
        <w:tc>
          <w:tcPr>
            <w:tcW w:w="1296" w:type="dxa"/>
          </w:tcPr>
          <w:p w14:paraId="0504B65E" w14:textId="77777777" w:rsidR="005067E2" w:rsidRDefault="00E7169A">
            <w:pPr>
              <w:pStyle w:val="Tabletext"/>
              <w:spacing w:after="60"/>
            </w:pPr>
            <w:r>
              <w:t>Yes</w:t>
            </w:r>
          </w:p>
        </w:tc>
        <w:tc>
          <w:tcPr>
            <w:tcW w:w="2304" w:type="dxa"/>
          </w:tcPr>
          <w:p w14:paraId="20D4F736" w14:textId="77777777" w:rsidR="005067E2" w:rsidRDefault="00E7169A">
            <w:pPr>
              <w:pStyle w:val="Tabletext"/>
              <w:spacing w:after="60"/>
            </w:pPr>
            <w:r>
              <w:t>989 ms, 861 ms</w:t>
            </w:r>
          </w:p>
        </w:tc>
        <w:tc>
          <w:tcPr>
            <w:tcW w:w="2592" w:type="dxa"/>
          </w:tcPr>
          <w:p w14:paraId="251C9BE6" w14:textId="77777777" w:rsidR="005067E2" w:rsidRDefault="00E7169A">
            <w:pPr>
              <w:pStyle w:val="Tabletext"/>
              <w:spacing w:after="60"/>
            </w:pPr>
            <w:r>
              <w:t>Selectable</w:t>
            </w:r>
          </w:p>
        </w:tc>
      </w:tr>
      <w:tr w:rsidR="005067E2" w14:paraId="2B9E0D9D" w14:textId="77777777">
        <w:tc>
          <w:tcPr>
            <w:tcW w:w="2880" w:type="dxa"/>
          </w:tcPr>
          <w:p w14:paraId="662BEBE6" w14:textId="77777777" w:rsidR="005067E2" w:rsidRDefault="00E7169A">
            <w:pPr>
              <w:pStyle w:val="Tabletext"/>
              <w:spacing w:after="60"/>
            </w:pPr>
            <w:r>
              <w:t>groq/compound</w:t>
            </w:r>
          </w:p>
        </w:tc>
        <w:tc>
          <w:tcPr>
            <w:tcW w:w="1296" w:type="dxa"/>
          </w:tcPr>
          <w:p w14:paraId="3E05C513" w14:textId="77777777" w:rsidR="005067E2" w:rsidRDefault="00E7169A">
            <w:pPr>
              <w:pStyle w:val="Tabletext"/>
              <w:spacing w:after="60"/>
            </w:pPr>
            <w:r>
              <w:t>Yes</w:t>
            </w:r>
          </w:p>
        </w:tc>
        <w:tc>
          <w:tcPr>
            <w:tcW w:w="2304" w:type="dxa"/>
          </w:tcPr>
          <w:p w14:paraId="7E6640AA" w14:textId="77777777" w:rsidR="005067E2" w:rsidRDefault="00E7169A">
            <w:pPr>
              <w:pStyle w:val="Tabletext"/>
              <w:spacing w:after="60"/>
            </w:pPr>
            <w:r>
              <w:t>not measured</w:t>
            </w:r>
          </w:p>
        </w:tc>
        <w:tc>
          <w:tcPr>
            <w:tcW w:w="2592" w:type="dxa"/>
          </w:tcPr>
          <w:p w14:paraId="33CBC700" w14:textId="77777777" w:rsidR="005067E2" w:rsidRDefault="00E7169A">
            <w:pPr>
              <w:pStyle w:val="Tabletext"/>
              <w:spacing w:after="60"/>
            </w:pPr>
            <w:r>
              <w:t>Selectable</w:t>
            </w:r>
          </w:p>
        </w:tc>
      </w:tr>
    </w:tbl>
    <w:p w14:paraId="697D05DE" w14:textId="77777777" w:rsidR="005067E2" w:rsidRDefault="005067E2">
      <w:pPr>
        <w:pStyle w:val="BodyText"/>
      </w:pPr>
    </w:p>
    <w:p w14:paraId="7C56FA93"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--with httpx python scripts/verify_hot_swap.py</w:t>
      </w:r>
    </w:p>
    <w:p w14:paraId="2FD7CCF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before: ollama:gpt-oss:120b-cloud generation 3</w:t>
      </w:r>
    </w:p>
    <w:p w14:paraId="04DE16F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swapped: stub probes reachable in 1 ms</w:t>
      </w:r>
    </w:p>
    <w:p w14:paraId="5724AEC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restored: ollama:gpt-oss:120b-cloud generation 5</w:t>
      </w:r>
    </w:p>
    <w:p w14:paraId="35527524"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hot swap OK</w:t>
      </w:r>
    </w:p>
    <w:p w14:paraId="3764C649" w14:textId="77777777" w:rsidR="005067E2" w:rsidRDefault="00E7169A">
      <w:pPr>
        <w:pStyle w:val="BodyText"/>
        <w:spacing w:before="80"/>
      </w:pPr>
      <w:r>
        <w:rPr>
          <w:i/>
          <w:color w:val="555555"/>
          <w:sz w:val="18"/>
        </w:rPr>
        <w:t>Listing 3: The drafting model is rebound live, answers, and is restored.</w:t>
      </w:r>
    </w:p>
    <w:p w14:paraId="3017C10D" w14:textId="77777777" w:rsidR="005067E2" w:rsidRDefault="00E7169A">
      <w:pPr>
        <w:pStyle w:val="Heading3"/>
      </w:pPr>
      <w:bookmarkStart w:id="6" w:name="_Toc240829747"/>
      <w:r>
        <w:t>User Interface Testing</w:t>
      </w:r>
      <w:bookmarkEnd w:id="6"/>
    </w:p>
    <w:p w14:paraId="1A55E418" w14:textId="77777777" w:rsidR="005067E2" w:rsidRDefault="00E7169A">
      <w:pPr>
        <w:pStyle w:val="BodyText"/>
      </w:pPr>
      <w:r>
        <w:t>User interface testing checks that each screen shows the right data to the role that opened it, that navigation goes where it says, that nothing from the back office reaches a customer screen, and, new in this iteration, that every screen works on a phone.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49406C9C" w14:textId="77777777">
        <w:trPr>
          <w:cantSplit/>
        </w:trPr>
        <w:tc>
          <w:tcPr>
            <w:tcW w:w="2160" w:type="dxa"/>
            <w:tcBorders>
              <w:top w:val="single" w:sz="12" w:space="0" w:color="000000"/>
              <w:bottom w:val="single" w:sz="6" w:space="0" w:color="000000"/>
            </w:tcBorders>
            <w:shd w:val="pct5" w:color="auto" w:fill="auto"/>
          </w:tcPr>
          <w:p w14:paraId="6C1C346C" w14:textId="77777777" w:rsidR="00E05235" w:rsidRDefault="00F56D3E">
            <w:pPr>
              <w:pStyle w:val="Tabletext"/>
              <w:spacing w:after="60"/>
            </w:pPr>
            <w:r>
              <w:t>Technique Objective:</w:t>
            </w:r>
          </w:p>
        </w:tc>
        <w:tc>
          <w:tcPr>
            <w:tcW w:w="6678" w:type="dxa"/>
          </w:tcPr>
          <w:p w14:paraId="11140CEC" w14:textId="77777777" w:rsidR="00E05235" w:rsidRDefault="00F56D3E">
            <w:pPr>
              <w:pStyle w:val="Tabletext"/>
              <w:spacing w:after="60"/>
            </w:pPr>
            <w:r>
              <w:t>Exercise every screen on desktop Chromium and on a 375 pixel wide phone, observing navigation, role gates, the customer immersion rule and layout.</w:t>
            </w:r>
          </w:p>
        </w:tc>
      </w:tr>
      <w:tr w:rsidR="00E05235" w14:paraId="45A9539A" w14:textId="77777777">
        <w:trPr>
          <w:cantSplit/>
        </w:trPr>
        <w:tc>
          <w:tcPr>
            <w:tcW w:w="2160" w:type="dxa"/>
            <w:tcBorders>
              <w:top w:val="single" w:sz="6" w:space="0" w:color="000000"/>
              <w:bottom w:val="single" w:sz="6" w:space="0" w:color="000000"/>
            </w:tcBorders>
            <w:shd w:val="pct5" w:color="auto" w:fill="auto"/>
          </w:tcPr>
          <w:p w14:paraId="47938353" w14:textId="77777777" w:rsidR="00E05235" w:rsidRDefault="00F56D3E">
            <w:pPr>
              <w:pStyle w:val="Tabletext"/>
              <w:spacing w:after="60"/>
            </w:pPr>
            <w:r>
              <w:t>Technique:</w:t>
            </w:r>
          </w:p>
        </w:tc>
        <w:tc>
          <w:tcPr>
            <w:tcW w:w="6678" w:type="dxa"/>
          </w:tcPr>
          <w:p w14:paraId="0121DB27" w14:textId="77777777" w:rsidR="00E05235" w:rsidRDefault="00F56D3E">
            <w:pPr>
              <w:pStyle w:val="Tabletext"/>
              <w:spacing w:after="60"/>
              <w:ind w:left="216" w:hanging="216"/>
            </w:pPr>
            <w:r>
              <w:t>•  Sign in as each role; confirm where it lands and what it cannot reach.</w:t>
            </w:r>
          </w:p>
          <w:p w14:paraId="0AE10C09" w14:textId="77777777" w:rsidR="005067E2" w:rsidRDefault="00E7169A">
            <w:pPr>
              <w:pStyle w:val="Tabletext"/>
              <w:spacing w:after="60"/>
              <w:ind w:left="216" w:hanging="216"/>
            </w:pPr>
            <w:r>
              <w:t>•  Console: open the queue and a case with its draft. Admin: open the model map and a stage.</w:t>
            </w:r>
          </w:p>
          <w:p w14:paraId="769776D4" w14:textId="77777777" w:rsidR="005067E2" w:rsidRDefault="00E7169A">
            <w:pPr>
              <w:pStyle w:val="Tabletext"/>
              <w:spacing w:after="60"/>
              <w:ind w:left="216" w:hanging="216"/>
            </w:pPr>
            <w:r>
              <w:t>•  Immersion: walk every customer page and fail on any back office word (subscriber ids, OLT, LLM, triage, confidence, null, undefined, NaN, the em dash).</w:t>
            </w:r>
          </w:p>
          <w:p w14:paraId="2BB6AC40" w14:textId="77777777" w:rsidR="005067E2" w:rsidRDefault="00E7169A">
            <w:pPr>
              <w:pStyle w:val="Tabletext"/>
              <w:spacing w:after="60"/>
              <w:ind w:left="216" w:hanging="216"/>
            </w:pPr>
            <w:r>
              <w:t>•  Session: a reload keeps the session; signing out ends it and lands on the website.</w:t>
            </w:r>
          </w:p>
          <w:p w14:paraId="19FACD79" w14:textId="77777777" w:rsidR="005067E2" w:rsidRDefault="00E7169A">
            <w:pPr>
              <w:pStyle w:val="Tabletext"/>
              <w:spacing w:after="60"/>
              <w:ind w:left="216" w:hanging="216"/>
            </w:pPr>
            <w:r>
              <w:t>•  New, mobile: visit 26 pages across all roles at 375 x 812 with touch, fail if any page scrolls sideways (naming the element that sticks out), and keep a screenshot of each.</w:t>
            </w:r>
          </w:p>
        </w:tc>
      </w:tr>
      <w:tr w:rsidR="00E05235" w14:paraId="34D119C3" w14:textId="77777777">
        <w:trPr>
          <w:cantSplit/>
        </w:trPr>
        <w:tc>
          <w:tcPr>
            <w:tcW w:w="2160" w:type="dxa"/>
            <w:tcBorders>
              <w:top w:val="single" w:sz="6" w:space="0" w:color="000000"/>
              <w:bottom w:val="single" w:sz="6" w:space="0" w:color="000000"/>
            </w:tcBorders>
            <w:shd w:val="pct5" w:color="auto" w:fill="auto"/>
          </w:tcPr>
          <w:p w14:paraId="0BF92113" w14:textId="77777777" w:rsidR="00E05235" w:rsidRDefault="00F56D3E">
            <w:pPr>
              <w:pStyle w:val="Tabletext"/>
              <w:spacing w:after="60"/>
            </w:pPr>
            <w:r>
              <w:t>Oracles:</w:t>
            </w:r>
          </w:p>
        </w:tc>
        <w:tc>
          <w:tcPr>
            <w:tcW w:w="6682" w:type="dxa"/>
          </w:tcPr>
          <w:p w14:paraId="6F769F7B" w14:textId="77777777" w:rsidR="00E05235" w:rsidRDefault="00F56D3E">
            <w:pPr>
              <w:pStyle w:val="Tabletext"/>
              <w:spacing w:after="60"/>
            </w:pPr>
            <w:r>
              <w:t>Roles and accessible names rather than CSS selectors, so a test breaks when meaning changes and not when styling does. The mobile oracle is geometric: the page's scroll width must not exceed the viewport. Visual quality is judged by a person from the screenshots.</w:t>
            </w:r>
          </w:p>
        </w:tc>
      </w:tr>
      <w:tr w:rsidR="00E05235" w14:paraId="0D0DC969" w14:textId="77777777">
        <w:trPr>
          <w:cantSplit/>
        </w:trPr>
        <w:tc>
          <w:tcPr>
            <w:tcW w:w="2160" w:type="dxa"/>
            <w:tcBorders>
              <w:top w:val="single" w:sz="6" w:space="0" w:color="000000"/>
              <w:bottom w:val="single" w:sz="6" w:space="0" w:color="000000"/>
            </w:tcBorders>
            <w:shd w:val="pct5" w:color="auto" w:fill="auto"/>
          </w:tcPr>
          <w:p w14:paraId="54D60CDB" w14:textId="77777777" w:rsidR="00E05235" w:rsidRDefault="00F56D3E">
            <w:pPr>
              <w:pStyle w:val="Tabletext"/>
              <w:spacing w:after="60"/>
            </w:pPr>
            <w:r>
              <w:t>Required Tools:</w:t>
            </w:r>
          </w:p>
        </w:tc>
        <w:tc>
          <w:tcPr>
            <w:tcW w:w="6678" w:type="dxa"/>
          </w:tcPr>
          <w:p w14:paraId="32B7FE2F" w14:textId="77777777" w:rsidR="00E05235" w:rsidRDefault="00F56D3E" w:rsidP="00F01C48">
            <w:pPr>
              <w:pStyle w:val="Tabletext"/>
              <w:spacing w:after="60"/>
              <w:ind w:left="216" w:hanging="216"/>
            </w:pPr>
            <w:r>
              <w:t>•  Playwright with Chromium (web/e2e), a Pixel 7 touch profile narrowed to 375 px</w:t>
            </w:r>
          </w:p>
          <w:p w14:paraId="579F15A2" w14:textId="77777777" w:rsidR="005067E2" w:rsidRDefault="00E7169A">
            <w:pPr>
              <w:pStyle w:val="Tabletext"/>
              <w:spacing w:after="60"/>
              <w:ind w:left="216" w:hanging="216"/>
            </w:pPr>
            <w:r>
              <w:t>•  Screenshots kept per page for review</w:t>
            </w:r>
          </w:p>
        </w:tc>
      </w:tr>
      <w:tr w:rsidR="00E05235" w14:paraId="1B5B90F2" w14:textId="77777777">
        <w:trPr>
          <w:cantSplit/>
        </w:trPr>
        <w:tc>
          <w:tcPr>
            <w:tcW w:w="2160" w:type="dxa"/>
            <w:tcBorders>
              <w:top w:val="single" w:sz="6" w:space="0" w:color="000000"/>
              <w:bottom w:val="single" w:sz="6" w:space="0" w:color="000000"/>
            </w:tcBorders>
            <w:shd w:val="pct5" w:color="auto" w:fill="auto"/>
          </w:tcPr>
          <w:p w14:paraId="64F487A6" w14:textId="77777777" w:rsidR="00E05235" w:rsidRDefault="00F56D3E">
            <w:pPr>
              <w:pStyle w:val="Tabletext"/>
              <w:spacing w:after="60"/>
            </w:pPr>
            <w:r>
              <w:t>Success Criteria:</w:t>
            </w:r>
          </w:p>
        </w:tc>
        <w:tc>
          <w:tcPr>
            <w:tcW w:w="6678" w:type="dxa"/>
          </w:tcPr>
          <w:p w14:paraId="1404E896" w14:textId="77777777" w:rsidR="00E05235" w:rsidRDefault="00F56D3E">
            <w:pPr>
              <w:pStyle w:val="Tabletext"/>
              <w:spacing w:after="60"/>
            </w:pPr>
            <w:r>
              <w:t>Every major screen is opened by a test on both form factors, and none scrolls sideways.</w:t>
            </w:r>
          </w:p>
        </w:tc>
      </w:tr>
      <w:tr w:rsidR="00E05235" w14:paraId="51D91270" w14:textId="77777777">
        <w:trPr>
          <w:cantSplit/>
        </w:trPr>
        <w:tc>
          <w:tcPr>
            <w:tcW w:w="2160" w:type="dxa"/>
            <w:tcBorders>
              <w:top w:val="single" w:sz="6" w:space="0" w:color="000000"/>
              <w:bottom w:val="single" w:sz="12" w:space="0" w:color="000000"/>
            </w:tcBorders>
            <w:shd w:val="pct5" w:color="auto" w:fill="auto"/>
          </w:tcPr>
          <w:p w14:paraId="22D44E36" w14:textId="77777777" w:rsidR="00E05235" w:rsidRDefault="00F56D3E">
            <w:pPr>
              <w:pStyle w:val="Tabletext"/>
              <w:spacing w:after="60"/>
            </w:pPr>
            <w:r>
              <w:t>Special Considerations:</w:t>
            </w:r>
          </w:p>
        </w:tc>
        <w:tc>
          <w:tcPr>
            <w:tcW w:w="6678" w:type="dxa"/>
          </w:tcPr>
          <w:p w14:paraId="45C92D3B" w14:textId="77777777" w:rsidR="00E05235" w:rsidRDefault="00F56D3E" w:rsidP="00F56D3E">
            <w:pPr>
              <w:pStyle w:val="Tabletext"/>
              <w:numPr>
                <w:ilvl w:val="0"/>
                <w:numId w:val="10"/>
              </w:numPr>
              <w:spacing w:after="60"/>
            </w:pPr>
            <w:r>
              <w:t>The live update stream never goes idle, so tests wait for content, not for network silence. Sign-in is rate limited per address, so the helper backs off.</w:t>
            </w:r>
          </w:p>
        </w:tc>
      </w:tr>
    </w:tbl>
    <w:p w14:paraId="0FA54302" w14:textId="77777777" w:rsidR="005067E2" w:rsidRDefault="00E7169A">
      <w:pPr>
        <w:pStyle w:val="BodyText"/>
      </w:pPr>
      <w:r>
        <w:rPr>
          <w:b/>
        </w:rPr>
        <w:lastRenderedPageBreak/>
        <w:t>Result: 11 desktop and 5 mobile browser tests passed, 0 failed.</w:t>
      </w:r>
      <w:r>
        <w:t xml:space="preserve"> The first mobile audit, run against the build that preceded this iteration, found four pages that scrolled sideways (the landing page, plans, documentation and the incidents page) and, from the screenshots, three layouts that fitted but did not work on a phone: the customer menu hid four of its six items off screen, the agent inbox table cut off everything after the summary, and the model map shrank to unreadable size. The fixes: a bottom tab bar for customers (five tabs, 56 px targets, safe area aware) wi</w:t>
      </w:r>
      <w:r>
        <w:t>th settings in the header, the inbox as cards, the model map as a list on phones, a sim clock bar that scrolls within itself, and the overflow causes themselves (a header whose hidden class lost to the button's own display, a grid child without min-width, oversize key caps). The run also found D12: signing out of the customer area landed on the sign-in page instead of the website.</w:t>
      </w:r>
    </w:p>
    <w:p w14:paraId="520861EB" w14:textId="77777777" w:rsidR="005067E2" w:rsidRDefault="00E7169A">
      <w:pPr>
        <w:pStyle w:val="BodyText"/>
      </w:pPr>
      <w:r>
        <w:t>The screenshots below are the product in dark appearance, which is what a phone or a desktop set to dark shows; the suites capture both form factors on every run. The first set is the build that preceded this iteration, photographed by the same suite, which also fails it: three of its pages scroll sideways.</w:t>
      </w:r>
    </w:p>
    <w:p w14:paraId="26A14512" w14:textId="77777777" w:rsidR="005067E2" w:rsidRDefault="00E7169A">
      <w:pPr>
        <w:pStyle w:val="BodyText"/>
        <w:jc w:val="center"/>
      </w:pPr>
      <w:r>
        <w:rPr>
          <w:noProof/>
        </w:rPr>
        <w:drawing>
          <wp:inline distT="0" distB="0" distL="0" distR="0" wp14:anchorId="663E25BC" wp14:editId="793A8991">
            <wp:extent cx="5760720" cy="2875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before-sheet.png"/>
                    <pic:cNvPicPr/>
                  </pic:nvPicPr>
                  <pic:blipFill>
                    <a:blip r:embed="rId9"/>
                    <a:stretch>
                      <a:fillRect/>
                    </a:stretch>
                  </pic:blipFill>
                  <pic:spPr>
                    <a:xfrm>
                      <a:off x="0" y="0"/>
                      <a:ext cx="5760720" cy="2875859"/>
                    </a:xfrm>
                    <a:prstGeom prst="rect">
                      <a:avLst/>
                    </a:prstGeom>
                  </pic:spPr>
                </pic:pic>
              </a:graphicData>
            </a:graphic>
          </wp:inline>
        </w:drawing>
      </w:r>
    </w:p>
    <w:p w14:paraId="13E38F12" w14:textId="77777777" w:rsidR="005067E2" w:rsidRDefault="00E7169A">
      <w:pPr>
        <w:pStyle w:val="BodyText"/>
        <w:jc w:val="center"/>
      </w:pPr>
      <w:r>
        <w:rPr>
          <w:i/>
          <w:color w:val="555555"/>
          <w:sz w:val="18"/>
        </w:rPr>
        <w:t>Figure 4: Before the changes: the customer menu shows two of its six items, the inbox is cut off at the summary, and the model map has shrunk to unreadable size.</w:t>
      </w:r>
    </w:p>
    <w:p w14:paraId="1BF45C9D" w14:textId="77777777" w:rsidR="005067E2" w:rsidRDefault="00E7169A">
      <w:pPr>
        <w:pStyle w:val="BodyText"/>
        <w:jc w:val="center"/>
      </w:pPr>
      <w:r>
        <w:rPr>
          <w:noProof/>
        </w:rPr>
        <w:drawing>
          <wp:inline distT="0" distB="0" distL="0" distR="0" wp14:anchorId="55BC6B92" wp14:editId="3877AF75">
            <wp:extent cx="5760720" cy="2875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heet-customer.png"/>
                    <pic:cNvPicPr/>
                  </pic:nvPicPr>
                  <pic:blipFill>
                    <a:blip r:embed="rId10"/>
                    <a:stretch>
                      <a:fillRect/>
                    </a:stretch>
                  </pic:blipFill>
                  <pic:spPr>
                    <a:xfrm>
                      <a:off x="0" y="0"/>
                      <a:ext cx="5760720" cy="2875859"/>
                    </a:xfrm>
                    <a:prstGeom prst="rect">
                      <a:avLst/>
                    </a:prstGeom>
                  </pic:spPr>
                </pic:pic>
              </a:graphicData>
            </a:graphic>
          </wp:inline>
        </w:drawing>
      </w:r>
    </w:p>
    <w:p w14:paraId="0891B9EC" w14:textId="77777777" w:rsidR="005067E2" w:rsidRDefault="00E7169A">
      <w:pPr>
        <w:pStyle w:val="BodyText"/>
        <w:jc w:val="center"/>
      </w:pPr>
      <w:r>
        <w:rPr>
          <w:i/>
          <w:color w:val="555555"/>
          <w:sz w:val="18"/>
        </w:rPr>
        <w:t>Figure 5: After, customer screens at 375 px, with the bottom tab bar.</w:t>
      </w:r>
    </w:p>
    <w:p w14:paraId="59963FC4" w14:textId="77777777" w:rsidR="005067E2" w:rsidRDefault="00E7169A">
      <w:pPr>
        <w:pStyle w:val="BodyText"/>
        <w:jc w:val="center"/>
      </w:pPr>
      <w:r>
        <w:rPr>
          <w:noProof/>
        </w:rPr>
        <w:lastRenderedPageBreak/>
        <w:drawing>
          <wp:inline distT="0" distB="0" distL="0" distR="0" wp14:anchorId="6292F92A" wp14:editId="3B6D9C0C">
            <wp:extent cx="5760720" cy="2875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heet-staff.png"/>
                    <pic:cNvPicPr/>
                  </pic:nvPicPr>
                  <pic:blipFill>
                    <a:blip r:embed="rId11"/>
                    <a:stretch>
                      <a:fillRect/>
                    </a:stretch>
                  </pic:blipFill>
                  <pic:spPr>
                    <a:xfrm>
                      <a:off x="0" y="0"/>
                      <a:ext cx="5760720" cy="2875859"/>
                    </a:xfrm>
                    <a:prstGeom prst="rect">
                      <a:avLst/>
                    </a:prstGeom>
                  </pic:spPr>
                </pic:pic>
              </a:graphicData>
            </a:graphic>
          </wp:inline>
        </w:drawing>
      </w:r>
    </w:p>
    <w:p w14:paraId="74192268" w14:textId="77777777" w:rsidR="005067E2" w:rsidRDefault="00E7169A">
      <w:pPr>
        <w:pStyle w:val="BodyText"/>
        <w:jc w:val="center"/>
      </w:pPr>
      <w:r>
        <w:rPr>
          <w:i/>
          <w:color w:val="555555"/>
          <w:sz w:val="18"/>
        </w:rPr>
        <w:t>Figure 6: After, the agent inbox as cards, the model map as a list, the network map, the landing page.</w:t>
      </w:r>
    </w:p>
    <w:p w14:paraId="0349F8AE" w14:textId="77777777" w:rsidR="005067E2" w:rsidRDefault="00E7169A">
      <w:pPr>
        <w:pStyle w:val="BodyText"/>
        <w:jc w:val="center"/>
      </w:pPr>
      <w:r>
        <w:rPr>
          <w:noProof/>
        </w:rPr>
        <w:drawing>
          <wp:inline distT="0" distB="0" distL="0" distR="0" wp14:anchorId="77083F63" wp14:editId="1274C0AA">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inbox.jpg"/>
                    <pic:cNvPicPr/>
                  </pic:nvPicPr>
                  <pic:blipFill>
                    <a:blip r:embed="rId12"/>
                    <a:stretch>
                      <a:fillRect/>
                    </a:stretch>
                  </pic:blipFill>
                  <pic:spPr>
                    <a:xfrm>
                      <a:off x="0" y="0"/>
                      <a:ext cx="5577840" cy="3486150"/>
                    </a:xfrm>
                    <a:prstGeom prst="rect">
                      <a:avLst/>
                    </a:prstGeom>
                  </pic:spPr>
                </pic:pic>
              </a:graphicData>
            </a:graphic>
          </wp:inline>
        </w:drawing>
      </w:r>
    </w:p>
    <w:p w14:paraId="47D5D94B" w14:textId="77777777" w:rsidR="005067E2" w:rsidRDefault="00E7169A">
      <w:pPr>
        <w:pStyle w:val="BodyText"/>
        <w:jc w:val="center"/>
      </w:pPr>
      <w:r>
        <w:rPr>
          <w:i/>
          <w:color w:val="555555"/>
          <w:sz w:val="18"/>
        </w:rPr>
        <w:t>Figure 7: The agent console on a desktop browser, dark.</w:t>
      </w:r>
    </w:p>
    <w:p w14:paraId="71FDE0EC" w14:textId="77777777" w:rsidR="005067E2" w:rsidRDefault="00E7169A">
      <w:pPr>
        <w:pStyle w:val="BodyText"/>
        <w:jc w:val="center"/>
      </w:pPr>
      <w:r>
        <w:rPr>
          <w:noProof/>
        </w:rPr>
        <w:lastRenderedPageBreak/>
        <w:drawing>
          <wp:inline distT="0" distB="0" distL="0" distR="0" wp14:anchorId="240FEB70" wp14:editId="11C7EB93">
            <wp:extent cx="5577840" cy="348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models.jpg"/>
                    <pic:cNvPicPr/>
                  </pic:nvPicPr>
                  <pic:blipFill>
                    <a:blip r:embed="rId13"/>
                    <a:stretch>
                      <a:fillRect/>
                    </a:stretch>
                  </pic:blipFill>
                  <pic:spPr>
                    <a:xfrm>
                      <a:off x="0" y="0"/>
                      <a:ext cx="5577840" cy="3486150"/>
                    </a:xfrm>
                    <a:prstGeom prst="rect">
                      <a:avLst/>
                    </a:prstGeom>
                  </pic:spPr>
                </pic:pic>
              </a:graphicData>
            </a:graphic>
          </wp:inline>
        </w:drawing>
      </w:r>
    </w:p>
    <w:p w14:paraId="33AAA3F0" w14:textId="77777777" w:rsidR="005067E2" w:rsidRDefault="00E7169A">
      <w:pPr>
        <w:pStyle w:val="BodyText"/>
        <w:jc w:val="center"/>
      </w:pPr>
      <w:r>
        <w:rPr>
          <w:i/>
          <w:color w:val="555555"/>
          <w:sz w:val="18"/>
        </w:rPr>
        <w:t>Figure 8: The model map, where every stage is verified and rebound.</w:t>
      </w:r>
    </w:p>
    <w:p w14:paraId="345FFEBD" w14:textId="77777777" w:rsidR="005067E2" w:rsidRDefault="00E7169A">
      <w:pPr>
        <w:pStyle w:val="BodyText"/>
        <w:jc w:val="center"/>
      </w:pPr>
      <w:r>
        <w:rPr>
          <w:noProof/>
        </w:rPr>
        <w:drawing>
          <wp:inline distT="0" distB="0" distL="0" distR="0" wp14:anchorId="3DA52F9C" wp14:editId="052038E9">
            <wp:extent cx="557784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network.jpg"/>
                    <pic:cNvPicPr/>
                  </pic:nvPicPr>
                  <pic:blipFill>
                    <a:blip r:embed="rId14"/>
                    <a:stretch>
                      <a:fillRect/>
                    </a:stretch>
                  </pic:blipFill>
                  <pic:spPr>
                    <a:xfrm>
                      <a:off x="0" y="0"/>
                      <a:ext cx="5577840" cy="3486150"/>
                    </a:xfrm>
                    <a:prstGeom prst="rect">
                      <a:avLst/>
                    </a:prstGeom>
                  </pic:spPr>
                </pic:pic>
              </a:graphicData>
            </a:graphic>
          </wp:inline>
        </w:drawing>
      </w:r>
    </w:p>
    <w:p w14:paraId="61BC5640" w14:textId="77777777" w:rsidR="005067E2" w:rsidRDefault="00E7169A">
      <w:pPr>
        <w:pStyle w:val="BodyText"/>
        <w:jc w:val="center"/>
      </w:pPr>
      <w:r>
        <w:rPr>
          <w:i/>
          <w:color w:val="555555"/>
          <w:sz w:val="18"/>
        </w:rPr>
        <w:t>Figure 9: The simulated network an operator breaks things on.</w:t>
      </w:r>
    </w:p>
    <w:p w14:paraId="1145BAEE" w14:textId="77777777" w:rsidR="005067E2" w:rsidRDefault="00E7169A">
      <w:pPr>
        <w:pStyle w:val="BodyText"/>
        <w:jc w:val="center"/>
      </w:pPr>
      <w:r>
        <w:rPr>
          <w:noProof/>
        </w:rPr>
        <w:lastRenderedPageBreak/>
        <w:drawing>
          <wp:inline distT="0" distB="0" distL="0" distR="0" wp14:anchorId="4033EFD4" wp14:editId="23845FCD">
            <wp:extent cx="557784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home.jpg"/>
                    <pic:cNvPicPr/>
                  </pic:nvPicPr>
                  <pic:blipFill>
                    <a:blip r:embed="rId15"/>
                    <a:stretch>
                      <a:fillRect/>
                    </a:stretch>
                  </pic:blipFill>
                  <pic:spPr>
                    <a:xfrm>
                      <a:off x="0" y="0"/>
                      <a:ext cx="5577840" cy="3486150"/>
                    </a:xfrm>
                    <a:prstGeom prst="rect">
                      <a:avLst/>
                    </a:prstGeom>
                  </pic:spPr>
                </pic:pic>
              </a:graphicData>
            </a:graphic>
          </wp:inline>
        </w:drawing>
      </w:r>
    </w:p>
    <w:p w14:paraId="3B210298" w14:textId="77777777" w:rsidR="005067E2" w:rsidRDefault="00E7169A">
      <w:pPr>
        <w:pStyle w:val="BodyText"/>
        <w:jc w:val="center"/>
      </w:pPr>
      <w:r>
        <w:rPr>
          <w:i/>
          <w:color w:val="555555"/>
          <w:sz w:val="18"/>
        </w:rPr>
        <w:t>Figure 10: The customer's home screen on a desktop browser.</w:t>
      </w:r>
    </w:p>
    <w:p w14:paraId="7C6D5BA7"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bash -c cd web &amp;&amp; SHOTS_DIR='/d/DSEP22/v3/reports/2026-09-20-final/screens/mobile' PLAYWRIGHT_JUNIT_OUTPUT_NAME='/d/DSEP22/v3/reports/2026-09-20-final/junit-browser.xml' npx playwright test --reporter=list,junit</w:t>
      </w:r>
    </w:p>
    <w:p w14:paraId="0A621F1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14F6DE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16 tests using 4 workers</w:t>
      </w:r>
    </w:p>
    <w:p w14:paraId="0F38FC4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18323DD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3 [chromium] › e2e\staff.spec.ts:5:5 › the console queue opens a case with its draft and its evidence (3.3s)</w:t>
      </w:r>
    </w:p>
    <w:p w14:paraId="5A7ABD4A"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2 [chromium] › e2e\auth.spec.ts:5:5 › an agent lands in the console and cannot open admin or sim (3.8s)</w:t>
      </w:r>
    </w:p>
    <w:p w14:paraId="31BCA077"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 [chromium] › e2e\customer.spec.ts:7:5 › immersion: no customer page shows back office words (12.7s)</w:t>
      </w:r>
    </w:p>
    <w:p w14:paraId="2C64D43E"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7 [chromium] › e2e\customer.spec.ts:20:5 › opening a ticket is acknowledged and shows progress (1.1s)</w:t>
      </w:r>
    </w:p>
    <w:p w14:paraId="332F0E4A"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4 [mobile] › e2e\mobile.spec.ts:33:5 › public pages fit a phone (15.1s)</w:t>
      </w:r>
    </w:p>
    <w:p w14:paraId="2F43F677"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5 [chromium] › e2e\staff.spec.ts:17:5 › the models map draws every stage and opens one (14.8s)</w:t>
      </w:r>
    </w:p>
    <w:p w14:paraId="5D52F4F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8 [mobile] › e2e\mobile.spec.ts:39:5 › customer pages fit a phone (16.8s)</w:t>
      </w:r>
    </w:p>
    <w:p w14:paraId="528BA6DA"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9 [chromium] › e2e\staff.spec.ts:27:5 › a customer is kept out of the staff areas (14.6s)</w:t>
      </w:r>
    </w:p>
    <w:p w14:paraId="528CE936"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11 [chromium] › e2e\staff.spec.ts:35:5 › the session survives a reload and shows on the landing page (886ms)</w:t>
      </w:r>
    </w:p>
    <w:p w14:paraId="02DBABAA"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10 [mobile] › e2e\mobile.spec.ts:52:5 › console fits a phone (4.8s)</w:t>
      </w:r>
    </w:p>
    <w:p w14:paraId="4055539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12 [chromium] › e2e\staff.spec.ts:43:5 › signing out ends the session (14.2s)</w:t>
      </w:r>
    </w:p>
    <w:p w14:paraId="24741ECD"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6 [chromium] › e2e\auth.spec.ts:14:5 › an operator lands in the simulation panel (49.5s)</w:t>
      </w:r>
    </w:p>
    <w:p w14:paraId="15CE5446"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14 [chromium] › e2e\auth.spec.ts:20:5 › a wrong password is refused in plain words (327ms)</w:t>
      </w:r>
    </w:p>
    <w:p w14:paraId="2783C4F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15 [chromium] › e2e\auth.spec.ts:28:5 › sign up with email reaches onboarding (596ms)</w:t>
      </w:r>
    </w:p>
    <w:p w14:paraId="05271E4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13 [mobile] › e2e\mobile.spec.ts:64:5 › admin fits a phone (24.6s)</w:t>
      </w:r>
    </w:p>
    <w:p w14:paraId="48C163A2"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ok 16 [mobile] › e2e\mobile.spec.ts:72:5 › simulation fits a phone (25.5s)</w:t>
      </w:r>
    </w:p>
    <w:p w14:paraId="3E180F8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3C186112"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 xml:space="preserve">  16 passed (1.5m)</w:t>
      </w:r>
    </w:p>
    <w:p w14:paraId="0E50BDC4" w14:textId="77777777" w:rsidR="005067E2" w:rsidRDefault="00E7169A">
      <w:pPr>
        <w:pStyle w:val="BodyText"/>
        <w:spacing w:before="80"/>
      </w:pPr>
      <w:r>
        <w:rPr>
          <w:i/>
          <w:color w:val="555555"/>
          <w:sz w:val="18"/>
        </w:rPr>
        <w:t>Listing 4: Browser tests: the desktop, mobile and screenshot projects.</w:t>
      </w:r>
    </w:p>
    <w:p w14:paraId="4A8CD3F5" w14:textId="77777777" w:rsidR="005067E2" w:rsidRDefault="00E7169A">
      <w:pPr>
        <w:pStyle w:val="Heading3"/>
      </w:pPr>
      <w:bookmarkStart w:id="7" w:name="_Toc240829748"/>
      <w:r>
        <w:t>Performance Profiling</w:t>
      </w:r>
      <w:bookmarkEnd w:id="7"/>
    </w:p>
    <w:p w14:paraId="17AC29FC" w14:textId="77777777" w:rsidR="005067E2" w:rsidRDefault="00E7169A">
      <w:pPr>
        <w:pStyle w:val="BodyText"/>
      </w:pPr>
      <w:r>
        <w:t>Performance profiling measures the latencies a person waits for, on a single user, and profiles where time goes inside the pipeline.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1D0D1D4F" w14:textId="77777777">
        <w:trPr>
          <w:cantSplit/>
        </w:trPr>
        <w:tc>
          <w:tcPr>
            <w:tcW w:w="2160" w:type="dxa"/>
            <w:tcBorders>
              <w:top w:val="single" w:sz="12" w:space="0" w:color="000000"/>
              <w:bottom w:val="single" w:sz="6" w:space="0" w:color="000000"/>
            </w:tcBorders>
            <w:shd w:val="pct5" w:color="auto" w:fill="auto"/>
          </w:tcPr>
          <w:p w14:paraId="42D36311" w14:textId="77777777" w:rsidR="00E05235" w:rsidRDefault="00F56D3E">
            <w:pPr>
              <w:pStyle w:val="Tabletext"/>
              <w:spacing w:after="60"/>
            </w:pPr>
            <w:r>
              <w:t>Technique Objective:</w:t>
            </w:r>
          </w:p>
        </w:tc>
        <w:tc>
          <w:tcPr>
            <w:tcW w:w="6678" w:type="dxa"/>
          </w:tcPr>
          <w:p w14:paraId="428C57B2" w14:textId="77777777" w:rsidR="00E05235" w:rsidRDefault="00F56D3E">
            <w:pPr>
              <w:pStyle w:val="Tabletext"/>
              <w:spacing w:after="60"/>
            </w:pPr>
            <w:r>
              <w:t>Measure the acknowledgement after pressing send, the screens an agent and a customer open repeatedly, and each pipeline stage, under a normal and a heavy workload.</w:t>
            </w:r>
          </w:p>
        </w:tc>
      </w:tr>
      <w:tr w:rsidR="00E05235" w14:paraId="176E12AC" w14:textId="77777777">
        <w:trPr>
          <w:cantSplit/>
        </w:trPr>
        <w:tc>
          <w:tcPr>
            <w:tcW w:w="2160" w:type="dxa"/>
            <w:tcBorders>
              <w:top w:val="single" w:sz="6" w:space="0" w:color="000000"/>
              <w:bottom w:val="single" w:sz="6" w:space="0" w:color="000000"/>
            </w:tcBorders>
            <w:shd w:val="pct5" w:color="auto" w:fill="auto"/>
          </w:tcPr>
          <w:p w14:paraId="1B2A2AC8" w14:textId="77777777" w:rsidR="00E05235" w:rsidRDefault="00F56D3E">
            <w:pPr>
              <w:pStyle w:val="Tabletext"/>
              <w:spacing w:after="60"/>
            </w:pPr>
            <w:r>
              <w:lastRenderedPageBreak/>
              <w:t>Technique:</w:t>
            </w:r>
          </w:p>
        </w:tc>
        <w:tc>
          <w:tcPr>
            <w:tcW w:w="6678" w:type="dxa"/>
          </w:tcPr>
          <w:p w14:paraId="3BB7EE48" w14:textId="77777777" w:rsidR="00E05235" w:rsidRDefault="00F56D3E">
            <w:pPr>
              <w:pStyle w:val="Tabletext"/>
              <w:spacing w:after="60"/>
              <w:ind w:left="216" w:hanging="216"/>
            </w:pPr>
            <w:r>
              <w:t>•  Single user, warm connection, five samples per route, median against a budget.</w:t>
            </w:r>
          </w:p>
          <w:p w14:paraId="1A3D1FC4" w14:textId="77777777" w:rsidR="005067E2" w:rsidRDefault="00E7169A">
            <w:pPr>
              <w:pStyle w:val="Tabletext"/>
              <w:spacing w:after="60"/>
              <w:ind w:left="216" w:hanging="216"/>
            </w:pPr>
            <w:r>
              <w:t xml:space="preserve">•  </w:t>
            </w:r>
            <w:r>
              <w:t>Every stage of every case records its duration and outcome (cases.stage_event), which is summarised per stage after the load run.</w:t>
            </w:r>
          </w:p>
          <w:p w14:paraId="35F8735A" w14:textId="77777777" w:rsidR="005067E2" w:rsidRDefault="00E7169A">
            <w:pPr>
              <w:pStyle w:val="Tabletext"/>
              <w:spacing w:after="60"/>
              <w:ind w:left="216" w:hanging="216"/>
            </w:pPr>
            <w:r>
              <w:t>•  On production: the Grafana dashboard's edge latency (p50, p95, p99) and host resources.</w:t>
            </w:r>
          </w:p>
        </w:tc>
      </w:tr>
      <w:tr w:rsidR="00E05235" w14:paraId="381869E0" w14:textId="77777777">
        <w:trPr>
          <w:cantSplit/>
        </w:trPr>
        <w:tc>
          <w:tcPr>
            <w:tcW w:w="2160" w:type="dxa"/>
            <w:tcBorders>
              <w:top w:val="single" w:sz="6" w:space="0" w:color="000000"/>
              <w:bottom w:val="single" w:sz="6" w:space="0" w:color="000000"/>
            </w:tcBorders>
            <w:shd w:val="pct5" w:color="auto" w:fill="auto"/>
          </w:tcPr>
          <w:p w14:paraId="74CF1531" w14:textId="77777777" w:rsidR="00E05235" w:rsidRDefault="00F56D3E">
            <w:pPr>
              <w:pStyle w:val="Tabletext"/>
              <w:spacing w:after="60"/>
            </w:pPr>
            <w:r>
              <w:t>Oracles:</w:t>
            </w:r>
          </w:p>
        </w:tc>
        <w:tc>
          <w:tcPr>
            <w:tcW w:w="6682" w:type="dxa"/>
          </w:tcPr>
          <w:p w14:paraId="476CE84B" w14:textId="77777777" w:rsidR="00E05235" w:rsidRDefault="00F56D3E">
            <w:pPr>
              <w:pStyle w:val="Tabletext"/>
              <w:spacing w:after="60"/>
            </w:pPr>
            <w:r>
              <w:t>Budgets set above the best measurement and below the point where a screen feels slow, so a regression fails without noise failing it. The measured median is printed on failure.</w:t>
            </w:r>
          </w:p>
        </w:tc>
      </w:tr>
      <w:tr w:rsidR="00E05235" w14:paraId="2239C6E7" w14:textId="77777777">
        <w:trPr>
          <w:cantSplit/>
        </w:trPr>
        <w:tc>
          <w:tcPr>
            <w:tcW w:w="2160" w:type="dxa"/>
            <w:tcBorders>
              <w:top w:val="single" w:sz="6" w:space="0" w:color="000000"/>
              <w:bottom w:val="single" w:sz="6" w:space="0" w:color="000000"/>
            </w:tcBorders>
            <w:shd w:val="pct5" w:color="auto" w:fill="auto"/>
          </w:tcPr>
          <w:p w14:paraId="1BA28E0B" w14:textId="77777777" w:rsidR="00E05235" w:rsidRDefault="00F56D3E">
            <w:pPr>
              <w:pStyle w:val="Tabletext"/>
              <w:spacing w:after="60"/>
            </w:pPr>
            <w:r>
              <w:t>Required Tools:</w:t>
            </w:r>
          </w:p>
        </w:tc>
        <w:tc>
          <w:tcPr>
            <w:tcW w:w="6678" w:type="dxa"/>
          </w:tcPr>
          <w:p w14:paraId="46300367" w14:textId="77777777" w:rsidR="00E05235" w:rsidRDefault="00F56D3E" w:rsidP="00F01C48">
            <w:pPr>
              <w:pStyle w:val="Tabletext"/>
              <w:spacing w:after="60"/>
              <w:ind w:left="216" w:hanging="216"/>
            </w:pPr>
            <w:r>
              <w:t>•  pytest (tests/system/test_performance.py)</w:t>
            </w:r>
          </w:p>
          <w:p w14:paraId="3AFF643B" w14:textId="77777777" w:rsidR="005067E2" w:rsidRDefault="00E7169A">
            <w:pPr>
              <w:pStyle w:val="Tabletext"/>
              <w:spacing w:after="60"/>
              <w:ind w:left="216" w:hanging="216"/>
            </w:pPr>
            <w:r>
              <w:t>•  SQL over cases.stage_event</w:t>
            </w:r>
          </w:p>
          <w:p w14:paraId="72B4EECB" w14:textId="77777777" w:rsidR="005067E2" w:rsidRDefault="00E7169A">
            <w:pPr>
              <w:pStyle w:val="Tabletext"/>
              <w:spacing w:after="60"/>
              <w:ind w:left="216" w:hanging="216"/>
            </w:pPr>
            <w:r>
              <w:t xml:space="preserve">•  </w:t>
            </w:r>
            <w:r>
              <w:t>Prometheus and Grafana</w:t>
            </w:r>
          </w:p>
        </w:tc>
      </w:tr>
      <w:tr w:rsidR="00E05235" w14:paraId="0F0D37EF" w14:textId="77777777">
        <w:trPr>
          <w:cantSplit/>
        </w:trPr>
        <w:tc>
          <w:tcPr>
            <w:tcW w:w="2160" w:type="dxa"/>
            <w:tcBorders>
              <w:top w:val="single" w:sz="6" w:space="0" w:color="000000"/>
              <w:bottom w:val="single" w:sz="6" w:space="0" w:color="000000"/>
            </w:tcBorders>
            <w:shd w:val="pct5" w:color="auto" w:fill="auto"/>
          </w:tcPr>
          <w:p w14:paraId="1D9047CA" w14:textId="77777777" w:rsidR="00E05235" w:rsidRDefault="00F56D3E">
            <w:pPr>
              <w:pStyle w:val="Tabletext"/>
              <w:spacing w:after="60"/>
            </w:pPr>
            <w:r>
              <w:t>Success Criteria:</w:t>
            </w:r>
          </w:p>
        </w:tc>
        <w:tc>
          <w:tcPr>
            <w:tcW w:w="6678" w:type="dxa"/>
          </w:tcPr>
          <w:p w14:paraId="431EC8E1" w14:textId="77777777" w:rsidR="00E05235" w:rsidRDefault="00F56D3E">
            <w:pPr>
              <w:pStyle w:val="Tabletext"/>
              <w:spacing w:after="60"/>
            </w:pPr>
            <w:r>
              <w:t>Every budget met on a warm stack; every stage's p95 inside its budget at normal load.</w:t>
            </w:r>
          </w:p>
        </w:tc>
      </w:tr>
      <w:tr w:rsidR="00E05235" w14:paraId="12D81708" w14:textId="77777777">
        <w:trPr>
          <w:cantSplit/>
        </w:trPr>
        <w:tc>
          <w:tcPr>
            <w:tcW w:w="2160" w:type="dxa"/>
            <w:tcBorders>
              <w:top w:val="single" w:sz="6" w:space="0" w:color="000000"/>
              <w:bottom w:val="single" w:sz="12" w:space="0" w:color="000000"/>
            </w:tcBorders>
            <w:shd w:val="pct5" w:color="auto" w:fill="auto"/>
          </w:tcPr>
          <w:p w14:paraId="09277749" w14:textId="77777777" w:rsidR="00E05235" w:rsidRDefault="00F56D3E">
            <w:pPr>
              <w:pStyle w:val="Tabletext"/>
              <w:spacing w:after="60"/>
            </w:pPr>
            <w:r>
              <w:t>Special Considerations:</w:t>
            </w:r>
          </w:p>
        </w:tc>
        <w:tc>
          <w:tcPr>
            <w:tcW w:w="6678" w:type="dxa"/>
          </w:tcPr>
          <w:p w14:paraId="4A17EC7B" w14:textId="77777777" w:rsidR="00E05235" w:rsidRDefault="00F56D3E" w:rsidP="00F56D3E">
            <w:pPr>
              <w:pStyle w:val="Tabletext"/>
              <w:numPr>
                <w:ilvl w:val="0"/>
                <w:numId w:val="10"/>
              </w:numPr>
              <w:spacing w:after="60"/>
            </w:pPr>
            <w:r>
              <w:t>The isolated test database is on the same machine, so its numbers show the code, not the network. Production numbers, with the database in Singapore and the server in Malaysia, come from the read-only load test.</w:t>
            </w:r>
          </w:p>
        </w:tc>
      </w:tr>
    </w:tbl>
    <w:p w14:paraId="06F85A69" w14:textId="77777777" w:rsidR="005067E2" w:rsidRDefault="00E7169A">
      <w:pPr>
        <w:pStyle w:val="BodyText"/>
      </w:pPr>
      <w:r>
        <w:rPr>
          <w:b/>
        </w:rPr>
        <w:t>Result: 8 of 8 budgets met.</w:t>
      </w:r>
    </w:p>
    <w:p w14:paraId="00B13315" w14:textId="77777777" w:rsidR="005067E2" w:rsidRDefault="00E7169A">
      <w:pPr>
        <w:pStyle w:val="BodyText"/>
      </w:pPr>
      <w:r>
        <w:t>Where the time goes, per stage, over every case of the run (including the load burst):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2"/>
        <w:gridCol w:w="1584"/>
        <w:gridCol w:w="1296"/>
        <w:gridCol w:w="1872"/>
        <w:gridCol w:w="1872"/>
      </w:tblGrid>
      <w:tr w:rsidR="005067E2" w14:paraId="4B53B0E8" w14:textId="77777777">
        <w:tc>
          <w:tcPr>
            <w:tcW w:w="1872" w:type="dxa"/>
            <w:shd w:val="clear" w:color="auto" w:fill="F2F2F2"/>
          </w:tcPr>
          <w:p w14:paraId="2901644D" w14:textId="77777777" w:rsidR="005067E2" w:rsidRDefault="00E7169A">
            <w:pPr>
              <w:pStyle w:val="Tabletext"/>
              <w:spacing w:after="60"/>
            </w:pPr>
            <w:r>
              <w:rPr>
                <w:b/>
              </w:rPr>
              <w:t>Stage</w:t>
            </w:r>
          </w:p>
        </w:tc>
        <w:tc>
          <w:tcPr>
            <w:tcW w:w="1584" w:type="dxa"/>
            <w:shd w:val="clear" w:color="auto" w:fill="F2F2F2"/>
          </w:tcPr>
          <w:p w14:paraId="3571B63E" w14:textId="77777777" w:rsidR="005067E2" w:rsidRDefault="00E7169A">
            <w:pPr>
              <w:pStyle w:val="Tabletext"/>
              <w:spacing w:after="60"/>
            </w:pPr>
            <w:r>
              <w:rPr>
                <w:b/>
              </w:rPr>
              <w:t>Outcome</w:t>
            </w:r>
          </w:p>
        </w:tc>
        <w:tc>
          <w:tcPr>
            <w:tcW w:w="1296" w:type="dxa"/>
            <w:shd w:val="clear" w:color="auto" w:fill="F2F2F2"/>
          </w:tcPr>
          <w:p w14:paraId="66692673" w14:textId="77777777" w:rsidR="005067E2" w:rsidRDefault="00E7169A">
            <w:pPr>
              <w:pStyle w:val="Tabletext"/>
              <w:spacing w:after="60"/>
            </w:pPr>
            <w:r>
              <w:rPr>
                <w:b/>
              </w:rPr>
              <w:t>Cases</w:t>
            </w:r>
          </w:p>
        </w:tc>
        <w:tc>
          <w:tcPr>
            <w:tcW w:w="1872" w:type="dxa"/>
            <w:shd w:val="clear" w:color="auto" w:fill="F2F2F2"/>
          </w:tcPr>
          <w:p w14:paraId="6AF4FBAB" w14:textId="77777777" w:rsidR="005067E2" w:rsidRDefault="00E7169A">
            <w:pPr>
              <w:pStyle w:val="Tabletext"/>
              <w:spacing w:after="60"/>
            </w:pPr>
            <w:r>
              <w:rPr>
                <w:b/>
              </w:rPr>
              <w:t>p50</w:t>
            </w:r>
          </w:p>
        </w:tc>
        <w:tc>
          <w:tcPr>
            <w:tcW w:w="1872" w:type="dxa"/>
            <w:shd w:val="clear" w:color="auto" w:fill="F2F2F2"/>
          </w:tcPr>
          <w:p w14:paraId="5367AC8E" w14:textId="77777777" w:rsidR="005067E2" w:rsidRDefault="00E7169A">
            <w:pPr>
              <w:pStyle w:val="Tabletext"/>
              <w:spacing w:after="60"/>
            </w:pPr>
            <w:r>
              <w:rPr>
                <w:b/>
              </w:rPr>
              <w:t>p95</w:t>
            </w:r>
          </w:p>
        </w:tc>
      </w:tr>
      <w:tr w:rsidR="005067E2" w14:paraId="1D9A200D" w14:textId="77777777">
        <w:tc>
          <w:tcPr>
            <w:tcW w:w="1872" w:type="dxa"/>
          </w:tcPr>
          <w:p w14:paraId="64B68EA5" w14:textId="77777777" w:rsidR="005067E2" w:rsidRDefault="00E7169A">
            <w:pPr>
              <w:pStyle w:val="Tabletext"/>
              <w:spacing w:after="60"/>
            </w:pPr>
            <w:r>
              <w:t>Translate in</w:t>
            </w:r>
          </w:p>
        </w:tc>
        <w:tc>
          <w:tcPr>
            <w:tcW w:w="1584" w:type="dxa"/>
          </w:tcPr>
          <w:p w14:paraId="4A8B2C07" w14:textId="77777777" w:rsidR="005067E2" w:rsidRDefault="00E7169A">
            <w:pPr>
              <w:pStyle w:val="Tabletext"/>
              <w:spacing w:after="60"/>
            </w:pPr>
            <w:r>
              <w:t>done</w:t>
            </w:r>
          </w:p>
        </w:tc>
        <w:tc>
          <w:tcPr>
            <w:tcW w:w="1296" w:type="dxa"/>
          </w:tcPr>
          <w:p w14:paraId="5824EB72" w14:textId="77777777" w:rsidR="005067E2" w:rsidRDefault="00E7169A">
            <w:pPr>
              <w:pStyle w:val="Tabletext"/>
              <w:spacing w:after="60"/>
            </w:pPr>
            <w:r>
              <w:t>311</w:t>
            </w:r>
          </w:p>
        </w:tc>
        <w:tc>
          <w:tcPr>
            <w:tcW w:w="1872" w:type="dxa"/>
          </w:tcPr>
          <w:p w14:paraId="1B696BA1" w14:textId="77777777" w:rsidR="005067E2" w:rsidRDefault="00E7169A">
            <w:pPr>
              <w:pStyle w:val="Tabletext"/>
              <w:spacing w:after="60"/>
            </w:pPr>
            <w:r>
              <w:t>5 ms</w:t>
            </w:r>
          </w:p>
        </w:tc>
        <w:tc>
          <w:tcPr>
            <w:tcW w:w="1872" w:type="dxa"/>
          </w:tcPr>
          <w:p w14:paraId="3652B297" w14:textId="77777777" w:rsidR="005067E2" w:rsidRDefault="00E7169A">
            <w:pPr>
              <w:pStyle w:val="Tabletext"/>
              <w:spacing w:after="60"/>
            </w:pPr>
            <w:r>
              <w:t>8 ms</w:t>
            </w:r>
          </w:p>
        </w:tc>
      </w:tr>
      <w:tr w:rsidR="005067E2" w14:paraId="6724B40D" w14:textId="77777777">
        <w:tc>
          <w:tcPr>
            <w:tcW w:w="1872" w:type="dxa"/>
          </w:tcPr>
          <w:p w14:paraId="3CCC5A5B" w14:textId="77777777" w:rsidR="005067E2" w:rsidRDefault="00E7169A">
            <w:pPr>
              <w:pStyle w:val="Tabletext"/>
              <w:spacing w:after="60"/>
            </w:pPr>
            <w:r>
              <w:t>Account prefetch</w:t>
            </w:r>
          </w:p>
        </w:tc>
        <w:tc>
          <w:tcPr>
            <w:tcW w:w="1584" w:type="dxa"/>
          </w:tcPr>
          <w:p w14:paraId="06B3216A" w14:textId="77777777" w:rsidR="005067E2" w:rsidRDefault="00E7169A">
            <w:pPr>
              <w:pStyle w:val="Tabletext"/>
              <w:spacing w:after="60"/>
            </w:pPr>
            <w:r>
              <w:t>done</w:t>
            </w:r>
          </w:p>
        </w:tc>
        <w:tc>
          <w:tcPr>
            <w:tcW w:w="1296" w:type="dxa"/>
          </w:tcPr>
          <w:p w14:paraId="21159682" w14:textId="77777777" w:rsidR="005067E2" w:rsidRDefault="00E7169A">
            <w:pPr>
              <w:pStyle w:val="Tabletext"/>
              <w:spacing w:after="60"/>
            </w:pPr>
            <w:r>
              <w:t>312</w:t>
            </w:r>
          </w:p>
        </w:tc>
        <w:tc>
          <w:tcPr>
            <w:tcW w:w="1872" w:type="dxa"/>
          </w:tcPr>
          <w:p w14:paraId="543BB924" w14:textId="77777777" w:rsidR="005067E2" w:rsidRDefault="00E7169A">
            <w:pPr>
              <w:pStyle w:val="Tabletext"/>
              <w:spacing w:after="60"/>
            </w:pPr>
            <w:r>
              <w:t>6 ms</w:t>
            </w:r>
          </w:p>
        </w:tc>
        <w:tc>
          <w:tcPr>
            <w:tcW w:w="1872" w:type="dxa"/>
          </w:tcPr>
          <w:p w14:paraId="123A7199" w14:textId="77777777" w:rsidR="005067E2" w:rsidRDefault="00E7169A">
            <w:pPr>
              <w:pStyle w:val="Tabletext"/>
              <w:spacing w:after="60"/>
            </w:pPr>
            <w:r>
              <w:t>14 ms</w:t>
            </w:r>
          </w:p>
        </w:tc>
      </w:tr>
      <w:tr w:rsidR="005067E2" w14:paraId="641B4411" w14:textId="77777777">
        <w:tc>
          <w:tcPr>
            <w:tcW w:w="1872" w:type="dxa"/>
          </w:tcPr>
          <w:p w14:paraId="061C3CC7" w14:textId="77777777" w:rsidR="005067E2" w:rsidRDefault="00E7169A">
            <w:pPr>
              <w:pStyle w:val="Tabletext"/>
              <w:spacing w:after="60"/>
            </w:pPr>
            <w:r>
              <w:t>Triage</w:t>
            </w:r>
          </w:p>
        </w:tc>
        <w:tc>
          <w:tcPr>
            <w:tcW w:w="1584" w:type="dxa"/>
          </w:tcPr>
          <w:p w14:paraId="045460E8" w14:textId="77777777" w:rsidR="005067E2" w:rsidRDefault="00E7169A">
            <w:pPr>
              <w:pStyle w:val="Tabletext"/>
              <w:spacing w:after="60"/>
            </w:pPr>
            <w:r>
              <w:t>done</w:t>
            </w:r>
          </w:p>
        </w:tc>
        <w:tc>
          <w:tcPr>
            <w:tcW w:w="1296" w:type="dxa"/>
          </w:tcPr>
          <w:p w14:paraId="34166A1E" w14:textId="77777777" w:rsidR="005067E2" w:rsidRDefault="00E7169A">
            <w:pPr>
              <w:pStyle w:val="Tabletext"/>
              <w:spacing w:after="60"/>
            </w:pPr>
            <w:r>
              <w:t>312</w:t>
            </w:r>
          </w:p>
        </w:tc>
        <w:tc>
          <w:tcPr>
            <w:tcW w:w="1872" w:type="dxa"/>
          </w:tcPr>
          <w:p w14:paraId="5AF1BF76" w14:textId="77777777" w:rsidR="005067E2" w:rsidRDefault="00E7169A">
            <w:pPr>
              <w:pStyle w:val="Tabletext"/>
              <w:spacing w:after="60"/>
            </w:pPr>
            <w:r>
              <w:t>20 ms</w:t>
            </w:r>
          </w:p>
        </w:tc>
        <w:tc>
          <w:tcPr>
            <w:tcW w:w="1872" w:type="dxa"/>
          </w:tcPr>
          <w:p w14:paraId="074B0569" w14:textId="77777777" w:rsidR="005067E2" w:rsidRDefault="00E7169A">
            <w:pPr>
              <w:pStyle w:val="Tabletext"/>
              <w:spacing w:after="60"/>
            </w:pPr>
            <w:r>
              <w:t>282 ms</w:t>
            </w:r>
          </w:p>
        </w:tc>
      </w:tr>
      <w:tr w:rsidR="005067E2" w14:paraId="7B530EE0" w14:textId="77777777">
        <w:tc>
          <w:tcPr>
            <w:tcW w:w="1872" w:type="dxa"/>
          </w:tcPr>
          <w:p w14:paraId="050F1F7D" w14:textId="77777777" w:rsidR="005067E2" w:rsidRDefault="00E7169A">
            <w:pPr>
              <w:pStyle w:val="Tabletext"/>
              <w:spacing w:after="60"/>
            </w:pPr>
            <w:r>
              <w:t>Diagnose</w:t>
            </w:r>
          </w:p>
        </w:tc>
        <w:tc>
          <w:tcPr>
            <w:tcW w:w="1584" w:type="dxa"/>
          </w:tcPr>
          <w:p w14:paraId="3037B3AF" w14:textId="77777777" w:rsidR="005067E2" w:rsidRDefault="00E7169A">
            <w:pPr>
              <w:pStyle w:val="Tabletext"/>
              <w:spacing w:after="60"/>
            </w:pPr>
            <w:r>
              <w:t>done</w:t>
            </w:r>
          </w:p>
        </w:tc>
        <w:tc>
          <w:tcPr>
            <w:tcW w:w="1296" w:type="dxa"/>
          </w:tcPr>
          <w:p w14:paraId="63F52008" w14:textId="77777777" w:rsidR="005067E2" w:rsidRDefault="00E7169A">
            <w:pPr>
              <w:pStyle w:val="Tabletext"/>
              <w:spacing w:after="60"/>
            </w:pPr>
            <w:r>
              <w:t>22</w:t>
            </w:r>
          </w:p>
        </w:tc>
        <w:tc>
          <w:tcPr>
            <w:tcW w:w="1872" w:type="dxa"/>
          </w:tcPr>
          <w:p w14:paraId="4DDABC7B" w14:textId="77777777" w:rsidR="005067E2" w:rsidRDefault="00E7169A">
            <w:pPr>
              <w:pStyle w:val="Tabletext"/>
              <w:spacing w:after="60"/>
            </w:pPr>
            <w:r>
              <w:t>12.7 s</w:t>
            </w:r>
          </w:p>
        </w:tc>
        <w:tc>
          <w:tcPr>
            <w:tcW w:w="1872" w:type="dxa"/>
          </w:tcPr>
          <w:p w14:paraId="5B7D91E6" w14:textId="77777777" w:rsidR="005067E2" w:rsidRDefault="00E7169A">
            <w:pPr>
              <w:pStyle w:val="Tabletext"/>
              <w:spacing w:after="60"/>
            </w:pPr>
            <w:r>
              <w:t>14.8 s</w:t>
            </w:r>
          </w:p>
        </w:tc>
      </w:tr>
      <w:tr w:rsidR="005067E2" w14:paraId="7BBC949B" w14:textId="77777777">
        <w:tc>
          <w:tcPr>
            <w:tcW w:w="1872" w:type="dxa"/>
          </w:tcPr>
          <w:p w14:paraId="3C6E9DEA" w14:textId="77777777" w:rsidR="005067E2" w:rsidRDefault="00E7169A">
            <w:pPr>
              <w:pStyle w:val="Tabletext"/>
              <w:spacing w:after="60"/>
            </w:pPr>
            <w:r>
              <w:t>Diagnose</w:t>
            </w:r>
          </w:p>
        </w:tc>
        <w:tc>
          <w:tcPr>
            <w:tcW w:w="1584" w:type="dxa"/>
          </w:tcPr>
          <w:p w14:paraId="7AACDB44" w14:textId="77777777" w:rsidR="005067E2" w:rsidRDefault="00E7169A">
            <w:pPr>
              <w:pStyle w:val="Tabletext"/>
              <w:spacing w:after="60"/>
            </w:pPr>
            <w:r>
              <w:t>budget missed</w:t>
            </w:r>
          </w:p>
        </w:tc>
        <w:tc>
          <w:tcPr>
            <w:tcW w:w="1296" w:type="dxa"/>
          </w:tcPr>
          <w:p w14:paraId="5464C7EC" w14:textId="77777777" w:rsidR="005067E2" w:rsidRDefault="00E7169A">
            <w:pPr>
              <w:pStyle w:val="Tabletext"/>
              <w:spacing w:after="60"/>
            </w:pPr>
            <w:r>
              <w:t>290</w:t>
            </w:r>
          </w:p>
        </w:tc>
        <w:tc>
          <w:tcPr>
            <w:tcW w:w="1872" w:type="dxa"/>
          </w:tcPr>
          <w:p w14:paraId="39568B44" w14:textId="77777777" w:rsidR="005067E2" w:rsidRDefault="00E7169A">
            <w:pPr>
              <w:pStyle w:val="Tabletext"/>
              <w:spacing w:after="60"/>
            </w:pPr>
            <w:r>
              <w:t>15.0 s</w:t>
            </w:r>
          </w:p>
        </w:tc>
        <w:tc>
          <w:tcPr>
            <w:tcW w:w="1872" w:type="dxa"/>
          </w:tcPr>
          <w:p w14:paraId="48298412" w14:textId="77777777" w:rsidR="005067E2" w:rsidRDefault="00E7169A">
            <w:pPr>
              <w:pStyle w:val="Tabletext"/>
              <w:spacing w:after="60"/>
            </w:pPr>
            <w:r>
              <w:t>15.0 s</w:t>
            </w:r>
          </w:p>
        </w:tc>
      </w:tr>
      <w:tr w:rsidR="005067E2" w14:paraId="37D20B6C" w14:textId="77777777">
        <w:tc>
          <w:tcPr>
            <w:tcW w:w="1872" w:type="dxa"/>
          </w:tcPr>
          <w:p w14:paraId="0C9DF7FF" w14:textId="77777777" w:rsidR="005067E2" w:rsidRDefault="00E7169A">
            <w:pPr>
              <w:pStyle w:val="Tabletext"/>
              <w:spacing w:after="60"/>
            </w:pPr>
            <w:r>
              <w:t>Grounding</w:t>
            </w:r>
          </w:p>
        </w:tc>
        <w:tc>
          <w:tcPr>
            <w:tcW w:w="1584" w:type="dxa"/>
          </w:tcPr>
          <w:p w14:paraId="233FA484" w14:textId="77777777" w:rsidR="005067E2" w:rsidRDefault="00E7169A">
            <w:pPr>
              <w:pStyle w:val="Tabletext"/>
              <w:spacing w:after="60"/>
            </w:pPr>
            <w:r>
              <w:t>done</w:t>
            </w:r>
          </w:p>
        </w:tc>
        <w:tc>
          <w:tcPr>
            <w:tcW w:w="1296" w:type="dxa"/>
          </w:tcPr>
          <w:p w14:paraId="5B971C3E" w14:textId="77777777" w:rsidR="005067E2" w:rsidRDefault="00E7169A">
            <w:pPr>
              <w:pStyle w:val="Tabletext"/>
              <w:spacing w:after="60"/>
            </w:pPr>
            <w:r>
              <w:t>311</w:t>
            </w:r>
          </w:p>
        </w:tc>
        <w:tc>
          <w:tcPr>
            <w:tcW w:w="1872" w:type="dxa"/>
          </w:tcPr>
          <w:p w14:paraId="4F234A84" w14:textId="77777777" w:rsidR="005067E2" w:rsidRDefault="00E7169A">
            <w:pPr>
              <w:pStyle w:val="Tabletext"/>
              <w:spacing w:after="60"/>
            </w:pPr>
            <w:r>
              <w:t>9 ms</w:t>
            </w:r>
          </w:p>
        </w:tc>
        <w:tc>
          <w:tcPr>
            <w:tcW w:w="1872" w:type="dxa"/>
          </w:tcPr>
          <w:p w14:paraId="17EE9B8C" w14:textId="77777777" w:rsidR="005067E2" w:rsidRDefault="00E7169A">
            <w:pPr>
              <w:pStyle w:val="Tabletext"/>
              <w:spacing w:after="60"/>
            </w:pPr>
            <w:r>
              <w:t>18 ms</w:t>
            </w:r>
          </w:p>
        </w:tc>
      </w:tr>
      <w:tr w:rsidR="005067E2" w14:paraId="4615C2D5" w14:textId="77777777">
        <w:tc>
          <w:tcPr>
            <w:tcW w:w="1872" w:type="dxa"/>
          </w:tcPr>
          <w:p w14:paraId="100D059B" w14:textId="77777777" w:rsidR="005067E2" w:rsidRDefault="00E7169A">
            <w:pPr>
              <w:pStyle w:val="Tabletext"/>
              <w:spacing w:after="60"/>
            </w:pPr>
            <w:r>
              <w:t>Draft</w:t>
            </w:r>
          </w:p>
        </w:tc>
        <w:tc>
          <w:tcPr>
            <w:tcW w:w="1584" w:type="dxa"/>
          </w:tcPr>
          <w:p w14:paraId="5E9CB6D7" w14:textId="77777777" w:rsidR="005067E2" w:rsidRDefault="00E7169A">
            <w:pPr>
              <w:pStyle w:val="Tabletext"/>
              <w:spacing w:after="60"/>
            </w:pPr>
            <w:r>
              <w:t>done</w:t>
            </w:r>
          </w:p>
        </w:tc>
        <w:tc>
          <w:tcPr>
            <w:tcW w:w="1296" w:type="dxa"/>
          </w:tcPr>
          <w:p w14:paraId="3D1F4467" w14:textId="77777777" w:rsidR="005067E2" w:rsidRDefault="00E7169A">
            <w:pPr>
              <w:pStyle w:val="Tabletext"/>
              <w:spacing w:after="60"/>
            </w:pPr>
            <w:r>
              <w:t>26</w:t>
            </w:r>
          </w:p>
        </w:tc>
        <w:tc>
          <w:tcPr>
            <w:tcW w:w="1872" w:type="dxa"/>
          </w:tcPr>
          <w:p w14:paraId="738FE547" w14:textId="77777777" w:rsidR="005067E2" w:rsidRDefault="00E7169A">
            <w:pPr>
              <w:pStyle w:val="Tabletext"/>
              <w:spacing w:after="60"/>
            </w:pPr>
            <w:r>
              <w:t>16.8 s</w:t>
            </w:r>
          </w:p>
        </w:tc>
        <w:tc>
          <w:tcPr>
            <w:tcW w:w="1872" w:type="dxa"/>
          </w:tcPr>
          <w:p w14:paraId="725BC808" w14:textId="77777777" w:rsidR="005067E2" w:rsidRDefault="00E7169A">
            <w:pPr>
              <w:pStyle w:val="Tabletext"/>
              <w:spacing w:after="60"/>
            </w:pPr>
            <w:r>
              <w:t>55.6 s</w:t>
            </w:r>
          </w:p>
        </w:tc>
      </w:tr>
      <w:tr w:rsidR="005067E2" w14:paraId="5BF4889A" w14:textId="77777777">
        <w:tc>
          <w:tcPr>
            <w:tcW w:w="1872" w:type="dxa"/>
          </w:tcPr>
          <w:p w14:paraId="4BE03CD2" w14:textId="77777777" w:rsidR="005067E2" w:rsidRDefault="00E7169A">
            <w:pPr>
              <w:pStyle w:val="Tabletext"/>
              <w:spacing w:after="60"/>
            </w:pPr>
            <w:r>
              <w:t>Draft</w:t>
            </w:r>
          </w:p>
        </w:tc>
        <w:tc>
          <w:tcPr>
            <w:tcW w:w="1584" w:type="dxa"/>
          </w:tcPr>
          <w:p w14:paraId="748A1D27" w14:textId="77777777" w:rsidR="005067E2" w:rsidRDefault="00E7169A">
            <w:pPr>
              <w:pStyle w:val="Tabletext"/>
              <w:spacing w:after="60"/>
            </w:pPr>
            <w:r>
              <w:t>budget missed</w:t>
            </w:r>
          </w:p>
        </w:tc>
        <w:tc>
          <w:tcPr>
            <w:tcW w:w="1296" w:type="dxa"/>
          </w:tcPr>
          <w:p w14:paraId="718D4B57" w14:textId="77777777" w:rsidR="005067E2" w:rsidRDefault="00E7169A">
            <w:pPr>
              <w:pStyle w:val="Tabletext"/>
              <w:spacing w:after="60"/>
            </w:pPr>
            <w:r>
              <w:t>285</w:t>
            </w:r>
          </w:p>
        </w:tc>
        <w:tc>
          <w:tcPr>
            <w:tcW w:w="1872" w:type="dxa"/>
          </w:tcPr>
          <w:p w14:paraId="54903148" w14:textId="77777777" w:rsidR="005067E2" w:rsidRDefault="00E7169A">
            <w:pPr>
              <w:pStyle w:val="Tabletext"/>
              <w:spacing w:after="60"/>
            </w:pPr>
            <w:r>
              <w:t>60.0 s</w:t>
            </w:r>
          </w:p>
        </w:tc>
        <w:tc>
          <w:tcPr>
            <w:tcW w:w="1872" w:type="dxa"/>
          </w:tcPr>
          <w:p w14:paraId="3ABF678E" w14:textId="77777777" w:rsidR="005067E2" w:rsidRDefault="00E7169A">
            <w:pPr>
              <w:pStyle w:val="Tabletext"/>
              <w:spacing w:after="60"/>
            </w:pPr>
            <w:r>
              <w:t>60.0 s</w:t>
            </w:r>
          </w:p>
        </w:tc>
      </w:tr>
    </w:tbl>
    <w:p w14:paraId="4F2969DD" w14:textId="77777777" w:rsidR="005067E2" w:rsidRDefault="005067E2">
      <w:pPr>
        <w:pStyle w:val="BodyText"/>
      </w:pPr>
    </w:p>
    <w:p w14:paraId="02CF2F09" w14:textId="77777777" w:rsidR="005067E2" w:rsidRDefault="00E7169A">
      <w:pPr>
        <w:pStyle w:val="BodyText"/>
      </w:pPr>
      <w:r>
        <w:t>The local stages (translation, account prefetch, grounding) take milliseconds. The three stages that call an external language model (triage, diagnosis, drafting) dominate, and they are where capacity ends, as the load test shows.</w:t>
      </w:r>
    </w:p>
    <w:p w14:paraId="614C2763"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pytest tests/system/test_performance.py -v   (from the full run, 8 results)</w:t>
      </w:r>
    </w:p>
    <w:p w14:paraId="418FE6DF"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tests/system/test_performance.py::test_a_warm_account_screen_is_within_budget[/api/me-800] PASSED [ 78%]</w:t>
      </w:r>
    </w:p>
    <w:p w14:paraId="4898C4B0"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tests/system/test_performance.py::test_a_warm_account_screen_is_within_budget[/api/app/overview-1500] PASSED [ 80%]</w:t>
      </w:r>
    </w:p>
    <w:p w14:paraId="27BE7F50"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tests/system/test_performance.py::test_a_warm_account_screen_is_within_budget[/api/app/billing-800] PASSED [ 82%]</w:t>
      </w:r>
    </w:p>
    <w:p w14:paraId="5226DEB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tests/system/test_performance.py::test_a_warm_account_screen_is_within_budget[/api/app/plan-800] PASSED [ 84%]</w:t>
      </w:r>
    </w:p>
    <w:p w14:paraId="383A7389"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tests/system/test_performance.py::test_a_warm_account_screen_is_within_budget[/api/app/usage-1200] PASSED [ 86%]</w:t>
      </w:r>
    </w:p>
    <w:p w14:paraId="356F27EF"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tests/system/test_performance.py::test_a_warm_account_screen_is_within_budget[/api/app/notices-800] PASSED [ 88%]</w:t>
      </w:r>
    </w:p>
    <w:p w14:paraId="045BDB8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tests/system/test_performance.py::test_the_acknowledgement_is_immediate PASSED [ 90%]</w:t>
      </w:r>
    </w:p>
    <w:p w14:paraId="5300E257"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tests/system/test_performance.py::test_the_console_queue_loads_within_budget PASSED [ 92%]</w:t>
      </w:r>
    </w:p>
    <w:p w14:paraId="63F814D2" w14:textId="77777777" w:rsidR="005067E2" w:rsidRDefault="00E7169A">
      <w:pPr>
        <w:pStyle w:val="BodyText"/>
        <w:spacing w:before="80"/>
      </w:pPr>
      <w:r>
        <w:rPr>
          <w:i/>
          <w:color w:val="555555"/>
          <w:sz w:val="18"/>
        </w:rPr>
        <w:t>Listing 5: Performance budgets, from the full run.</w:t>
      </w:r>
    </w:p>
    <w:p w14:paraId="3F43A7BD" w14:textId="77777777" w:rsidR="005067E2" w:rsidRDefault="00E7169A">
      <w:pPr>
        <w:pStyle w:val="Heading3"/>
      </w:pPr>
      <w:bookmarkStart w:id="8" w:name="_Toc240829749"/>
      <w:r>
        <w:t>Load Testing</w:t>
      </w:r>
      <w:bookmarkEnd w:id="8"/>
    </w:p>
    <w:p w14:paraId="2186C345" w14:textId="77777777" w:rsidR="005067E2" w:rsidRDefault="00E7169A">
      <w:pPr>
        <w:pStyle w:val="BodyText"/>
      </w:pPr>
      <w:r>
        <w:t>Load testing subjects the system to sustained and rising workloads, on the write path in isolation and on the read path in production.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7A2EDA5A" w14:textId="77777777">
        <w:trPr>
          <w:cantSplit/>
        </w:trPr>
        <w:tc>
          <w:tcPr>
            <w:tcW w:w="2160" w:type="dxa"/>
            <w:tcBorders>
              <w:top w:val="single" w:sz="12" w:space="0" w:color="000000"/>
              <w:bottom w:val="single" w:sz="6" w:space="0" w:color="000000"/>
            </w:tcBorders>
            <w:shd w:val="pct5" w:color="auto" w:fill="auto"/>
          </w:tcPr>
          <w:p w14:paraId="49FDFE17" w14:textId="77777777" w:rsidR="00E05235" w:rsidRDefault="00F56D3E">
            <w:pPr>
              <w:pStyle w:val="Tabletext"/>
              <w:spacing w:after="60"/>
            </w:pPr>
            <w:r>
              <w:lastRenderedPageBreak/>
              <w:t>Technique Objective:</w:t>
            </w:r>
          </w:p>
        </w:tc>
        <w:tc>
          <w:tcPr>
            <w:tcW w:w="6678" w:type="dxa"/>
          </w:tcPr>
          <w:p w14:paraId="300991E5" w14:textId="77777777" w:rsidR="00E05235" w:rsidRDefault="00F56D3E">
            <w:pPr>
              <w:pStyle w:val="Tabletext"/>
              <w:spacing w:after="60"/>
            </w:pPr>
            <w:r>
              <w:t>Show that the system holds a sustained arrival rate without errors, find where it degrades, and measure production under concurrent browsing.</w:t>
            </w:r>
          </w:p>
        </w:tc>
      </w:tr>
      <w:tr w:rsidR="00E05235" w14:paraId="74C4A89A" w14:textId="77777777">
        <w:trPr>
          <w:cantSplit/>
        </w:trPr>
        <w:tc>
          <w:tcPr>
            <w:tcW w:w="2160" w:type="dxa"/>
            <w:tcBorders>
              <w:top w:val="single" w:sz="6" w:space="0" w:color="000000"/>
              <w:bottom w:val="single" w:sz="6" w:space="0" w:color="000000"/>
            </w:tcBorders>
            <w:shd w:val="pct5" w:color="auto" w:fill="auto"/>
          </w:tcPr>
          <w:p w14:paraId="727B9891" w14:textId="77777777" w:rsidR="00E05235" w:rsidRDefault="00F56D3E">
            <w:pPr>
              <w:pStyle w:val="Tabletext"/>
              <w:spacing w:after="60"/>
            </w:pPr>
            <w:r>
              <w:t>Technique:</w:t>
            </w:r>
          </w:p>
        </w:tc>
        <w:tc>
          <w:tcPr>
            <w:tcW w:w="6678" w:type="dxa"/>
          </w:tcPr>
          <w:p w14:paraId="0A98E5D8" w14:textId="77777777" w:rsidR="00E05235" w:rsidRDefault="00F56D3E">
            <w:pPr>
              <w:pStyle w:val="Tabletext"/>
              <w:spacing w:after="60"/>
              <w:ind w:left="216" w:hanging="216"/>
            </w:pPr>
            <w:r>
              <w:t>•  Write path (isolated stack): k6 at a constant 5 new tickets a second for one minute, up to 20 virtual users, each iteration sending a message and reading the account overview. That is 300 tickets a minute, far above expected traffic, and every one runs the full pipeline.</w:t>
            </w:r>
          </w:p>
          <w:p w14:paraId="26B649FD" w14:textId="77777777" w:rsidR="005067E2" w:rsidRDefault="00E7169A">
            <w:pPr>
              <w:pStyle w:val="Tabletext"/>
              <w:spacing w:after="60"/>
              <w:ind w:left="216" w:hanging="216"/>
            </w:pPr>
            <w:r>
              <w:t xml:space="preserve">•  </w:t>
            </w:r>
            <w:r>
              <w:t>Read path (production): k6 ramping to 20 concurrent users over one minute, holding three minutes, ramping down over one; each user loads the landing page, the plan catalogue and the plans page, then a signed-in customer's overview, billing and tickets. No writes.</w:t>
            </w:r>
          </w:p>
          <w:p w14:paraId="3A41436E" w14:textId="77777777" w:rsidR="005067E2" w:rsidRDefault="00E7169A">
            <w:pPr>
              <w:pStyle w:val="Tabletext"/>
              <w:spacing w:after="60"/>
              <w:ind w:left="216" w:hanging="216"/>
            </w:pPr>
            <w:r>
              <w:t>•  Production is watched on the Grafana dashboard during the run.</w:t>
            </w:r>
          </w:p>
        </w:tc>
      </w:tr>
      <w:tr w:rsidR="00E05235" w14:paraId="154FF7FE" w14:textId="77777777">
        <w:trPr>
          <w:cantSplit/>
        </w:trPr>
        <w:tc>
          <w:tcPr>
            <w:tcW w:w="2160" w:type="dxa"/>
            <w:tcBorders>
              <w:top w:val="single" w:sz="6" w:space="0" w:color="000000"/>
              <w:bottom w:val="single" w:sz="6" w:space="0" w:color="000000"/>
            </w:tcBorders>
            <w:shd w:val="pct5" w:color="auto" w:fill="auto"/>
          </w:tcPr>
          <w:p w14:paraId="37850D63" w14:textId="77777777" w:rsidR="00E05235" w:rsidRDefault="00F56D3E">
            <w:pPr>
              <w:pStyle w:val="Tabletext"/>
              <w:spacing w:after="60"/>
            </w:pPr>
            <w:r>
              <w:t>Oracles:</w:t>
            </w:r>
          </w:p>
        </w:tc>
        <w:tc>
          <w:tcPr>
            <w:tcW w:w="6682" w:type="dxa"/>
          </w:tcPr>
          <w:p w14:paraId="065F691C" w14:textId="77777777" w:rsidR="00E05235" w:rsidRDefault="00F56D3E">
            <w:pPr>
              <w:pStyle w:val="Tabletext"/>
              <w:spacing w:after="60"/>
            </w:pPr>
            <w:r>
              <w:t>k6 thresholds, which fail the run by exit code: acknowledgement p50 under 300 ms and p95 under 800 ms, overview p50 under 250 ms, page p95 under 2 s, API p95 under 1.5 s, failures under 1 percent.</w:t>
            </w:r>
          </w:p>
        </w:tc>
      </w:tr>
      <w:tr w:rsidR="00E05235" w14:paraId="00444F58" w14:textId="77777777">
        <w:trPr>
          <w:cantSplit/>
        </w:trPr>
        <w:tc>
          <w:tcPr>
            <w:tcW w:w="2160" w:type="dxa"/>
            <w:tcBorders>
              <w:top w:val="single" w:sz="6" w:space="0" w:color="000000"/>
              <w:bottom w:val="single" w:sz="6" w:space="0" w:color="000000"/>
            </w:tcBorders>
            <w:shd w:val="pct5" w:color="auto" w:fill="auto"/>
          </w:tcPr>
          <w:p w14:paraId="37E9942E" w14:textId="77777777" w:rsidR="00E05235" w:rsidRDefault="00F56D3E">
            <w:pPr>
              <w:pStyle w:val="Tabletext"/>
              <w:spacing w:after="60"/>
            </w:pPr>
            <w:r>
              <w:t>Required Tools:</w:t>
            </w:r>
          </w:p>
        </w:tc>
        <w:tc>
          <w:tcPr>
            <w:tcW w:w="6678" w:type="dxa"/>
          </w:tcPr>
          <w:p w14:paraId="16E67870" w14:textId="77777777" w:rsidR="00E05235" w:rsidRDefault="00F56D3E" w:rsidP="00F01C48">
            <w:pPr>
              <w:pStyle w:val="Tabletext"/>
              <w:spacing w:after="60"/>
              <w:ind w:left="216" w:hanging="216"/>
            </w:pPr>
            <w:r>
              <w:t>•  k6 (scripts/load.sh; load/ack.js, load/browse.js)</w:t>
            </w:r>
          </w:p>
          <w:p w14:paraId="22A71E5B" w14:textId="77777777" w:rsidR="005067E2" w:rsidRDefault="00E7169A">
            <w:pPr>
              <w:pStyle w:val="Tabletext"/>
              <w:spacing w:after="60"/>
              <w:ind w:left="216" w:hanging="216"/>
            </w:pPr>
            <w:r>
              <w:t>•  Grafana, Prometheus, cAdvisor</w:t>
            </w:r>
          </w:p>
        </w:tc>
      </w:tr>
      <w:tr w:rsidR="00E05235" w14:paraId="338B238F" w14:textId="77777777">
        <w:trPr>
          <w:cantSplit/>
        </w:trPr>
        <w:tc>
          <w:tcPr>
            <w:tcW w:w="2160" w:type="dxa"/>
            <w:tcBorders>
              <w:top w:val="single" w:sz="6" w:space="0" w:color="000000"/>
              <w:bottom w:val="single" w:sz="6" w:space="0" w:color="000000"/>
            </w:tcBorders>
            <w:shd w:val="pct5" w:color="auto" w:fill="auto"/>
          </w:tcPr>
          <w:p w14:paraId="57A4A4FB" w14:textId="77777777" w:rsidR="00E05235" w:rsidRDefault="00F56D3E">
            <w:pPr>
              <w:pStyle w:val="Tabletext"/>
              <w:spacing w:after="60"/>
            </w:pPr>
            <w:r>
              <w:t>Success Criteria:</w:t>
            </w:r>
          </w:p>
        </w:tc>
        <w:tc>
          <w:tcPr>
            <w:tcW w:w="6678" w:type="dxa"/>
          </w:tcPr>
          <w:p w14:paraId="625A0BFF" w14:textId="77777777" w:rsidR="00E05235" w:rsidRDefault="00F56D3E">
            <w:pPr>
              <w:pStyle w:val="Tabletext"/>
              <w:spacing w:after="60"/>
            </w:pPr>
            <w:r>
              <w:t>Zero failed requests and every threshold met; the degradation point identified and shown to fail safe.</w:t>
            </w:r>
          </w:p>
        </w:tc>
      </w:tr>
      <w:tr w:rsidR="00E05235" w14:paraId="696DCF66" w14:textId="77777777">
        <w:trPr>
          <w:cantSplit/>
        </w:trPr>
        <w:tc>
          <w:tcPr>
            <w:tcW w:w="2160" w:type="dxa"/>
            <w:tcBorders>
              <w:top w:val="single" w:sz="6" w:space="0" w:color="000000"/>
              <w:bottom w:val="single" w:sz="12" w:space="0" w:color="000000"/>
            </w:tcBorders>
            <w:shd w:val="pct5" w:color="auto" w:fill="auto"/>
          </w:tcPr>
          <w:p w14:paraId="7BDFEA54" w14:textId="77777777" w:rsidR="00E05235" w:rsidRDefault="00F56D3E">
            <w:pPr>
              <w:pStyle w:val="Tabletext"/>
              <w:spacing w:after="60"/>
            </w:pPr>
            <w:r>
              <w:t>Special Considerations:</w:t>
            </w:r>
          </w:p>
        </w:tc>
        <w:tc>
          <w:tcPr>
            <w:tcW w:w="6678" w:type="dxa"/>
          </w:tcPr>
          <w:p w14:paraId="582DA05C" w14:textId="77777777" w:rsidR="00E05235" w:rsidRDefault="00F56D3E" w:rsidP="00F56D3E">
            <w:pPr>
              <w:pStyle w:val="Tabletext"/>
              <w:numPr>
                <w:ilvl w:val="0"/>
                <w:numId w:val="10"/>
              </w:numPr>
              <w:spacing w:after="60"/>
            </w:pPr>
            <w:r>
              <w:t>Write load is never run against production: it would open hundreds of real tickets. The production run signs in once, since sign-in is rate limited per address by design.</w:t>
            </w:r>
          </w:p>
        </w:tc>
      </w:tr>
    </w:tbl>
    <w:p w14:paraId="34BA5E10" w14:textId="77777777" w:rsidR="005067E2" w:rsidRDefault="00E7169A">
      <w:pPr>
        <w:pStyle w:val="BodyText"/>
      </w:pPr>
      <w:r>
        <w:rPr>
          <w:b/>
        </w:rPr>
        <w:t>Write path, isolated stack:</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2448"/>
        <w:gridCol w:w="2304"/>
        <w:gridCol w:w="1440"/>
      </w:tblGrid>
      <w:tr w:rsidR="005067E2" w14:paraId="3BAEF698" w14:textId="77777777">
        <w:tc>
          <w:tcPr>
            <w:tcW w:w="2592" w:type="dxa"/>
            <w:shd w:val="clear" w:color="auto" w:fill="F2F2F2"/>
          </w:tcPr>
          <w:p w14:paraId="6CB755C4" w14:textId="77777777" w:rsidR="005067E2" w:rsidRDefault="00E7169A">
            <w:pPr>
              <w:pStyle w:val="Tabletext"/>
              <w:spacing w:after="60"/>
            </w:pPr>
            <w:r>
              <w:rPr>
                <w:b/>
              </w:rPr>
              <w:t>Metric</w:t>
            </w:r>
          </w:p>
        </w:tc>
        <w:tc>
          <w:tcPr>
            <w:tcW w:w="2448" w:type="dxa"/>
            <w:shd w:val="clear" w:color="auto" w:fill="F2F2F2"/>
          </w:tcPr>
          <w:p w14:paraId="506224C2" w14:textId="77777777" w:rsidR="005067E2" w:rsidRDefault="00E7169A">
            <w:pPr>
              <w:pStyle w:val="Tabletext"/>
              <w:spacing w:after="60"/>
            </w:pPr>
            <w:r>
              <w:rPr>
                <w:b/>
              </w:rPr>
              <w:t>Result</w:t>
            </w:r>
          </w:p>
        </w:tc>
        <w:tc>
          <w:tcPr>
            <w:tcW w:w="2304" w:type="dxa"/>
            <w:shd w:val="clear" w:color="auto" w:fill="F2F2F2"/>
          </w:tcPr>
          <w:p w14:paraId="6028F753" w14:textId="77777777" w:rsidR="005067E2" w:rsidRDefault="00E7169A">
            <w:pPr>
              <w:pStyle w:val="Tabletext"/>
              <w:spacing w:after="60"/>
            </w:pPr>
            <w:r>
              <w:rPr>
                <w:b/>
              </w:rPr>
              <w:t>Threshold</w:t>
            </w:r>
          </w:p>
        </w:tc>
        <w:tc>
          <w:tcPr>
            <w:tcW w:w="1440" w:type="dxa"/>
            <w:shd w:val="clear" w:color="auto" w:fill="F2F2F2"/>
          </w:tcPr>
          <w:p w14:paraId="1EA5049E" w14:textId="77777777" w:rsidR="005067E2" w:rsidRDefault="00E7169A">
            <w:pPr>
              <w:pStyle w:val="Tabletext"/>
              <w:spacing w:after="60"/>
            </w:pPr>
            <w:r>
              <w:rPr>
                <w:b/>
              </w:rPr>
              <w:t>Verdict</w:t>
            </w:r>
          </w:p>
        </w:tc>
      </w:tr>
      <w:tr w:rsidR="005067E2" w14:paraId="568D2447" w14:textId="77777777">
        <w:tc>
          <w:tcPr>
            <w:tcW w:w="2592" w:type="dxa"/>
          </w:tcPr>
          <w:p w14:paraId="4236ECDA" w14:textId="77777777" w:rsidR="005067E2" w:rsidRDefault="00E7169A">
            <w:pPr>
              <w:pStyle w:val="Tabletext"/>
              <w:spacing w:after="60"/>
            </w:pPr>
            <w:r>
              <w:t>Requests</w:t>
            </w:r>
          </w:p>
        </w:tc>
        <w:tc>
          <w:tcPr>
            <w:tcW w:w="2448" w:type="dxa"/>
          </w:tcPr>
          <w:p w14:paraId="5029338C" w14:textId="77777777" w:rsidR="005067E2" w:rsidRDefault="00E7169A">
            <w:pPr>
              <w:pStyle w:val="Tabletext"/>
              <w:spacing w:after="60"/>
            </w:pPr>
            <w:r>
              <w:t>604, 0 failed</w:t>
            </w:r>
          </w:p>
        </w:tc>
        <w:tc>
          <w:tcPr>
            <w:tcW w:w="2304" w:type="dxa"/>
          </w:tcPr>
          <w:p w14:paraId="57AB5F38" w14:textId="77777777" w:rsidR="005067E2" w:rsidRDefault="00E7169A">
            <w:pPr>
              <w:pStyle w:val="Tabletext"/>
              <w:spacing w:after="60"/>
            </w:pPr>
            <w:r>
              <w:t>under 1 percent failed</w:t>
            </w:r>
          </w:p>
        </w:tc>
        <w:tc>
          <w:tcPr>
            <w:tcW w:w="1440" w:type="dxa"/>
          </w:tcPr>
          <w:p w14:paraId="6470CD9E" w14:textId="77777777" w:rsidR="005067E2" w:rsidRDefault="00E7169A">
            <w:pPr>
              <w:pStyle w:val="Tabletext"/>
              <w:spacing w:after="60"/>
            </w:pPr>
            <w:r>
              <w:t>Pass</w:t>
            </w:r>
          </w:p>
        </w:tc>
      </w:tr>
      <w:tr w:rsidR="005067E2" w14:paraId="153B6335" w14:textId="77777777">
        <w:tc>
          <w:tcPr>
            <w:tcW w:w="2592" w:type="dxa"/>
          </w:tcPr>
          <w:p w14:paraId="7FB5979F" w14:textId="77777777" w:rsidR="005067E2" w:rsidRDefault="00E7169A">
            <w:pPr>
              <w:pStyle w:val="Tabletext"/>
              <w:spacing w:after="60"/>
            </w:pPr>
            <w:r>
              <w:t>Tickets opened</w:t>
            </w:r>
          </w:p>
        </w:tc>
        <w:tc>
          <w:tcPr>
            <w:tcW w:w="2448" w:type="dxa"/>
          </w:tcPr>
          <w:p w14:paraId="7486BB2D" w14:textId="77777777" w:rsidR="005067E2" w:rsidRDefault="00E7169A">
            <w:pPr>
              <w:pStyle w:val="Tabletext"/>
              <w:spacing w:after="60"/>
            </w:pPr>
            <w:r>
              <w:t>301 in 60 s</w:t>
            </w:r>
          </w:p>
        </w:tc>
        <w:tc>
          <w:tcPr>
            <w:tcW w:w="2304" w:type="dxa"/>
          </w:tcPr>
          <w:p w14:paraId="6FC79678" w14:textId="77777777" w:rsidR="005067E2" w:rsidRDefault="005067E2">
            <w:pPr>
              <w:pStyle w:val="Tabletext"/>
              <w:spacing w:after="60"/>
            </w:pPr>
          </w:p>
        </w:tc>
        <w:tc>
          <w:tcPr>
            <w:tcW w:w="1440" w:type="dxa"/>
          </w:tcPr>
          <w:p w14:paraId="56E473CD" w14:textId="77777777" w:rsidR="005067E2" w:rsidRDefault="005067E2">
            <w:pPr>
              <w:pStyle w:val="Tabletext"/>
              <w:spacing w:after="60"/>
            </w:pPr>
          </w:p>
        </w:tc>
      </w:tr>
      <w:tr w:rsidR="005067E2" w14:paraId="73FEE3B7" w14:textId="77777777">
        <w:tc>
          <w:tcPr>
            <w:tcW w:w="2592" w:type="dxa"/>
          </w:tcPr>
          <w:p w14:paraId="225992AA" w14:textId="77777777" w:rsidR="005067E2" w:rsidRDefault="00E7169A">
            <w:pPr>
              <w:pStyle w:val="Tabletext"/>
              <w:spacing w:after="60"/>
            </w:pPr>
            <w:r>
              <w:t>Acknowledgement p50</w:t>
            </w:r>
          </w:p>
        </w:tc>
        <w:tc>
          <w:tcPr>
            <w:tcW w:w="2448" w:type="dxa"/>
          </w:tcPr>
          <w:p w14:paraId="615C5641" w14:textId="77777777" w:rsidR="005067E2" w:rsidRDefault="00E7169A">
            <w:pPr>
              <w:pStyle w:val="Tabletext"/>
              <w:spacing w:after="60"/>
            </w:pPr>
            <w:r>
              <w:t>9.7 ms</w:t>
            </w:r>
          </w:p>
        </w:tc>
        <w:tc>
          <w:tcPr>
            <w:tcW w:w="2304" w:type="dxa"/>
          </w:tcPr>
          <w:p w14:paraId="2E65D4EE" w14:textId="77777777" w:rsidR="005067E2" w:rsidRDefault="00E7169A">
            <w:pPr>
              <w:pStyle w:val="Tabletext"/>
              <w:spacing w:after="60"/>
            </w:pPr>
            <w:r>
              <w:t>300 ms</w:t>
            </w:r>
          </w:p>
        </w:tc>
        <w:tc>
          <w:tcPr>
            <w:tcW w:w="1440" w:type="dxa"/>
          </w:tcPr>
          <w:p w14:paraId="13A675B9" w14:textId="77777777" w:rsidR="005067E2" w:rsidRDefault="00E7169A">
            <w:pPr>
              <w:pStyle w:val="Tabletext"/>
              <w:spacing w:after="60"/>
            </w:pPr>
            <w:r>
              <w:t>Pass</w:t>
            </w:r>
          </w:p>
        </w:tc>
      </w:tr>
      <w:tr w:rsidR="005067E2" w14:paraId="590811A9" w14:textId="77777777">
        <w:tc>
          <w:tcPr>
            <w:tcW w:w="2592" w:type="dxa"/>
          </w:tcPr>
          <w:p w14:paraId="1472D573" w14:textId="77777777" w:rsidR="005067E2" w:rsidRDefault="00E7169A">
            <w:pPr>
              <w:pStyle w:val="Tabletext"/>
              <w:spacing w:after="60"/>
            </w:pPr>
            <w:r>
              <w:t>Acknowledgement p95</w:t>
            </w:r>
          </w:p>
        </w:tc>
        <w:tc>
          <w:tcPr>
            <w:tcW w:w="2448" w:type="dxa"/>
          </w:tcPr>
          <w:p w14:paraId="14735AE5" w14:textId="77777777" w:rsidR="005067E2" w:rsidRDefault="00E7169A">
            <w:pPr>
              <w:pStyle w:val="Tabletext"/>
              <w:spacing w:after="60"/>
            </w:pPr>
            <w:r>
              <w:t>13 ms</w:t>
            </w:r>
          </w:p>
        </w:tc>
        <w:tc>
          <w:tcPr>
            <w:tcW w:w="2304" w:type="dxa"/>
          </w:tcPr>
          <w:p w14:paraId="2872CCEC" w14:textId="77777777" w:rsidR="005067E2" w:rsidRDefault="00E7169A">
            <w:pPr>
              <w:pStyle w:val="Tabletext"/>
              <w:spacing w:after="60"/>
            </w:pPr>
            <w:r>
              <w:t>800 ms</w:t>
            </w:r>
          </w:p>
        </w:tc>
        <w:tc>
          <w:tcPr>
            <w:tcW w:w="1440" w:type="dxa"/>
          </w:tcPr>
          <w:p w14:paraId="572C4962" w14:textId="77777777" w:rsidR="005067E2" w:rsidRDefault="00E7169A">
            <w:pPr>
              <w:pStyle w:val="Tabletext"/>
              <w:spacing w:after="60"/>
            </w:pPr>
            <w:r>
              <w:t>Pass</w:t>
            </w:r>
          </w:p>
        </w:tc>
      </w:tr>
      <w:tr w:rsidR="005067E2" w14:paraId="5F678C98" w14:textId="77777777">
        <w:tc>
          <w:tcPr>
            <w:tcW w:w="2592" w:type="dxa"/>
          </w:tcPr>
          <w:p w14:paraId="259A712A" w14:textId="77777777" w:rsidR="005067E2" w:rsidRDefault="00E7169A">
            <w:pPr>
              <w:pStyle w:val="Tabletext"/>
              <w:spacing w:after="60"/>
            </w:pPr>
            <w:r>
              <w:t>Overview p50</w:t>
            </w:r>
          </w:p>
        </w:tc>
        <w:tc>
          <w:tcPr>
            <w:tcW w:w="2448" w:type="dxa"/>
          </w:tcPr>
          <w:p w14:paraId="30F419E5" w14:textId="77777777" w:rsidR="005067E2" w:rsidRDefault="00E7169A">
            <w:pPr>
              <w:pStyle w:val="Tabletext"/>
              <w:spacing w:after="60"/>
            </w:pPr>
            <w:r>
              <w:t>4.8 ms</w:t>
            </w:r>
          </w:p>
        </w:tc>
        <w:tc>
          <w:tcPr>
            <w:tcW w:w="2304" w:type="dxa"/>
          </w:tcPr>
          <w:p w14:paraId="1F924487" w14:textId="77777777" w:rsidR="005067E2" w:rsidRDefault="00E7169A">
            <w:pPr>
              <w:pStyle w:val="Tabletext"/>
              <w:spacing w:after="60"/>
            </w:pPr>
            <w:r>
              <w:t>250 ms</w:t>
            </w:r>
          </w:p>
        </w:tc>
        <w:tc>
          <w:tcPr>
            <w:tcW w:w="1440" w:type="dxa"/>
          </w:tcPr>
          <w:p w14:paraId="495BBCD1" w14:textId="77777777" w:rsidR="005067E2" w:rsidRDefault="00E7169A">
            <w:pPr>
              <w:pStyle w:val="Tabletext"/>
              <w:spacing w:after="60"/>
            </w:pPr>
            <w:r>
              <w:t>Pass</w:t>
            </w:r>
          </w:p>
        </w:tc>
      </w:tr>
    </w:tbl>
    <w:p w14:paraId="228987ED" w14:textId="77777777" w:rsidR="005067E2" w:rsidRDefault="005067E2">
      <w:pPr>
        <w:pStyle w:val="BodyText"/>
      </w:pPr>
    </w:p>
    <w:p w14:paraId="1130475F"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lastRenderedPageBreak/>
        <w:t>$ env SUMMARY=reports/2026-09-20-final/load-ack.json bash scripts/load.sh</w:t>
      </w:r>
    </w:p>
    <w:p w14:paraId="042ECAC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1226D24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Grafana   /‾‾/</w:t>
      </w:r>
    </w:p>
    <w:p w14:paraId="765E6D72"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__   /  /</w:t>
      </w:r>
    </w:p>
    <w:p w14:paraId="1F99A55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 /  /   ‾‾\</w:t>
      </w:r>
    </w:p>
    <w:p w14:paraId="6468452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  (‾)  |</w:t>
      </w:r>
    </w:p>
    <w:p w14:paraId="0F32E25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__________ \  |_|\_\  \_____/</w:t>
      </w:r>
    </w:p>
    <w:p w14:paraId="2E22A56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2316E2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3D5B144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execution: local</w:t>
      </w:r>
    </w:p>
    <w:p w14:paraId="6A24A56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script: /work/load/ack.js</w:t>
      </w:r>
    </w:p>
    <w:p w14:paraId="1AEB571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output: -</w:t>
      </w:r>
    </w:p>
    <w:p w14:paraId="5177BC1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9773F1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scenarios: (100.00%) 1 scenario, 20 max VUs, 1m30s max duration (incl. graceful stop):</w:t>
      </w:r>
    </w:p>
    <w:p w14:paraId="6EBCC19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chat: 5.00 iterations/s for 1m0s (maxVUs: 20, gracefulStop: 30s)</w:t>
      </w:r>
    </w:p>
    <w:p w14:paraId="5A5C2635"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1C32A36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5DB4AD8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(0m01.0s), 00/20 VUs, 5 complete and 0 interrupted iterations</w:t>
      </w:r>
    </w:p>
    <w:p w14:paraId="77728DA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chat   [   1% ] 00/20 VUs  0m00.9s/1m0s  5.00 iters/s</w:t>
      </w:r>
    </w:p>
    <w:p w14:paraId="00B0350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2F00C5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(0m02.0s), 00/20 VUs, 10 complete and 0 interrupted iterations</w:t>
      </w:r>
    </w:p>
    <w:p w14:paraId="4E17210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chat   [   3% ] 00/20 VUs  0m01.9s/1m0s  5.00 iters/s</w:t>
      </w:r>
    </w:p>
    <w:p w14:paraId="685BF02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2A1A215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(0m03.0s), 00/20 VUs, 15 complete and 0 interrupted iterations</w:t>
      </w:r>
    </w:p>
    <w:p w14:paraId="477E513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chat   [   5% ] 00/20 VUs  0m02.9s/1m0s  5.00 iters/s</w:t>
      </w:r>
    </w:p>
    <w:p w14:paraId="53FE6473"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 206 lines omitted ...</w:t>
      </w:r>
    </w:p>
    <w:p w14:paraId="616075D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iterations.....................: 301    5.006217/s</w:t>
      </w:r>
    </w:p>
    <w:p w14:paraId="4C952EF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vus............................: 0      min=0        max=1</w:t>
      </w:r>
    </w:p>
    <w:p w14:paraId="12388C1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vus_max........................: 20     min=20       max=20</w:t>
      </w:r>
    </w:p>
    <w:p w14:paraId="1E63CCB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5B23BD5"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NETWORK</w:t>
      </w:r>
    </w:p>
    <w:p w14:paraId="51AE5E0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data_received..................: 492 kB 8.2 kB/s</w:t>
      </w:r>
    </w:p>
    <w:p w14:paraId="295A11E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data_sent......................: 378 kB 6.3 kB/s</w:t>
      </w:r>
    </w:p>
    <w:p w14:paraId="7F6E93B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50253BB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3F713898"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594F9E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6F4324B2"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(1m00.1s), 00/20 VUs, 301 complete and 0 interrupted iterations</w:t>
      </w:r>
    </w:p>
    <w:p w14:paraId="7DE3B985"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chat ✓ [ 100% ] 00/20 VUs  1m0s  5.00 iters/s</w:t>
      </w:r>
    </w:p>
    <w:p w14:paraId="24512312" w14:textId="77777777" w:rsidR="005067E2" w:rsidRDefault="00E7169A">
      <w:pPr>
        <w:pStyle w:val="BodyText"/>
        <w:spacing w:before="80"/>
      </w:pPr>
      <w:r>
        <w:rPr>
          <w:i/>
          <w:color w:val="555555"/>
          <w:sz w:val="18"/>
        </w:rPr>
        <w:t>Listing 6: k6 on the write path: every threshold met, no failed request.</w:t>
      </w:r>
    </w:p>
    <w:p w14:paraId="57BB37D7" w14:textId="77777777" w:rsidR="005067E2" w:rsidRDefault="00E7169A">
      <w:pPr>
        <w:pStyle w:val="BodyText"/>
      </w:pPr>
      <w:r>
        <w:rPr>
          <w:b/>
        </w:rPr>
        <w:t>Behind the acknowledgement, the pipeline under that burst.</w:t>
      </w:r>
      <w:r>
        <w:t xml:space="preserve"> Every one of the 312 cases was created, triaged and put in front of an agent. Triage used Groq for 45 of them (average 315 ms); Groq's free tier allows 8,000 tokens a minute, so the other 267 fell back to the distilled TriageModel as designed, with no failure. Diagnosis and drafting call Ollama Cloud, which accepts four requests at a time per client: 290 diagnoses reached their 15 s budget and 285 drafts their 30 s budget, so those cases reached the agent without a proposed reply. That is the system's capa</w:t>
      </w:r>
      <w:r>
        <w:t>city limit: about fifteen drafts a minute with the current model account. It fails safe (no message is lost, no customer sees an error), and it is far above today's traffic, but it is the first thing to scale: a paid model tier, Groq for drafting, or a queue that drafts in arrival order.</w:t>
      </w:r>
    </w:p>
    <w:p w14:paraId="445A05D4" w14:textId="77777777" w:rsidR="005067E2" w:rsidRDefault="00E7169A">
      <w:pPr>
        <w:pStyle w:val="BodyText"/>
      </w:pPr>
      <w:r>
        <w:rPr>
          <w:b/>
        </w:rPr>
        <w:t>Read path, production</w:t>
      </w:r>
      <w:r>
        <w:t xml:space="preserve"> (https://172-197-200-110.sslip.io, 2 vCPU, 7.7 GB, database in Singapore):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3312"/>
        <w:gridCol w:w="2016"/>
        <w:gridCol w:w="1152"/>
      </w:tblGrid>
      <w:tr w:rsidR="005067E2" w14:paraId="26C7B4CE" w14:textId="77777777">
        <w:tc>
          <w:tcPr>
            <w:tcW w:w="2304" w:type="dxa"/>
            <w:shd w:val="clear" w:color="auto" w:fill="F2F2F2"/>
          </w:tcPr>
          <w:p w14:paraId="4C9E5DDF" w14:textId="77777777" w:rsidR="005067E2" w:rsidRDefault="00E7169A">
            <w:pPr>
              <w:pStyle w:val="Tabletext"/>
              <w:spacing w:after="60"/>
            </w:pPr>
            <w:r>
              <w:rPr>
                <w:b/>
              </w:rPr>
              <w:t>Metric</w:t>
            </w:r>
          </w:p>
        </w:tc>
        <w:tc>
          <w:tcPr>
            <w:tcW w:w="3312" w:type="dxa"/>
            <w:shd w:val="clear" w:color="auto" w:fill="F2F2F2"/>
          </w:tcPr>
          <w:p w14:paraId="72841544" w14:textId="77777777" w:rsidR="005067E2" w:rsidRDefault="00E7169A">
            <w:pPr>
              <w:pStyle w:val="Tabletext"/>
              <w:spacing w:after="60"/>
            </w:pPr>
            <w:r>
              <w:rPr>
                <w:b/>
              </w:rPr>
              <w:t>Result</w:t>
            </w:r>
          </w:p>
        </w:tc>
        <w:tc>
          <w:tcPr>
            <w:tcW w:w="2016" w:type="dxa"/>
            <w:shd w:val="clear" w:color="auto" w:fill="F2F2F2"/>
          </w:tcPr>
          <w:p w14:paraId="5030C910" w14:textId="77777777" w:rsidR="005067E2" w:rsidRDefault="00E7169A">
            <w:pPr>
              <w:pStyle w:val="Tabletext"/>
              <w:spacing w:after="60"/>
            </w:pPr>
            <w:r>
              <w:rPr>
                <w:b/>
              </w:rPr>
              <w:t>Threshold</w:t>
            </w:r>
          </w:p>
        </w:tc>
        <w:tc>
          <w:tcPr>
            <w:tcW w:w="1152" w:type="dxa"/>
            <w:shd w:val="clear" w:color="auto" w:fill="F2F2F2"/>
          </w:tcPr>
          <w:p w14:paraId="7A9E5249" w14:textId="77777777" w:rsidR="005067E2" w:rsidRDefault="00E7169A">
            <w:pPr>
              <w:pStyle w:val="Tabletext"/>
              <w:spacing w:after="60"/>
            </w:pPr>
            <w:r>
              <w:rPr>
                <w:b/>
              </w:rPr>
              <w:t>Verdict</w:t>
            </w:r>
          </w:p>
        </w:tc>
      </w:tr>
      <w:tr w:rsidR="005067E2" w14:paraId="7C9308A9" w14:textId="77777777">
        <w:tc>
          <w:tcPr>
            <w:tcW w:w="2304" w:type="dxa"/>
          </w:tcPr>
          <w:p w14:paraId="56700718" w14:textId="77777777" w:rsidR="005067E2" w:rsidRDefault="00E7169A">
            <w:pPr>
              <w:pStyle w:val="Tabletext"/>
              <w:spacing w:after="60"/>
            </w:pPr>
            <w:r>
              <w:t>Requests</w:t>
            </w:r>
          </w:p>
        </w:tc>
        <w:tc>
          <w:tcPr>
            <w:tcW w:w="3312" w:type="dxa"/>
          </w:tcPr>
          <w:p w14:paraId="22CD0FC4" w14:textId="77777777" w:rsidR="005067E2" w:rsidRDefault="00E7169A">
            <w:pPr>
              <w:pStyle w:val="Tabletext"/>
              <w:spacing w:after="60"/>
            </w:pPr>
            <w:r>
              <w:t>5348, 0 failed (17.6 a second)</w:t>
            </w:r>
          </w:p>
        </w:tc>
        <w:tc>
          <w:tcPr>
            <w:tcW w:w="2016" w:type="dxa"/>
          </w:tcPr>
          <w:p w14:paraId="2FE2A932" w14:textId="77777777" w:rsidR="005067E2" w:rsidRDefault="00E7169A">
            <w:pPr>
              <w:pStyle w:val="Tabletext"/>
              <w:spacing w:after="60"/>
            </w:pPr>
            <w:r>
              <w:t>under 1 percent failed</w:t>
            </w:r>
          </w:p>
        </w:tc>
        <w:tc>
          <w:tcPr>
            <w:tcW w:w="1152" w:type="dxa"/>
          </w:tcPr>
          <w:p w14:paraId="2581B896" w14:textId="77777777" w:rsidR="005067E2" w:rsidRDefault="00E7169A">
            <w:pPr>
              <w:pStyle w:val="Tabletext"/>
              <w:spacing w:after="60"/>
            </w:pPr>
            <w:r>
              <w:t>Pass</w:t>
            </w:r>
          </w:p>
        </w:tc>
      </w:tr>
      <w:tr w:rsidR="005067E2" w14:paraId="656A6460" w14:textId="77777777">
        <w:tc>
          <w:tcPr>
            <w:tcW w:w="2304" w:type="dxa"/>
          </w:tcPr>
          <w:p w14:paraId="2FC0481C" w14:textId="77777777" w:rsidR="005067E2" w:rsidRDefault="00E7169A">
            <w:pPr>
              <w:pStyle w:val="Tabletext"/>
              <w:spacing w:after="60"/>
            </w:pPr>
            <w:r>
              <w:t>Concurrent users</w:t>
            </w:r>
          </w:p>
        </w:tc>
        <w:tc>
          <w:tcPr>
            <w:tcW w:w="3312" w:type="dxa"/>
          </w:tcPr>
          <w:p w14:paraId="7E9B38CE" w14:textId="77777777" w:rsidR="005067E2" w:rsidRDefault="00E7169A">
            <w:pPr>
              <w:pStyle w:val="Tabletext"/>
              <w:spacing w:after="60"/>
            </w:pPr>
            <w:r>
              <w:t>20 (ramped)</w:t>
            </w:r>
          </w:p>
        </w:tc>
        <w:tc>
          <w:tcPr>
            <w:tcW w:w="2016" w:type="dxa"/>
          </w:tcPr>
          <w:p w14:paraId="23DF207D" w14:textId="77777777" w:rsidR="005067E2" w:rsidRDefault="005067E2">
            <w:pPr>
              <w:pStyle w:val="Tabletext"/>
              <w:spacing w:after="60"/>
            </w:pPr>
          </w:p>
        </w:tc>
        <w:tc>
          <w:tcPr>
            <w:tcW w:w="1152" w:type="dxa"/>
          </w:tcPr>
          <w:p w14:paraId="41EE1362" w14:textId="77777777" w:rsidR="005067E2" w:rsidRDefault="005067E2">
            <w:pPr>
              <w:pStyle w:val="Tabletext"/>
              <w:spacing w:after="60"/>
            </w:pPr>
          </w:p>
        </w:tc>
      </w:tr>
      <w:tr w:rsidR="005067E2" w14:paraId="00F6F5AF" w14:textId="77777777">
        <w:tc>
          <w:tcPr>
            <w:tcW w:w="2304" w:type="dxa"/>
          </w:tcPr>
          <w:p w14:paraId="3D99A58B" w14:textId="77777777" w:rsidR="005067E2" w:rsidRDefault="00E7169A">
            <w:pPr>
              <w:pStyle w:val="Tabletext"/>
              <w:spacing w:after="60"/>
            </w:pPr>
            <w:r>
              <w:t>Page p50 / p95</w:t>
            </w:r>
          </w:p>
        </w:tc>
        <w:tc>
          <w:tcPr>
            <w:tcW w:w="3312" w:type="dxa"/>
          </w:tcPr>
          <w:p w14:paraId="4A70AA33" w14:textId="77777777" w:rsidR="005067E2" w:rsidRDefault="00E7169A">
            <w:pPr>
              <w:pStyle w:val="Tabletext"/>
              <w:spacing w:after="60"/>
            </w:pPr>
            <w:r>
              <w:t>513 ms / 1,809 ms</w:t>
            </w:r>
          </w:p>
        </w:tc>
        <w:tc>
          <w:tcPr>
            <w:tcW w:w="2016" w:type="dxa"/>
          </w:tcPr>
          <w:p w14:paraId="5F3E4529" w14:textId="77777777" w:rsidR="005067E2" w:rsidRDefault="00E7169A">
            <w:pPr>
              <w:pStyle w:val="Tabletext"/>
              <w:spacing w:after="60"/>
            </w:pPr>
            <w:r>
              <w:t>p95 under 2 s</w:t>
            </w:r>
          </w:p>
        </w:tc>
        <w:tc>
          <w:tcPr>
            <w:tcW w:w="1152" w:type="dxa"/>
          </w:tcPr>
          <w:p w14:paraId="72F01F8A" w14:textId="77777777" w:rsidR="005067E2" w:rsidRDefault="00E7169A">
            <w:pPr>
              <w:pStyle w:val="Tabletext"/>
              <w:spacing w:after="60"/>
            </w:pPr>
            <w:r>
              <w:t>Pass</w:t>
            </w:r>
          </w:p>
        </w:tc>
      </w:tr>
      <w:tr w:rsidR="005067E2" w14:paraId="06AD07BF" w14:textId="77777777">
        <w:tc>
          <w:tcPr>
            <w:tcW w:w="2304" w:type="dxa"/>
          </w:tcPr>
          <w:p w14:paraId="1D3BFA7E" w14:textId="77777777" w:rsidR="005067E2" w:rsidRDefault="00E7169A">
            <w:pPr>
              <w:pStyle w:val="Tabletext"/>
              <w:spacing w:after="60"/>
            </w:pPr>
            <w:r>
              <w:t>API p50 / p95</w:t>
            </w:r>
          </w:p>
        </w:tc>
        <w:tc>
          <w:tcPr>
            <w:tcW w:w="3312" w:type="dxa"/>
          </w:tcPr>
          <w:p w14:paraId="210564EE" w14:textId="77777777" w:rsidR="005067E2" w:rsidRDefault="00E7169A">
            <w:pPr>
              <w:pStyle w:val="Tabletext"/>
              <w:spacing w:after="60"/>
            </w:pPr>
            <w:r>
              <w:t>191 ms / 698 ms</w:t>
            </w:r>
          </w:p>
        </w:tc>
        <w:tc>
          <w:tcPr>
            <w:tcW w:w="2016" w:type="dxa"/>
          </w:tcPr>
          <w:p w14:paraId="66FDC36E" w14:textId="77777777" w:rsidR="005067E2" w:rsidRDefault="00E7169A">
            <w:pPr>
              <w:pStyle w:val="Tabletext"/>
              <w:spacing w:after="60"/>
            </w:pPr>
            <w:r>
              <w:t>p95 under 1.5 s</w:t>
            </w:r>
          </w:p>
        </w:tc>
        <w:tc>
          <w:tcPr>
            <w:tcW w:w="1152" w:type="dxa"/>
          </w:tcPr>
          <w:p w14:paraId="303F47AA" w14:textId="77777777" w:rsidR="005067E2" w:rsidRDefault="00E7169A">
            <w:pPr>
              <w:pStyle w:val="Tabletext"/>
              <w:spacing w:after="60"/>
            </w:pPr>
            <w:r>
              <w:t>Pass</w:t>
            </w:r>
          </w:p>
        </w:tc>
      </w:tr>
    </w:tbl>
    <w:p w14:paraId="370EECB3" w14:textId="77777777" w:rsidR="005067E2" w:rsidRDefault="005067E2">
      <w:pPr>
        <w:pStyle w:val="BodyText"/>
      </w:pPr>
    </w:p>
    <w:p w14:paraId="529B5F5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lastRenderedPageBreak/>
        <w:t xml:space="preserve"> </w:t>
      </w:r>
    </w:p>
    <w:p w14:paraId="2DA5CEB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Grafana   /‾‾/</w:t>
      </w:r>
    </w:p>
    <w:p w14:paraId="4CF9411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__   /  /</w:t>
      </w:r>
    </w:p>
    <w:p w14:paraId="1141EE3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 /  /   ‾‾\</w:t>
      </w:r>
    </w:p>
    <w:p w14:paraId="295B661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   |   (  |  (‾)  |</w:t>
      </w:r>
    </w:p>
    <w:p w14:paraId="3267E16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__________ \  |_|\_\  \_____/</w:t>
      </w:r>
    </w:p>
    <w:p w14:paraId="563F524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56458062"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435B07B8"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execution: local</w:t>
      </w:r>
    </w:p>
    <w:p w14:paraId="1643E8B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script: /work/load/browse.js</w:t>
      </w:r>
    </w:p>
    <w:p w14:paraId="4642E01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output: -</w:t>
      </w:r>
    </w:p>
    <w:p w14:paraId="0E9C7E2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24A02178"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scenarios: (100.00%) 1 scenario, 20 max VUs, 5m30s max duration (incl. graceful stop):</w:t>
      </w:r>
    </w:p>
    <w:p w14:paraId="2E30ABC5"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 browse: Up to 20 looping VUs for 5m0s over 3 stages (gracefulRampDown: 30s, gracefulStop: 30s)</w:t>
      </w:r>
    </w:p>
    <w:p w14:paraId="1C3A80B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B69497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6133672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(0m01.0s), 01/20 VUs, 0 complete and 0 interrupted iterations</w:t>
      </w:r>
    </w:p>
    <w:p w14:paraId="0C08A9E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browse   [   0% ] 01/20 VUs  0m00.1s/5m00.0s</w:t>
      </w:r>
    </w:p>
    <w:p w14:paraId="436B6E0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B69756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(0m02.0s), 01/20 VUs, 0 complete and 0 interrupted iterations</w:t>
      </w:r>
    </w:p>
    <w:p w14:paraId="67C9253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browse   [   0% ] 01/20 VUs  0m01.1s/5m00.0s</w:t>
      </w:r>
    </w:p>
    <w:p w14:paraId="2AA4948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6E3D79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(0m03.0s), 01/20 VUs, 0 complete and 0 interrupted iterations</w:t>
      </w:r>
    </w:p>
    <w:p w14:paraId="6DD1903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browse   [   1% ] 01/20 VUs  0m02.1s/5m00.0s</w:t>
      </w:r>
    </w:p>
    <w:p w14:paraId="1B95A2B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568EE937"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 940 lines omitted ...</w:t>
      </w:r>
    </w:p>
    <w:p w14:paraId="4395D46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iterations.....................: 891    2.927195/s</w:t>
      </w:r>
    </w:p>
    <w:p w14:paraId="66030D3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vus............................: 1      min=1         max=20</w:t>
      </w:r>
    </w:p>
    <w:p w14:paraId="1E1F235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vus_max........................: 20     min=20        max=20</w:t>
      </w:r>
    </w:p>
    <w:p w14:paraId="2B9AAB9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67B4F56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NETWORK</w:t>
      </w:r>
    </w:p>
    <w:p w14:paraId="24364EF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data_received..................: 160 MB 527 kB/s</w:t>
      </w:r>
    </w:p>
    <w:p w14:paraId="527F8968"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data_sent......................: 749 kB 2.5 kB/s</w:t>
      </w:r>
    </w:p>
    <w:p w14:paraId="01C73F6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53D876C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3252D0F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2E27AEE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436DDAF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running (5m04.4s), 00/20 VUs, 891 complete and 0 interrupted iterations</w:t>
      </w:r>
    </w:p>
    <w:p w14:paraId="68750F2A"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browse ✓ [ 100% ] 00/20 VUs  5m0s</w:t>
      </w:r>
    </w:p>
    <w:p w14:paraId="6DD3A043" w14:textId="77777777" w:rsidR="005067E2" w:rsidRDefault="00E7169A">
      <w:pPr>
        <w:pStyle w:val="BodyText"/>
        <w:spacing w:before="80"/>
      </w:pPr>
      <w:r>
        <w:rPr>
          <w:i/>
          <w:color w:val="555555"/>
          <w:sz w:val="18"/>
        </w:rPr>
        <w:t>Listing 7: k6 against production, read only.</w:t>
      </w:r>
    </w:p>
    <w:p w14:paraId="6AB81AA8" w14:textId="77777777" w:rsidR="005067E2" w:rsidRDefault="00E7169A">
      <w:pPr>
        <w:pStyle w:val="BodyText"/>
      </w:pPr>
      <w:r>
        <w:t>The server held 20 concurrent readers with no failed request while it was also running its own simulated traffic and the monitoring stack, on 2 vCPU and 7.9 GB. CPU sat near 49 percent and memory at 53 percent during the run, and the page p95 of 1.8 s is mostly the landing page, which is rendered per request. Writes were deliberately not load tested against production.</w:t>
      </w:r>
    </w:p>
    <w:p w14:paraId="33E383A9" w14:textId="77777777" w:rsidR="005067E2" w:rsidRDefault="00E7169A">
      <w:pPr>
        <w:pStyle w:val="Heading3"/>
      </w:pPr>
      <w:bookmarkStart w:id="9" w:name="_Toc240829750"/>
      <w:r>
        <w:t>Security and Access Control Testing</w:t>
      </w:r>
      <w:bookmarkEnd w:id="9"/>
    </w:p>
    <w:p w14:paraId="3A3EC210" w14:textId="77777777" w:rsidR="005067E2" w:rsidRDefault="00E7169A">
      <w:pPr>
        <w:pStyle w:val="BodyText"/>
      </w:pPr>
      <w:r>
        <w:t>Security testing covers application-level security (each role reaches only its own functions and data) and system-level security (sessions cannot be forged, secrets cannot leak, the servers expose only what they must).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3084DAE5" w14:textId="77777777">
        <w:trPr>
          <w:cantSplit/>
        </w:trPr>
        <w:tc>
          <w:tcPr>
            <w:tcW w:w="2160" w:type="dxa"/>
            <w:tcBorders>
              <w:top w:val="single" w:sz="12" w:space="0" w:color="000000"/>
              <w:bottom w:val="single" w:sz="6" w:space="0" w:color="000000"/>
            </w:tcBorders>
            <w:shd w:val="pct5" w:color="auto" w:fill="auto"/>
          </w:tcPr>
          <w:p w14:paraId="14A7A739" w14:textId="77777777" w:rsidR="00E05235" w:rsidRDefault="00F56D3E">
            <w:pPr>
              <w:pStyle w:val="Tabletext"/>
              <w:spacing w:after="60"/>
            </w:pPr>
            <w:r>
              <w:t>Technique Objective:</w:t>
            </w:r>
          </w:p>
        </w:tc>
        <w:tc>
          <w:tcPr>
            <w:tcW w:w="6678" w:type="dxa"/>
          </w:tcPr>
          <w:p w14:paraId="7EC6ED27" w14:textId="77777777" w:rsidR="00E05235" w:rsidRDefault="00F56D3E">
            <w:pPr>
              <w:pStyle w:val="Tabletext"/>
              <w:spacing w:after="60"/>
            </w:pPr>
            <w:r>
              <w:t>Application level: no role reaches a surface that is not its own, and no customer reaches another customer's row. System level: a session cannot be forged, secrets never reach the repository or the server beyond a whitelist.</w:t>
            </w:r>
          </w:p>
        </w:tc>
      </w:tr>
      <w:tr w:rsidR="00E05235" w14:paraId="53CC1529" w14:textId="77777777">
        <w:trPr>
          <w:cantSplit/>
        </w:trPr>
        <w:tc>
          <w:tcPr>
            <w:tcW w:w="2160" w:type="dxa"/>
            <w:tcBorders>
              <w:top w:val="single" w:sz="6" w:space="0" w:color="000000"/>
              <w:bottom w:val="single" w:sz="6" w:space="0" w:color="000000"/>
            </w:tcBorders>
            <w:shd w:val="pct5" w:color="auto" w:fill="auto"/>
          </w:tcPr>
          <w:p w14:paraId="73CE420E" w14:textId="77777777" w:rsidR="00E05235" w:rsidRDefault="00F56D3E">
            <w:pPr>
              <w:pStyle w:val="Tabletext"/>
              <w:spacing w:after="60"/>
            </w:pPr>
            <w:r>
              <w:lastRenderedPageBreak/>
              <w:t>Technique:</w:t>
            </w:r>
          </w:p>
        </w:tc>
        <w:tc>
          <w:tcPr>
            <w:tcW w:w="6678" w:type="dxa"/>
          </w:tcPr>
          <w:p w14:paraId="4AC8FC23" w14:textId="77777777" w:rsidR="00E05235" w:rsidRDefault="00F56D3E">
            <w:pPr>
              <w:pStyle w:val="Tabletext"/>
              <w:spacing w:after="60"/>
              <w:ind w:left="216" w:hanging="216"/>
            </w:pPr>
            <w:r>
              <w:t>•  Every staff route with no token: expect 401. With a customer token: expect 403. Admin-only routes with an agent token: expect 403. Each role on its own surface: expect 200.</w:t>
            </w:r>
          </w:p>
          <w:p w14:paraId="1B7D97AB" w14:textId="77777777" w:rsidR="005067E2" w:rsidRDefault="00E7169A">
            <w:pPr>
              <w:pStyle w:val="Tabletext"/>
              <w:spacing w:after="60"/>
              <w:ind w:left="216" w:hanging="216"/>
            </w:pPr>
            <w:r>
              <w:t>•  Two customers fetch each other's ticket by id: expect 403 or 404, never the row. New: on a fresh database the test opens the tickets it needs rather than skipping.</w:t>
            </w:r>
          </w:p>
          <w:p w14:paraId="3C304381" w14:textId="77777777" w:rsidR="005067E2" w:rsidRDefault="00E7169A">
            <w:pPr>
              <w:pStyle w:val="Tabletext"/>
              <w:spacing w:after="60"/>
              <w:ind w:left="216" w:hanging="216"/>
            </w:pPr>
            <w:r>
              <w:t>•  A token with an altered signature: 401. A wrong password: refused.</w:t>
            </w:r>
          </w:p>
          <w:p w14:paraId="229A712D" w14:textId="77777777" w:rsidR="005067E2" w:rsidRDefault="00E7169A">
            <w:pPr>
              <w:pStyle w:val="Tabletext"/>
              <w:spacing w:after="60"/>
              <w:ind w:left="216" w:hanging="216"/>
            </w:pPr>
            <w:r>
              <w:t>•  gitleaks over the whole history on every push; the server's .env is rendered from a whitelist.</w:t>
            </w:r>
          </w:p>
          <w:p w14:paraId="19F47F80" w14:textId="77777777" w:rsidR="005067E2" w:rsidRDefault="00E7169A">
            <w:pPr>
              <w:pStyle w:val="Tabletext"/>
              <w:spacing w:after="60"/>
              <w:ind w:left="216" w:hanging="216"/>
            </w:pPr>
            <w:r>
              <w:t xml:space="preserve">•  </w:t>
            </w:r>
            <w:r>
              <w:t>New: Grafana has no anonymous access and refuses to start without an admin password; Prometheus and the exporters are not published outside the compose network.</w:t>
            </w:r>
          </w:p>
        </w:tc>
      </w:tr>
      <w:tr w:rsidR="00E05235" w14:paraId="777E5047" w14:textId="77777777">
        <w:trPr>
          <w:cantSplit/>
        </w:trPr>
        <w:tc>
          <w:tcPr>
            <w:tcW w:w="2160" w:type="dxa"/>
            <w:tcBorders>
              <w:top w:val="single" w:sz="6" w:space="0" w:color="000000"/>
              <w:bottom w:val="single" w:sz="6" w:space="0" w:color="000000"/>
            </w:tcBorders>
            <w:shd w:val="pct5" w:color="auto" w:fill="auto"/>
          </w:tcPr>
          <w:p w14:paraId="5754A08F" w14:textId="77777777" w:rsidR="00E05235" w:rsidRDefault="00F56D3E">
            <w:pPr>
              <w:pStyle w:val="Tabletext"/>
              <w:spacing w:after="60"/>
            </w:pPr>
            <w:r>
              <w:t>Oracles:</w:t>
            </w:r>
          </w:p>
        </w:tc>
        <w:tc>
          <w:tcPr>
            <w:tcW w:w="6682" w:type="dxa"/>
          </w:tcPr>
          <w:p w14:paraId="64A05F8B" w14:textId="77777777" w:rsidR="00E05235" w:rsidRDefault="00F56D3E">
            <w:pPr>
              <w:pStyle w:val="Tabletext"/>
              <w:spacing w:after="60"/>
            </w:pPr>
            <w:r>
              <w:t>The status code is the assertion; a test fails if the body of a forbidden row ever arrives.</w:t>
            </w:r>
          </w:p>
        </w:tc>
      </w:tr>
      <w:tr w:rsidR="00E05235" w14:paraId="58250A2F" w14:textId="77777777">
        <w:trPr>
          <w:cantSplit/>
        </w:trPr>
        <w:tc>
          <w:tcPr>
            <w:tcW w:w="2160" w:type="dxa"/>
            <w:tcBorders>
              <w:top w:val="single" w:sz="6" w:space="0" w:color="000000"/>
              <w:bottom w:val="single" w:sz="6" w:space="0" w:color="000000"/>
            </w:tcBorders>
            <w:shd w:val="pct5" w:color="auto" w:fill="auto"/>
          </w:tcPr>
          <w:p w14:paraId="43DAAC81" w14:textId="77777777" w:rsidR="00E05235" w:rsidRDefault="00F56D3E">
            <w:pPr>
              <w:pStyle w:val="Tabletext"/>
              <w:spacing w:after="60"/>
            </w:pPr>
            <w:r>
              <w:t>Required Tools:</w:t>
            </w:r>
          </w:p>
        </w:tc>
        <w:tc>
          <w:tcPr>
            <w:tcW w:w="6678" w:type="dxa"/>
          </w:tcPr>
          <w:p w14:paraId="37189C51" w14:textId="77777777" w:rsidR="00E05235" w:rsidRDefault="00F56D3E" w:rsidP="00F01C48">
            <w:pPr>
              <w:pStyle w:val="Tabletext"/>
              <w:spacing w:after="60"/>
              <w:ind w:left="216" w:hanging="216"/>
            </w:pPr>
            <w:r>
              <w:t>•  pytest (tests/system/test_access_control.py)</w:t>
            </w:r>
          </w:p>
          <w:p w14:paraId="4631A5E5" w14:textId="77777777" w:rsidR="005067E2" w:rsidRDefault="00E7169A">
            <w:pPr>
              <w:pStyle w:val="Tabletext"/>
              <w:spacing w:after="60"/>
              <w:ind w:left="216" w:hanging="216"/>
            </w:pPr>
            <w:r>
              <w:t>•  gitleaks in CI</w:t>
            </w:r>
          </w:p>
          <w:p w14:paraId="79B60D31" w14:textId="77777777" w:rsidR="005067E2" w:rsidRDefault="00E7169A">
            <w:pPr>
              <w:pStyle w:val="Tabletext"/>
              <w:spacing w:after="60"/>
              <w:ind w:left="216" w:hanging="216"/>
            </w:pPr>
            <w:r>
              <w:t>•  Grafana login check</w:t>
            </w:r>
          </w:p>
        </w:tc>
      </w:tr>
      <w:tr w:rsidR="00E05235" w14:paraId="67E1D62A" w14:textId="77777777">
        <w:trPr>
          <w:cantSplit/>
        </w:trPr>
        <w:tc>
          <w:tcPr>
            <w:tcW w:w="2160" w:type="dxa"/>
            <w:tcBorders>
              <w:top w:val="single" w:sz="6" w:space="0" w:color="000000"/>
              <w:bottom w:val="single" w:sz="6" w:space="0" w:color="000000"/>
            </w:tcBorders>
            <w:shd w:val="pct5" w:color="auto" w:fill="auto"/>
          </w:tcPr>
          <w:p w14:paraId="200490CE" w14:textId="77777777" w:rsidR="00E05235" w:rsidRDefault="00F56D3E">
            <w:pPr>
              <w:pStyle w:val="Tabletext"/>
              <w:spacing w:after="60"/>
            </w:pPr>
            <w:r>
              <w:t>Success Criteria:</w:t>
            </w:r>
          </w:p>
        </w:tc>
        <w:tc>
          <w:tcPr>
            <w:tcW w:w="6678" w:type="dxa"/>
          </w:tcPr>
          <w:p w14:paraId="6A33FF9B" w14:textId="77777777" w:rsidR="00E05235" w:rsidRDefault="00F56D3E">
            <w:pPr>
              <w:pStyle w:val="Tabletext"/>
              <w:spacing w:after="60"/>
            </w:pPr>
            <w:r>
              <w:t>Every staff and admin route is covered for the unauthenticated and the wrong-role case, and all pass.</w:t>
            </w:r>
          </w:p>
        </w:tc>
      </w:tr>
      <w:tr w:rsidR="00E05235" w14:paraId="4667334A" w14:textId="77777777">
        <w:trPr>
          <w:cantSplit/>
        </w:trPr>
        <w:tc>
          <w:tcPr>
            <w:tcW w:w="2160" w:type="dxa"/>
            <w:tcBorders>
              <w:top w:val="single" w:sz="6" w:space="0" w:color="000000"/>
              <w:bottom w:val="single" w:sz="12" w:space="0" w:color="000000"/>
            </w:tcBorders>
            <w:shd w:val="pct5" w:color="auto" w:fill="auto"/>
          </w:tcPr>
          <w:p w14:paraId="5DE208EF" w14:textId="77777777" w:rsidR="00E05235" w:rsidRDefault="00F56D3E">
            <w:pPr>
              <w:pStyle w:val="Tabletext"/>
              <w:spacing w:after="60"/>
            </w:pPr>
            <w:r>
              <w:t>Special Considerations:</w:t>
            </w:r>
          </w:p>
        </w:tc>
        <w:tc>
          <w:tcPr>
            <w:tcW w:w="6678" w:type="dxa"/>
          </w:tcPr>
          <w:p w14:paraId="437DA672" w14:textId="77777777" w:rsidR="00E05235" w:rsidRDefault="00F56D3E" w:rsidP="00F56D3E">
            <w:pPr>
              <w:pStyle w:val="Tabletext"/>
              <w:numPr>
                <w:ilvl w:val="0"/>
                <w:numId w:val="10"/>
              </w:numPr>
              <w:spacing w:after="60"/>
            </w:pPr>
            <w:r>
              <w:t>The browser role gate is a convenience; the gateway is the control, so the tests assert against the API.</w:t>
            </w:r>
          </w:p>
        </w:tc>
      </w:tr>
    </w:tbl>
    <w:p w14:paraId="0027697D" w14:textId="77777777" w:rsidR="005067E2" w:rsidRDefault="00E7169A">
      <w:pPr>
        <w:pStyle w:val="BodyText"/>
      </w:pPr>
      <w:r>
        <w:rPr>
          <w:b/>
        </w:rPr>
        <w:t>Result: 15 of 15 passed.</w:t>
      </w:r>
      <w:r>
        <w:t xml:space="preserve"> In the first run of this iteration the tenant isolation test was skipped, because on an empty database neither persona had a ticket yet; a security test that silently skips on every clean install is a hole, so it now creates its own tickets. The seeded demo passwords are public in the repository and still active on the public site: recorded as a risk in section 5.</w:t>
      </w:r>
    </w:p>
    <w:p w14:paraId="03069E74"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pytest tests/system/test_access_control.py -v   (from the full run, 15 results)</w:t>
      </w:r>
    </w:p>
    <w:p w14:paraId="2FF98AE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tests/system/test_access_control.py::test_no_token_is_rejected[/api/me] PASSED [  1%]</w:t>
      </w:r>
    </w:p>
    <w:p w14:paraId="1352A21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tests/system/test_access_control.py::test_no_token_is_rejected[/api/app/billing] PASSED [  3%]</w:t>
      </w:r>
    </w:p>
    <w:p w14:paraId="642017D0"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tests/system/test_access_control.py::test_no_token_is_rejected[/api/console/cases] PASSED [  5%]</w:t>
      </w:r>
    </w:p>
    <w:p w14:paraId="3E3E8082"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tests/system/test_access_control.py::test_no_token_is_rejected[/api/admin/models] PASSED [  7%]</w:t>
      </w:r>
    </w:p>
    <w:p w14:paraId="7ED4D9A2"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tests/system/test_access_control.py::test_a_customer_cannot_reach_staff_surfaces[/api/console/cases] PASSED [  9%]</w:t>
      </w:r>
    </w:p>
    <w:p w14:paraId="46AE16F5"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tests/system/test_access_control.py::test_a_customer_cannot_reach_staff_surfaces[/api/console/ping] PASSED [ 11%]</w:t>
      </w:r>
    </w:p>
    <w:p w14:paraId="1FB39FA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tests/system/test_access_control.py::test_a_customer_cannot_reach_staff_surfaces[/api/admin/models] PASSED [ 13%]</w:t>
      </w:r>
    </w:p>
    <w:p w14:paraId="48FFA92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tests/system/test_access_control.py::test_a_customer_cannot_reach_staff_surfaces[/api/lab/requests] PASSED [ 15%]</w:t>
      </w:r>
    </w:p>
    <w:p w14:paraId="1309D3FB"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tests/system/test_access_control.py::test_an_agent_cannot_reach_admin_surfaces[/api/admin/models] PASSED [ 17%]</w:t>
      </w:r>
    </w:p>
    <w:p w14:paraId="7B15F33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tests/system/test_access_control.py::test_an_agent_cannot_reach_admin_surfaces[/api/admin/traces] PASSED [ 19%]</w:t>
      </w:r>
    </w:p>
    <w:p w14:paraId="142147B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tests/system/test_access_control.py::test_an_agent_cannot_reach_admin_surfaces[/api/lab/requests] PASSED [ 21%]</w:t>
      </w:r>
    </w:p>
    <w:p w14:paraId="5BC85E17"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tests/system/test_access_control.py::test_each_role_reaches_its_own_surface PASSED [ 23%]</w:t>
      </w:r>
    </w:p>
    <w:p w14:paraId="30CE7DCF"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tests/system/test_access_control.py::test_a_customer_cannot_read_another_customers_ticket PASSED [ 25%]</w:t>
      </w:r>
    </w:p>
    <w:p w14:paraId="7CBD45C9"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tests/system/test_access_control.py::test_a_tampered_token_is_rejected PASSED [ 27%]</w:t>
      </w:r>
    </w:p>
    <w:p w14:paraId="042B3D30"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tests/system/test_access_control.py::test_sign_in_rejects_a_wrong_password PASSED [ 29%]</w:t>
      </w:r>
    </w:p>
    <w:p w14:paraId="09D71602" w14:textId="77777777" w:rsidR="005067E2" w:rsidRDefault="00E7169A">
      <w:pPr>
        <w:pStyle w:val="BodyText"/>
        <w:spacing w:before="80"/>
      </w:pPr>
      <w:r>
        <w:rPr>
          <w:i/>
          <w:color w:val="555555"/>
          <w:sz w:val="18"/>
        </w:rPr>
        <w:t>Listing 8: Access control tests, from the full run.</w:t>
      </w:r>
    </w:p>
    <w:p w14:paraId="1B740DB7" w14:textId="77777777" w:rsidR="005067E2" w:rsidRDefault="00E7169A">
      <w:pPr>
        <w:pStyle w:val="Heading3"/>
      </w:pPr>
      <w:bookmarkStart w:id="10" w:name="_Toc240829751"/>
      <w:r>
        <w:t>Failover and Recovery Testing</w:t>
      </w:r>
      <w:bookmarkEnd w:id="10"/>
    </w:p>
    <w:p w14:paraId="4E3EE7CB" w14:textId="77777777" w:rsidR="005067E2" w:rsidRDefault="00E7169A">
      <w:pPr>
        <w:pStyle w:val="BodyText"/>
      </w:pPr>
      <w:r>
        <w:t>Failover and recovery testing shows that each optional part can fail without the customer losing their message, and that a restarted part rejoins on its own.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51DBE888" w14:textId="77777777">
        <w:trPr>
          <w:cantSplit/>
        </w:trPr>
        <w:tc>
          <w:tcPr>
            <w:tcW w:w="2160" w:type="dxa"/>
            <w:tcBorders>
              <w:top w:val="single" w:sz="12" w:space="0" w:color="000000"/>
              <w:bottom w:val="single" w:sz="6" w:space="0" w:color="000000"/>
            </w:tcBorders>
            <w:shd w:val="pct5" w:color="auto" w:fill="auto"/>
          </w:tcPr>
          <w:p w14:paraId="5E4F2711" w14:textId="77777777" w:rsidR="00E05235" w:rsidRDefault="00F56D3E">
            <w:pPr>
              <w:pStyle w:val="Tabletext"/>
              <w:spacing w:after="60"/>
            </w:pPr>
            <w:r>
              <w:t>Technique Objective:</w:t>
            </w:r>
          </w:p>
        </w:tc>
        <w:tc>
          <w:tcPr>
            <w:tcW w:w="6678" w:type="dxa"/>
          </w:tcPr>
          <w:p w14:paraId="1D9AAC97" w14:textId="77777777" w:rsidR="00E05235" w:rsidRDefault="00F56D3E">
            <w:pPr>
              <w:pStyle w:val="Tabletext"/>
              <w:spacing w:after="60"/>
            </w:pPr>
            <w:r>
              <w:t>Simulate the failure of a model service and of an external model, and exercise recovery, observing that no message is lost and no manual step is needed.</w:t>
            </w:r>
          </w:p>
        </w:tc>
      </w:tr>
      <w:tr w:rsidR="00E05235" w14:paraId="06E6E284" w14:textId="77777777">
        <w:trPr>
          <w:cantSplit/>
        </w:trPr>
        <w:tc>
          <w:tcPr>
            <w:tcW w:w="2160" w:type="dxa"/>
            <w:tcBorders>
              <w:top w:val="single" w:sz="6" w:space="0" w:color="000000"/>
              <w:bottom w:val="single" w:sz="6" w:space="0" w:color="000000"/>
            </w:tcBorders>
            <w:shd w:val="pct5" w:color="auto" w:fill="auto"/>
          </w:tcPr>
          <w:p w14:paraId="7C7494C6" w14:textId="77777777" w:rsidR="00E05235" w:rsidRDefault="00F56D3E">
            <w:pPr>
              <w:pStyle w:val="Tabletext"/>
              <w:spacing w:after="60"/>
            </w:pPr>
            <w:r>
              <w:lastRenderedPageBreak/>
              <w:t>Technique:</w:t>
            </w:r>
          </w:p>
        </w:tc>
        <w:tc>
          <w:tcPr>
            <w:tcW w:w="6678" w:type="dxa"/>
          </w:tcPr>
          <w:p w14:paraId="1F7C7B4C" w14:textId="77777777" w:rsidR="00E05235" w:rsidRDefault="00F56D3E">
            <w:pPr>
              <w:pStyle w:val="Tabletext"/>
              <w:spacing w:after="60"/>
              <w:ind w:left="216" w:hanging="216"/>
            </w:pPr>
            <w:r>
              <w:t>•  Stop translation, send a real message: the case must still open and reach a draft.</w:t>
            </w:r>
          </w:p>
          <w:p w14:paraId="0592E6C2" w14:textId="77777777" w:rsidR="005067E2" w:rsidRDefault="00E7169A">
            <w:pPr>
              <w:pStyle w:val="Tabletext"/>
              <w:spacing w:after="60"/>
              <w:ind w:left="216" w:hanging="216"/>
            </w:pPr>
            <w:r>
              <w:t>•  Stop audio: the message is still accepted. Stop grounding: the model map reports it down rather than healthy. Restart translation: it rejoins with no other action.</w:t>
            </w:r>
          </w:p>
          <w:p w14:paraId="6FAB5346" w14:textId="77777777" w:rsidR="005067E2" w:rsidRDefault="00E7169A">
            <w:pPr>
              <w:pStyle w:val="Tabletext"/>
              <w:spacing w:after="60"/>
              <w:ind w:left="216" w:hanging="216"/>
            </w:pPr>
            <w:r>
              <w:t>•  New: the triage language model fails, times out (2 s) or is rate limited: the distilled TriageModel answers instead, and the case says why. Unit tests force each path; the load burst forced it for real.</w:t>
            </w:r>
          </w:p>
          <w:p w14:paraId="1AA6AA7B" w14:textId="77777777" w:rsidR="005067E2" w:rsidRDefault="00E7169A">
            <w:pPr>
              <w:pStyle w:val="Tabletext"/>
              <w:spacing w:after="60"/>
              <w:ind w:left="216" w:hanging="216"/>
            </w:pPr>
            <w:r>
              <w:t xml:space="preserve">•  </w:t>
            </w:r>
            <w:r>
              <w:t>The drafting model: a fallback binding and a circuit breaker, proven by the live swap.</w:t>
            </w:r>
          </w:p>
        </w:tc>
      </w:tr>
      <w:tr w:rsidR="00E05235" w14:paraId="0C2BD3F2" w14:textId="77777777">
        <w:trPr>
          <w:cantSplit/>
        </w:trPr>
        <w:tc>
          <w:tcPr>
            <w:tcW w:w="2160" w:type="dxa"/>
            <w:tcBorders>
              <w:top w:val="single" w:sz="6" w:space="0" w:color="000000"/>
              <w:bottom w:val="single" w:sz="6" w:space="0" w:color="000000"/>
            </w:tcBorders>
            <w:shd w:val="pct5" w:color="auto" w:fill="auto"/>
          </w:tcPr>
          <w:p w14:paraId="628C8D69" w14:textId="77777777" w:rsidR="00E05235" w:rsidRDefault="00F56D3E">
            <w:pPr>
              <w:pStyle w:val="Tabletext"/>
              <w:spacing w:after="60"/>
            </w:pPr>
            <w:r>
              <w:t>Oracles:</w:t>
            </w:r>
          </w:p>
        </w:tc>
        <w:tc>
          <w:tcPr>
            <w:tcW w:w="6682" w:type="dxa"/>
          </w:tcPr>
          <w:p w14:paraId="4519DC78" w14:textId="77777777" w:rsidR="00E05235" w:rsidRDefault="00F56D3E">
            <w:pPr>
              <w:pStyle w:val="Tabletext"/>
              <w:spacing w:after="60"/>
            </w:pPr>
            <w:r>
              <w:t>The case exists, the draft exists, the map's status field, and the priority's source field.</w:t>
            </w:r>
          </w:p>
        </w:tc>
      </w:tr>
      <w:tr w:rsidR="00E05235" w14:paraId="5D70AF76" w14:textId="77777777">
        <w:trPr>
          <w:cantSplit/>
        </w:trPr>
        <w:tc>
          <w:tcPr>
            <w:tcW w:w="2160" w:type="dxa"/>
            <w:tcBorders>
              <w:top w:val="single" w:sz="6" w:space="0" w:color="000000"/>
              <w:bottom w:val="single" w:sz="6" w:space="0" w:color="000000"/>
            </w:tcBorders>
            <w:shd w:val="pct5" w:color="auto" w:fill="auto"/>
          </w:tcPr>
          <w:p w14:paraId="086E910E" w14:textId="77777777" w:rsidR="00E05235" w:rsidRDefault="00F56D3E">
            <w:pPr>
              <w:pStyle w:val="Tabletext"/>
              <w:spacing w:after="60"/>
            </w:pPr>
            <w:r>
              <w:t>Required Tools:</w:t>
            </w:r>
          </w:p>
        </w:tc>
        <w:tc>
          <w:tcPr>
            <w:tcW w:w="6678" w:type="dxa"/>
          </w:tcPr>
          <w:p w14:paraId="14BF8B06" w14:textId="77777777" w:rsidR="00E05235" w:rsidRDefault="00F56D3E" w:rsidP="00F01C48">
            <w:pPr>
              <w:pStyle w:val="Tabletext"/>
              <w:spacing w:after="60"/>
              <w:ind w:left="216" w:hanging="216"/>
            </w:pPr>
            <w:r>
              <w:t>•  pytest with LANKA_RESILIENCE=1 (tests/system/test_resilience.py), which stops and restarts containers of the test stack only</w:t>
            </w:r>
          </w:p>
          <w:p w14:paraId="13451CDB" w14:textId="77777777" w:rsidR="005067E2" w:rsidRDefault="00E7169A">
            <w:pPr>
              <w:pStyle w:val="Tabletext"/>
              <w:spacing w:after="60"/>
              <w:ind w:left="216" w:hanging="216"/>
            </w:pPr>
            <w:r>
              <w:t>•  services/triage/tests/test_llm_triage.py</w:t>
            </w:r>
          </w:p>
        </w:tc>
      </w:tr>
      <w:tr w:rsidR="00E05235" w14:paraId="44D82485" w14:textId="77777777">
        <w:trPr>
          <w:cantSplit/>
        </w:trPr>
        <w:tc>
          <w:tcPr>
            <w:tcW w:w="2160" w:type="dxa"/>
            <w:tcBorders>
              <w:top w:val="single" w:sz="6" w:space="0" w:color="000000"/>
              <w:bottom w:val="single" w:sz="6" w:space="0" w:color="000000"/>
            </w:tcBorders>
            <w:shd w:val="pct5" w:color="auto" w:fill="auto"/>
          </w:tcPr>
          <w:p w14:paraId="47081AA8" w14:textId="77777777" w:rsidR="00E05235" w:rsidRDefault="00F56D3E">
            <w:pPr>
              <w:pStyle w:val="Tabletext"/>
              <w:spacing w:after="60"/>
            </w:pPr>
            <w:r>
              <w:t>Success Criteria:</w:t>
            </w:r>
          </w:p>
        </w:tc>
        <w:tc>
          <w:tcPr>
            <w:tcW w:w="6678" w:type="dxa"/>
          </w:tcPr>
          <w:p w14:paraId="1CF3823D" w14:textId="77777777" w:rsidR="00E05235" w:rsidRDefault="00F56D3E">
            <w:pPr>
              <w:pStyle w:val="Tabletext"/>
              <w:spacing w:after="60"/>
            </w:pPr>
            <w:r>
              <w:t>No message lost in any single-service outage; recovery needs no manual step.</w:t>
            </w:r>
          </w:p>
        </w:tc>
      </w:tr>
      <w:tr w:rsidR="00E05235" w14:paraId="68A4DEE1" w14:textId="77777777">
        <w:trPr>
          <w:cantSplit/>
        </w:trPr>
        <w:tc>
          <w:tcPr>
            <w:tcW w:w="2160" w:type="dxa"/>
            <w:tcBorders>
              <w:top w:val="single" w:sz="6" w:space="0" w:color="000000"/>
              <w:bottom w:val="single" w:sz="12" w:space="0" w:color="000000"/>
            </w:tcBorders>
            <w:shd w:val="pct5" w:color="auto" w:fill="auto"/>
          </w:tcPr>
          <w:p w14:paraId="32FDCB4C" w14:textId="77777777" w:rsidR="00E05235" w:rsidRDefault="00F56D3E">
            <w:pPr>
              <w:pStyle w:val="Tabletext"/>
              <w:spacing w:after="60"/>
            </w:pPr>
            <w:r>
              <w:t>Special Considerations:</w:t>
            </w:r>
          </w:p>
        </w:tc>
        <w:tc>
          <w:tcPr>
            <w:tcW w:w="6678" w:type="dxa"/>
          </w:tcPr>
          <w:p w14:paraId="4D6CF94D" w14:textId="77777777" w:rsidR="00E05235" w:rsidRDefault="00F56D3E" w:rsidP="00F56D3E">
            <w:pPr>
              <w:pStyle w:val="Tabletext"/>
              <w:numPr>
                <w:ilvl w:val="0"/>
                <w:numId w:val="10"/>
              </w:numPr>
              <w:spacing w:after="60"/>
            </w:pPr>
            <w:r>
              <w:t>These tests stop containers, so they run only on the isolated stack, never on production.</w:t>
            </w:r>
          </w:p>
        </w:tc>
      </w:tr>
    </w:tbl>
    <w:p w14:paraId="18074AC3" w14:textId="77777777" w:rsidR="005067E2" w:rsidRDefault="00E7169A">
      <w:pPr>
        <w:pStyle w:val="BodyText"/>
      </w:pPr>
      <w:r>
        <w:rPr>
          <w:b/>
        </w:rPr>
        <w:t>Result: 4 of 4 passed.</w:t>
      </w:r>
      <w:r>
        <w:t xml:space="preserve"> Under the load burst the triage fallback carried 267 cases with no triage failure.</w:t>
      </w:r>
    </w:p>
    <w:p w14:paraId="6ACBD954"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uv run pytest tests/system/test_resilience.py -v   (from the full run, 4 results)</w:t>
      </w:r>
    </w:p>
    <w:p w14:paraId="295D5817"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tests/system/test_resilience.py::test_a_dead_translation_service_still_answers_the_customer PASSED [ 94%]</w:t>
      </w:r>
    </w:p>
    <w:p w14:paraId="7D09257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tests/system/test_resilience.py::test_a_dead_audio_service_does_not_lose_the_ticket PASSED [ 96%]</w:t>
      </w:r>
    </w:p>
    <w:p w14:paraId="62EF78D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tests/system/test_resilience.py::test_the_edge_reports_a_stopped_dependency PASSED [ 98%]</w:t>
      </w:r>
    </w:p>
    <w:p w14:paraId="17FC6AF6"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tests/system/test_resilience.py::test_a_restarted_service_is_healthy_again PASSED [100%]</w:t>
      </w:r>
    </w:p>
    <w:p w14:paraId="49A02D71" w14:textId="77777777" w:rsidR="005067E2" w:rsidRDefault="00E7169A">
      <w:pPr>
        <w:pStyle w:val="BodyText"/>
        <w:spacing w:before="80"/>
      </w:pPr>
      <w:r>
        <w:rPr>
          <w:i/>
          <w:color w:val="555555"/>
          <w:sz w:val="18"/>
        </w:rPr>
        <w:t>Listing 9: Failover and recovery tests, from the full run.</w:t>
      </w:r>
    </w:p>
    <w:p w14:paraId="20FC2C3B" w14:textId="77777777" w:rsidR="005067E2" w:rsidRDefault="00E7169A">
      <w:pPr>
        <w:pStyle w:val="Heading3"/>
      </w:pPr>
      <w:bookmarkStart w:id="11" w:name="_Toc240829752"/>
      <w:r>
        <w:t>Configuration Testing</w:t>
      </w:r>
      <w:bookmarkEnd w:id="11"/>
    </w:p>
    <w:p w14:paraId="0539A7A8" w14:textId="77777777" w:rsidR="005067E2" w:rsidRDefault="00E7169A">
      <w:pPr>
        <w:pStyle w:val="BodyText"/>
      </w:pPr>
      <w:r>
        <w:t>Configuration testing verifies every deployment shape the project ships before anyone tries to run it.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2102CEC3" w14:textId="77777777">
        <w:trPr>
          <w:cantSplit/>
        </w:trPr>
        <w:tc>
          <w:tcPr>
            <w:tcW w:w="2160" w:type="dxa"/>
            <w:tcBorders>
              <w:top w:val="single" w:sz="12" w:space="0" w:color="000000"/>
              <w:bottom w:val="single" w:sz="6" w:space="0" w:color="000000"/>
            </w:tcBorders>
            <w:shd w:val="pct5" w:color="auto" w:fill="auto"/>
          </w:tcPr>
          <w:p w14:paraId="0FE191CE" w14:textId="77777777" w:rsidR="00E05235" w:rsidRDefault="00F56D3E">
            <w:pPr>
              <w:pStyle w:val="Tabletext"/>
              <w:spacing w:after="60"/>
            </w:pPr>
            <w:r>
              <w:t>Technique Objective:</w:t>
            </w:r>
          </w:p>
        </w:tc>
        <w:tc>
          <w:tcPr>
            <w:tcW w:w="6678" w:type="dxa"/>
          </w:tcPr>
          <w:p w14:paraId="5BA34109" w14:textId="77777777" w:rsidR="00E05235" w:rsidRDefault="00F56D3E">
            <w:pPr>
              <w:pStyle w:val="Tabletext"/>
              <w:spacing w:after="60"/>
            </w:pPr>
            <w:r>
              <w:t>Show that each combination of compose files is valid and complete, and that the system installs from nothing.</w:t>
            </w:r>
          </w:p>
        </w:tc>
      </w:tr>
      <w:tr w:rsidR="00E05235" w14:paraId="75469832" w14:textId="77777777">
        <w:trPr>
          <w:cantSplit/>
        </w:trPr>
        <w:tc>
          <w:tcPr>
            <w:tcW w:w="2160" w:type="dxa"/>
            <w:tcBorders>
              <w:top w:val="single" w:sz="6" w:space="0" w:color="000000"/>
              <w:bottom w:val="single" w:sz="6" w:space="0" w:color="000000"/>
            </w:tcBorders>
            <w:shd w:val="pct5" w:color="auto" w:fill="auto"/>
          </w:tcPr>
          <w:p w14:paraId="03C2D62D" w14:textId="77777777" w:rsidR="00E05235" w:rsidRDefault="00F56D3E">
            <w:pPr>
              <w:pStyle w:val="Tabletext"/>
              <w:spacing w:after="60"/>
            </w:pPr>
            <w:r>
              <w:t>Technique:</w:t>
            </w:r>
          </w:p>
        </w:tc>
        <w:tc>
          <w:tcPr>
            <w:tcW w:w="6678" w:type="dxa"/>
          </w:tcPr>
          <w:p w14:paraId="649F2CD3" w14:textId="77777777" w:rsidR="00E05235" w:rsidRDefault="00F56D3E">
            <w:pPr>
              <w:pStyle w:val="Tabletext"/>
              <w:spacing w:after="60"/>
              <w:ind w:left="216" w:hanging="216"/>
            </w:pPr>
            <w:r>
              <w:t xml:space="preserve">•  </w:t>
            </w:r>
            <w:r>
              <w:rPr>
                <w:rFonts w:ascii="Consolas" w:hAnsi="Consolas"/>
                <w:sz w:val="18"/>
              </w:rPr>
              <w:t>docker compose config</w:t>
            </w:r>
            <w:r>
              <w:t xml:space="preserve"> for each shape: base, lite, CI, GPU, production, and new: test, CI with test, production with monitoring.</w:t>
            </w:r>
          </w:p>
          <w:p w14:paraId="4987887F" w14:textId="77777777" w:rsidR="005067E2" w:rsidRDefault="00E7169A">
            <w:pPr>
              <w:pStyle w:val="Tabletext"/>
              <w:spacing w:after="60"/>
              <w:ind w:left="216" w:hanging="216"/>
            </w:pPr>
            <w:r>
              <w:t>•  The MLOps profile adds Airflow and MLflow.</w:t>
            </w:r>
          </w:p>
          <w:p w14:paraId="6F8C54EA" w14:textId="77777777" w:rsidR="005067E2" w:rsidRDefault="00E7169A">
            <w:pPr>
              <w:pStyle w:val="Tabletext"/>
              <w:spacing w:after="60"/>
              <w:ind w:left="216" w:hanging="216"/>
            </w:pPr>
            <w:r>
              <w:t>•  Every variable any compose file reads must exist in .env.example.</w:t>
            </w:r>
          </w:p>
          <w:p w14:paraId="75A27A9C" w14:textId="77777777" w:rsidR="005067E2" w:rsidRDefault="00E7169A">
            <w:pPr>
              <w:pStyle w:val="Tabletext"/>
              <w:spacing w:after="60"/>
              <w:ind w:left="216" w:hanging="216"/>
            </w:pPr>
            <w:r>
              <w:t>•  New: the full stack is built from an empty database on every run (compose.test.yaml).</w:t>
            </w:r>
          </w:p>
        </w:tc>
      </w:tr>
      <w:tr w:rsidR="00E05235" w14:paraId="23177B8E" w14:textId="77777777">
        <w:trPr>
          <w:cantSplit/>
        </w:trPr>
        <w:tc>
          <w:tcPr>
            <w:tcW w:w="2160" w:type="dxa"/>
            <w:tcBorders>
              <w:top w:val="single" w:sz="6" w:space="0" w:color="000000"/>
              <w:bottom w:val="single" w:sz="6" w:space="0" w:color="000000"/>
            </w:tcBorders>
            <w:shd w:val="pct5" w:color="auto" w:fill="auto"/>
          </w:tcPr>
          <w:p w14:paraId="3049BB2A" w14:textId="77777777" w:rsidR="00E05235" w:rsidRDefault="00F56D3E">
            <w:pPr>
              <w:pStyle w:val="Tabletext"/>
              <w:spacing w:after="60"/>
            </w:pPr>
            <w:r>
              <w:t>Oracles:</w:t>
            </w:r>
          </w:p>
        </w:tc>
        <w:tc>
          <w:tcPr>
            <w:tcW w:w="6682" w:type="dxa"/>
          </w:tcPr>
          <w:p w14:paraId="179DFD9F" w14:textId="77777777" w:rsidR="00E05235" w:rsidRDefault="00F56D3E">
            <w:pPr>
              <w:pStyle w:val="Tabletext"/>
              <w:spacing w:after="60"/>
            </w:pPr>
            <w:r>
              <w:t>Exit codes and a set difference of variable names.</w:t>
            </w:r>
          </w:p>
        </w:tc>
      </w:tr>
      <w:tr w:rsidR="00E05235" w14:paraId="7B9E8437" w14:textId="77777777">
        <w:trPr>
          <w:cantSplit/>
        </w:trPr>
        <w:tc>
          <w:tcPr>
            <w:tcW w:w="2160" w:type="dxa"/>
            <w:tcBorders>
              <w:top w:val="single" w:sz="6" w:space="0" w:color="000000"/>
              <w:bottom w:val="single" w:sz="6" w:space="0" w:color="000000"/>
            </w:tcBorders>
            <w:shd w:val="pct5" w:color="auto" w:fill="auto"/>
          </w:tcPr>
          <w:p w14:paraId="56EBB24D" w14:textId="77777777" w:rsidR="00E05235" w:rsidRDefault="00F56D3E">
            <w:pPr>
              <w:pStyle w:val="Tabletext"/>
              <w:spacing w:after="60"/>
            </w:pPr>
            <w:r>
              <w:t>Required Tools:</w:t>
            </w:r>
          </w:p>
        </w:tc>
        <w:tc>
          <w:tcPr>
            <w:tcW w:w="6678" w:type="dxa"/>
          </w:tcPr>
          <w:p w14:paraId="2B242B43" w14:textId="77777777" w:rsidR="00E05235" w:rsidRDefault="00F56D3E" w:rsidP="00F01C48">
            <w:pPr>
              <w:pStyle w:val="Tabletext"/>
              <w:spacing w:after="60"/>
              <w:ind w:left="216" w:hanging="216"/>
            </w:pPr>
            <w:r>
              <w:t>•  pytest (tests/system/test_configuration.py)</w:t>
            </w:r>
          </w:p>
          <w:p w14:paraId="259C6369" w14:textId="77777777" w:rsidR="005067E2" w:rsidRDefault="00E7169A">
            <w:pPr>
              <w:pStyle w:val="Tabletext"/>
              <w:spacing w:after="60"/>
              <w:ind w:left="216" w:hanging="216"/>
            </w:pPr>
            <w:r>
              <w:t>•  Docker Compose</w:t>
            </w:r>
          </w:p>
        </w:tc>
      </w:tr>
      <w:tr w:rsidR="00E05235" w14:paraId="204114AC" w14:textId="77777777">
        <w:trPr>
          <w:cantSplit/>
        </w:trPr>
        <w:tc>
          <w:tcPr>
            <w:tcW w:w="2160" w:type="dxa"/>
            <w:tcBorders>
              <w:top w:val="single" w:sz="6" w:space="0" w:color="000000"/>
              <w:bottom w:val="single" w:sz="6" w:space="0" w:color="000000"/>
            </w:tcBorders>
            <w:shd w:val="pct5" w:color="auto" w:fill="auto"/>
          </w:tcPr>
          <w:p w14:paraId="0B43205A" w14:textId="77777777" w:rsidR="00E05235" w:rsidRDefault="00F56D3E">
            <w:pPr>
              <w:pStyle w:val="Tabletext"/>
              <w:spacing w:after="60"/>
            </w:pPr>
            <w:r>
              <w:t>Success Criteria:</w:t>
            </w:r>
          </w:p>
        </w:tc>
        <w:tc>
          <w:tcPr>
            <w:tcW w:w="6678" w:type="dxa"/>
          </w:tcPr>
          <w:p w14:paraId="293CE59A" w14:textId="77777777" w:rsidR="00E05235" w:rsidRDefault="00F56D3E">
            <w:pPr>
              <w:pStyle w:val="Tabletext"/>
              <w:spacing w:after="60"/>
            </w:pPr>
            <w:r>
              <w:t>All shapes valid, no variable missing, a clean install starts.</w:t>
            </w:r>
          </w:p>
        </w:tc>
      </w:tr>
      <w:tr w:rsidR="00E05235" w14:paraId="65EC924D" w14:textId="77777777">
        <w:trPr>
          <w:cantSplit/>
        </w:trPr>
        <w:tc>
          <w:tcPr>
            <w:tcW w:w="2160" w:type="dxa"/>
            <w:tcBorders>
              <w:top w:val="single" w:sz="6" w:space="0" w:color="000000"/>
              <w:bottom w:val="single" w:sz="12" w:space="0" w:color="000000"/>
            </w:tcBorders>
            <w:shd w:val="pct5" w:color="auto" w:fill="auto"/>
          </w:tcPr>
          <w:p w14:paraId="7BC2C826" w14:textId="77777777" w:rsidR="00E05235" w:rsidRDefault="00F56D3E">
            <w:pPr>
              <w:pStyle w:val="Tabletext"/>
              <w:spacing w:after="60"/>
            </w:pPr>
            <w:r>
              <w:t>Special Considerations:</w:t>
            </w:r>
          </w:p>
        </w:tc>
        <w:tc>
          <w:tcPr>
            <w:tcW w:w="6678" w:type="dxa"/>
          </w:tcPr>
          <w:p w14:paraId="7A854673" w14:textId="77777777" w:rsidR="00E05235" w:rsidRDefault="00F56D3E" w:rsidP="00F56D3E">
            <w:pPr>
              <w:pStyle w:val="Tabletext"/>
              <w:numPr>
                <w:ilvl w:val="0"/>
                <w:numId w:val="10"/>
              </w:numPr>
              <w:spacing w:after="60"/>
            </w:pPr>
            <w:r>
              <w:t>Production refuses to render without a host name and the monitoring overlay without a Grafana password; both are deliberate.</w:t>
            </w:r>
          </w:p>
        </w:tc>
      </w:tr>
    </w:tbl>
    <w:p w14:paraId="3FB57CCC" w14:textId="77777777" w:rsidR="005067E2" w:rsidRDefault="00E7169A">
      <w:pPr>
        <w:pStyle w:val="BodyText"/>
      </w:pPr>
      <w:r>
        <w:rPr>
          <w:b/>
        </w:rPr>
        <w:t>Result: 10 of 10 passed.</w:t>
      </w:r>
      <w:r>
        <w:t xml:space="preserve"> The clean install is also where D10 and D11 were found.</w:t>
      </w:r>
    </w:p>
    <w:p w14:paraId="30817C5F"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lastRenderedPageBreak/>
        <w:t>$ uv run pytest tests/system/test_configuration.py -v   (from the full run, 10 results)</w:t>
      </w:r>
    </w:p>
    <w:p w14:paraId="728D0F5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 PASSED [ 31%]</w:t>
      </w:r>
    </w:p>
    <w:p w14:paraId="2891893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tests/system/test_configuration.py::test_the_compose_file_is_valid[yaml+lite] PASSED [ 33%]</w:t>
      </w:r>
    </w:p>
    <w:p w14:paraId="7249E74F"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tests/system/test_configuration.py::test_the_compose_file_is_valid[yaml+ci] PASSED [ 35%]</w:t>
      </w:r>
    </w:p>
    <w:p w14:paraId="183BA3D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tests/system/test_configuration.py::test_the_compose_file_is_valid[yaml+gpu] PASSED [ 37%]</w:t>
      </w:r>
    </w:p>
    <w:p w14:paraId="4309E099"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tests/system/test_configuration.py::test_the_compose_file_is_valid[yaml+prod] PASSED [ 39%]</w:t>
      </w:r>
    </w:p>
    <w:p w14:paraId="6CFA37D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tests/system/test_configuration.py::test_the_compose_file_is_valid[yaml+test] PASSED [ 41%]</w:t>
      </w:r>
    </w:p>
    <w:p w14:paraId="563CAF95"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tests/system/test_configuration.py::test_the_compose_file_is_valid[yaml+ci+test] PASSED [ 43%]</w:t>
      </w:r>
    </w:p>
    <w:p w14:paraId="7128D2C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tests/system/test_configuration.py::test_the_compose_file_is_valid[yaml+prod+monitoring] PASSED [ 45%]</w:t>
      </w:r>
    </w:p>
    <w:p w14:paraId="462BDCFC"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tests/system/test_configuration.py::test_the_mlops_profile_adds_airflow_and_mlflow PASSED [ 47%]</w:t>
      </w:r>
    </w:p>
    <w:p w14:paraId="1BC99993"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tests/system/test_configuration.py::test_every_variable_the_compose_file_reads_is_in_the_example PASSED [ 49%]</w:t>
      </w:r>
    </w:p>
    <w:p w14:paraId="201550B4" w14:textId="77777777" w:rsidR="005067E2" w:rsidRDefault="00E7169A">
      <w:pPr>
        <w:pStyle w:val="BodyText"/>
        <w:spacing w:before="80"/>
      </w:pPr>
      <w:r>
        <w:rPr>
          <w:i/>
          <w:color w:val="555555"/>
          <w:sz w:val="18"/>
        </w:rPr>
        <w:t>Listing 10: Configuration tests.</w:t>
      </w:r>
    </w:p>
    <w:p w14:paraId="6CC5DAFC" w14:textId="77777777" w:rsidR="005067E2" w:rsidRDefault="00E7169A">
      <w:pPr>
        <w:pStyle w:val="Heading2"/>
      </w:pPr>
      <w:bookmarkStart w:id="12" w:name="_Toc240829753"/>
      <w:r>
        <w:t>Model Selection and Evaluation</w:t>
      </w:r>
      <w:bookmarkEnd w:id="12"/>
    </w:p>
    <w:p w14:paraId="7D6EEE54" w14:textId="77777777" w:rsidR="005067E2" w:rsidRDefault="00E7169A">
      <w:pPr>
        <w:pStyle w:val="BodyText"/>
      </w:pPr>
      <w:r>
        <w:t>Every model on the request path was chosen by benchmark before the system was built, not by reputation. The work is in the repository as runnable notebooks with a shared library, a fixed held-out split and a seed per run, and it writes machine readable results (</w:t>
      </w:r>
      <w:r>
        <w:rPr>
          <w:rFonts w:ascii="Consolas" w:hAnsi="Consolas"/>
          <w:sz w:val="18"/>
        </w:rPr>
        <w:t>model testing/notebooks</w:t>
      </w:r>
      <w:r>
        <w:t xml:space="preserve">, </w:t>
      </w:r>
      <w:r>
        <w:rPr>
          <w:rFonts w:ascii="Consolas" w:hAnsi="Consolas"/>
          <w:sz w:val="18"/>
        </w:rPr>
        <w:t>results/*.json</w:t>
      </w:r>
      <w:r>
        <w:t xml:space="preserve">, </w:t>
      </w:r>
      <w:r>
        <w:rPr>
          <w:rFonts w:ascii="Consolas" w:hAnsi="Consolas"/>
          <w:sz w:val="18"/>
        </w:rPr>
        <w:t>results/BENCHMARK_REPORT.md</w:t>
      </w:r>
      <w:r>
        <w:t xml:space="preserve">; the triage distillation in </w:t>
      </w:r>
      <w:r>
        <w:rPr>
          <w:rFonts w:ascii="Consolas" w:hAnsi="Consolas"/>
          <w:sz w:val="18"/>
        </w:rPr>
        <w:t>TriageModel/</w:t>
      </w:r>
      <w:r>
        <w:t xml:space="preserve"> and </w:t>
      </w:r>
      <w:r>
        <w:rPr>
          <w:rFonts w:ascii="Consolas" w:hAnsi="Consolas"/>
          <w:sz w:val="18"/>
        </w:rPr>
        <w:t>ml/triage/</w:t>
      </w:r>
      <w:r>
        <w:t>). This section is the evidence behind each choice.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54"/>
        <w:gridCol w:w="3446"/>
        <w:gridCol w:w="1925"/>
        <w:gridCol w:w="2225"/>
      </w:tblGrid>
      <w:tr w:rsidR="005067E2" w14:paraId="45CEE838" w14:textId="77777777">
        <w:tc>
          <w:tcPr>
            <w:tcW w:w="1800" w:type="dxa"/>
            <w:shd w:val="clear" w:color="auto" w:fill="F2F2F2"/>
          </w:tcPr>
          <w:p w14:paraId="23BA053A" w14:textId="77777777" w:rsidR="005067E2" w:rsidRDefault="00E7169A">
            <w:pPr>
              <w:pStyle w:val="Tabletext"/>
              <w:spacing w:after="60"/>
            </w:pPr>
            <w:r>
              <w:rPr>
                <w:b/>
              </w:rPr>
              <w:t>Stage</w:t>
            </w:r>
          </w:p>
        </w:tc>
        <w:tc>
          <w:tcPr>
            <w:tcW w:w="3600" w:type="dxa"/>
            <w:shd w:val="clear" w:color="auto" w:fill="F2F2F2"/>
          </w:tcPr>
          <w:p w14:paraId="32674D86" w14:textId="77777777" w:rsidR="005067E2" w:rsidRDefault="00E7169A">
            <w:pPr>
              <w:pStyle w:val="Tabletext"/>
              <w:spacing w:after="60"/>
            </w:pPr>
            <w:r>
              <w:rPr>
                <w:b/>
              </w:rPr>
              <w:t>Candidates</w:t>
            </w:r>
          </w:p>
        </w:tc>
        <w:tc>
          <w:tcPr>
            <w:tcW w:w="1944" w:type="dxa"/>
            <w:shd w:val="clear" w:color="auto" w:fill="F2F2F2"/>
          </w:tcPr>
          <w:p w14:paraId="4015E426" w14:textId="77777777" w:rsidR="005067E2" w:rsidRDefault="00E7169A">
            <w:pPr>
              <w:pStyle w:val="Tabletext"/>
              <w:spacing w:after="60"/>
            </w:pPr>
            <w:r>
              <w:rPr>
                <w:b/>
              </w:rPr>
              <w:t>Chosen</w:t>
            </w:r>
          </w:p>
        </w:tc>
        <w:tc>
          <w:tcPr>
            <w:tcW w:w="2304" w:type="dxa"/>
            <w:shd w:val="clear" w:color="auto" w:fill="F2F2F2"/>
          </w:tcPr>
          <w:p w14:paraId="22DE50CF" w14:textId="77777777" w:rsidR="005067E2" w:rsidRDefault="00E7169A">
            <w:pPr>
              <w:pStyle w:val="Tabletext"/>
              <w:spacing w:after="60"/>
            </w:pPr>
            <w:r>
              <w:rPr>
                <w:b/>
              </w:rPr>
              <w:t>Why</w:t>
            </w:r>
          </w:p>
        </w:tc>
      </w:tr>
      <w:tr w:rsidR="005067E2" w14:paraId="3BECD0C7" w14:textId="77777777">
        <w:tc>
          <w:tcPr>
            <w:tcW w:w="1800" w:type="dxa"/>
          </w:tcPr>
          <w:p w14:paraId="2DAF9013" w14:textId="77777777" w:rsidR="005067E2" w:rsidRDefault="00E7169A">
            <w:pPr>
              <w:pStyle w:val="Tabletext"/>
              <w:spacing w:after="60"/>
            </w:pPr>
            <w:r>
              <w:t>Intent and department text</w:t>
            </w:r>
          </w:p>
        </w:tc>
        <w:tc>
          <w:tcPr>
            <w:tcW w:w="3600" w:type="dxa"/>
          </w:tcPr>
          <w:p w14:paraId="4336F9AD" w14:textId="77777777" w:rsidR="005067E2" w:rsidRDefault="00E7169A">
            <w:pPr>
              <w:pStyle w:val="Tabletext"/>
              <w:spacing w:after="60"/>
            </w:pPr>
            <w:r>
              <w:t>22 models: TF-IDF with five heads, MiniLM frozen with four heads, zero-shot and prototype matching, TextCNN, MiniLM and DistilBERT fine-tuned, plus clustering</w:t>
            </w:r>
          </w:p>
        </w:tc>
        <w:tc>
          <w:tcPr>
            <w:tcW w:w="1944" w:type="dxa"/>
          </w:tcPr>
          <w:p w14:paraId="2F153458" w14:textId="77777777" w:rsidR="005067E2" w:rsidRDefault="00E7169A">
            <w:pPr>
              <w:pStyle w:val="Tabletext"/>
              <w:spacing w:after="60"/>
            </w:pPr>
            <w:r>
              <w:t>MiniLM embedding with a small head</w:t>
            </w:r>
          </w:p>
        </w:tc>
        <w:tc>
          <w:tcPr>
            <w:tcW w:w="2304" w:type="dxa"/>
          </w:tcPr>
          <w:p w14:paraId="5B85ED48" w14:textId="77777777" w:rsidR="005067E2" w:rsidRDefault="00E7169A">
            <w:pPr>
              <w:pStyle w:val="Tabletext"/>
              <w:spacing w:after="60"/>
            </w:pPr>
            <w:r>
              <w:t>Within 0.005 macro F1 of the best, and its embedding is reused by retrieval and by the triage model</w:t>
            </w:r>
          </w:p>
        </w:tc>
      </w:tr>
      <w:tr w:rsidR="005067E2" w14:paraId="10193062" w14:textId="77777777">
        <w:tc>
          <w:tcPr>
            <w:tcW w:w="1800" w:type="dxa"/>
          </w:tcPr>
          <w:p w14:paraId="0712322C" w14:textId="77777777" w:rsidR="005067E2" w:rsidRDefault="00E7169A">
            <w:pPr>
              <w:pStyle w:val="Tabletext"/>
              <w:spacing w:after="60"/>
            </w:pPr>
            <w:r>
              <w:t>Customer priority (triage)</w:t>
            </w:r>
          </w:p>
        </w:tc>
        <w:tc>
          <w:tcPr>
            <w:tcW w:w="3600" w:type="dxa"/>
          </w:tcPr>
          <w:p w14:paraId="601B6739" w14:textId="77777777" w:rsidR="005067E2" w:rsidRDefault="00E7169A">
            <w:pPr>
              <w:pStyle w:val="Tabletext"/>
              <w:spacing w:after="60"/>
            </w:pPr>
            <w:r>
              <w:t>TF-IDF with logistic regression, MiniLM with logistic regression, distilled multitask head</w:t>
            </w:r>
          </w:p>
        </w:tc>
        <w:tc>
          <w:tcPr>
            <w:tcW w:w="1944" w:type="dxa"/>
          </w:tcPr>
          <w:p w14:paraId="1653DA1D" w14:textId="77777777" w:rsidR="005067E2" w:rsidRDefault="00E7169A">
            <w:pPr>
              <w:pStyle w:val="Tabletext"/>
              <w:spacing w:after="60"/>
            </w:pPr>
            <w:r>
              <w:t>Distilled multitask head (triage_multitask)</w:t>
            </w:r>
          </w:p>
        </w:tc>
        <w:tc>
          <w:tcPr>
            <w:tcW w:w="2304" w:type="dxa"/>
          </w:tcPr>
          <w:p w14:paraId="29E34D4C" w14:textId="77777777" w:rsidR="005067E2" w:rsidRDefault="00E7169A">
            <w:pPr>
              <w:pStyle w:val="Tabletext"/>
              <w:spacing w:after="60"/>
            </w:pPr>
            <w:r>
              <w:t>Best urgency F1, 0.08 ms, one embedding shared with the rest of the stage</w:t>
            </w:r>
          </w:p>
        </w:tc>
      </w:tr>
      <w:tr w:rsidR="005067E2" w14:paraId="157EA60D" w14:textId="77777777">
        <w:tc>
          <w:tcPr>
            <w:tcW w:w="1800" w:type="dxa"/>
          </w:tcPr>
          <w:p w14:paraId="3161D5ED" w14:textId="77777777" w:rsidR="005067E2" w:rsidRDefault="00E7169A">
            <w:pPr>
              <w:pStyle w:val="Tabletext"/>
              <w:spacing w:after="60"/>
            </w:pPr>
            <w:r>
              <w:t>Router photo</w:t>
            </w:r>
          </w:p>
        </w:tc>
        <w:tc>
          <w:tcPr>
            <w:tcW w:w="3600" w:type="dxa"/>
          </w:tcPr>
          <w:p w14:paraId="1158B307" w14:textId="77777777" w:rsidR="005067E2" w:rsidRDefault="00E7169A">
            <w:pPr>
              <w:pStyle w:val="Tabletext"/>
              <w:spacing w:after="60"/>
            </w:pPr>
            <w:r>
              <w:t>12 models: HOG, colour histogram, raw pixels with PCA, and three CNNs frozen or fine-tuned</w:t>
            </w:r>
          </w:p>
        </w:tc>
        <w:tc>
          <w:tcPr>
            <w:tcW w:w="1944" w:type="dxa"/>
          </w:tcPr>
          <w:p w14:paraId="12D8C36D" w14:textId="77777777" w:rsidR="005067E2" w:rsidRDefault="00E7169A">
            <w:pPr>
              <w:pStyle w:val="Tabletext"/>
              <w:spacing w:after="60"/>
            </w:pPr>
            <w:r>
              <w:t>EfficientNet-B0 frozen plus logistic regression</w:t>
            </w:r>
          </w:p>
        </w:tc>
        <w:tc>
          <w:tcPr>
            <w:tcW w:w="2304" w:type="dxa"/>
          </w:tcPr>
          <w:p w14:paraId="20CDE2B3" w14:textId="77777777" w:rsidR="005067E2" w:rsidRDefault="00E7169A">
            <w:pPr>
              <w:pStyle w:val="Tabletext"/>
              <w:spacing w:after="60"/>
            </w:pPr>
            <w:r>
              <w:t>0.977 macro F1 for a 0.09 MB head, and no fine-tuning to maintain</w:t>
            </w:r>
          </w:p>
        </w:tc>
      </w:tr>
      <w:tr w:rsidR="005067E2" w14:paraId="07B29F96" w14:textId="77777777">
        <w:tc>
          <w:tcPr>
            <w:tcW w:w="1800" w:type="dxa"/>
          </w:tcPr>
          <w:p w14:paraId="36B4FCF7" w14:textId="77777777" w:rsidR="005067E2" w:rsidRDefault="00E7169A">
            <w:pPr>
              <w:pStyle w:val="Tabletext"/>
              <w:spacing w:after="60"/>
            </w:pPr>
            <w:r>
              <w:t>Speech</w:t>
            </w:r>
          </w:p>
        </w:tc>
        <w:tc>
          <w:tcPr>
            <w:tcW w:w="3600" w:type="dxa"/>
          </w:tcPr>
          <w:p w14:paraId="58596B11" w14:textId="77777777" w:rsidR="005067E2" w:rsidRDefault="00E7169A">
            <w:pPr>
              <w:pStyle w:val="Tabletext"/>
              <w:spacing w:after="60"/>
            </w:pPr>
            <w:r>
              <w:t>Whisper tiny, base, small and medium; faster-whisper small and medium (CTranslate2 int8)</w:t>
            </w:r>
          </w:p>
        </w:tc>
        <w:tc>
          <w:tcPr>
            <w:tcW w:w="1944" w:type="dxa"/>
          </w:tcPr>
          <w:p w14:paraId="796D551F" w14:textId="77777777" w:rsidR="005067E2" w:rsidRDefault="00E7169A">
            <w:pPr>
              <w:pStyle w:val="Tabletext"/>
              <w:spacing w:after="60"/>
            </w:pPr>
            <w:r>
              <w:t>faster-whisper small int8</w:t>
            </w:r>
          </w:p>
        </w:tc>
        <w:tc>
          <w:tcPr>
            <w:tcW w:w="2304" w:type="dxa"/>
          </w:tcPr>
          <w:p w14:paraId="72678051" w14:textId="77777777" w:rsidR="005067E2" w:rsidRDefault="00E7169A">
            <w:pPr>
              <w:pStyle w:val="Tabletext"/>
              <w:spacing w:after="60"/>
            </w:pPr>
            <w:r>
              <w:t>Lowest error rate of the sizes that fit, and the fastest real-time factor</w:t>
            </w:r>
          </w:p>
        </w:tc>
      </w:tr>
      <w:tr w:rsidR="005067E2" w14:paraId="0764677B" w14:textId="77777777">
        <w:tc>
          <w:tcPr>
            <w:tcW w:w="1800" w:type="dxa"/>
          </w:tcPr>
          <w:p w14:paraId="6AA0F037" w14:textId="77777777" w:rsidR="005067E2" w:rsidRDefault="00E7169A">
            <w:pPr>
              <w:pStyle w:val="Tabletext"/>
              <w:spacing w:after="60"/>
            </w:pPr>
            <w:r>
              <w:t>Drafting and diagnosis</w:t>
            </w:r>
          </w:p>
        </w:tc>
        <w:tc>
          <w:tcPr>
            <w:tcW w:w="3600" w:type="dxa"/>
          </w:tcPr>
          <w:p w14:paraId="3B2C6D0F" w14:textId="77777777" w:rsidR="005067E2" w:rsidRDefault="00E7169A">
            <w:pPr>
              <w:pStyle w:val="Tabletext"/>
              <w:spacing w:after="60"/>
            </w:pPr>
            <w:r>
              <w:t>Ollama Cloud gpt-oss 120b and 20b, Gemini, Groq (five models)</w:t>
            </w:r>
          </w:p>
        </w:tc>
        <w:tc>
          <w:tcPr>
            <w:tcW w:w="1944" w:type="dxa"/>
          </w:tcPr>
          <w:p w14:paraId="3260B4B0" w14:textId="77777777" w:rsidR="005067E2" w:rsidRDefault="00E7169A">
            <w:pPr>
              <w:pStyle w:val="Tabletext"/>
              <w:spacing w:after="60"/>
            </w:pPr>
            <w:r>
              <w:t>Bound live, per deployment</w:t>
            </w:r>
          </w:p>
        </w:tc>
        <w:tc>
          <w:tcPr>
            <w:tcW w:w="2304" w:type="dxa"/>
          </w:tcPr>
          <w:p w14:paraId="43008E6B" w14:textId="77777777" w:rsidR="005067E2" w:rsidRDefault="00E7169A">
            <w:pPr>
              <w:pStyle w:val="Tabletext"/>
              <w:spacing w:after="60"/>
            </w:pPr>
            <w:r>
              <w:t>No retraining: the admin page rebinds them and the plan verifies whichever is bound</w:t>
            </w:r>
          </w:p>
        </w:tc>
      </w:tr>
    </w:tbl>
    <w:p w14:paraId="31E28D89" w14:textId="77777777" w:rsidR="005067E2" w:rsidRDefault="005067E2">
      <w:pPr>
        <w:pStyle w:val="BodyText"/>
      </w:pPr>
    </w:p>
    <w:p w14:paraId="5B5C8EEB" w14:textId="77777777" w:rsidR="005067E2" w:rsidRDefault="00E7169A">
      <w:pPr>
        <w:pStyle w:val="Heading3"/>
      </w:pPr>
      <w:bookmarkStart w:id="13" w:name="_Toc240829754"/>
      <w:r>
        <w:t>Intent and Department Classification</w:t>
      </w:r>
      <w:bookmarkEnd w:id="13"/>
    </w:p>
    <w:p w14:paraId="08E3B886" w14:textId="77777777" w:rsidR="005067E2" w:rsidRDefault="00E7169A">
      <w:pPr>
        <w:pStyle w:val="BodyText"/>
      </w:pPr>
      <w:r>
        <w:rPr>
          <w:b/>
        </w:rPr>
        <w:t>Dataset.</w:t>
      </w:r>
      <w:r>
        <w:t xml:space="preserve"> The Bitext 27K customer support corpus, de-duplicated, 27 intents, stratified split. </w:t>
      </w:r>
      <w:r>
        <w:rPr>
          <w:b/>
        </w:rPr>
        <w:t>Method.</w:t>
      </w:r>
      <w:r>
        <w:t xml:space="preserve"> Every model trains on the same split and is scored on the same held-out set: accuracy, balanced accuracy, macro and weighted F1, top-3 accuracy, training seconds, single-item inference latency and artifact size. Two dummy baselines bound the bottom of the table, and unsupervised clustering (KMeans, agglomerative, GMM, HDBSCAN, LDA) is scored separately with ARI, NMI and Hungarian-matched accuracy.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68"/>
        <w:gridCol w:w="1440"/>
        <w:gridCol w:w="1224"/>
        <w:gridCol w:w="1152"/>
        <w:gridCol w:w="1152"/>
        <w:gridCol w:w="1080"/>
      </w:tblGrid>
      <w:tr w:rsidR="005067E2" w14:paraId="515B9812" w14:textId="77777777">
        <w:tc>
          <w:tcPr>
            <w:tcW w:w="3168" w:type="dxa"/>
            <w:shd w:val="clear" w:color="auto" w:fill="F2F2F2"/>
          </w:tcPr>
          <w:p w14:paraId="232A966B" w14:textId="77777777" w:rsidR="005067E2" w:rsidRDefault="00E7169A">
            <w:pPr>
              <w:pStyle w:val="Tabletext"/>
              <w:spacing w:after="60"/>
            </w:pPr>
            <w:r>
              <w:rPr>
                <w:b/>
              </w:rPr>
              <w:t>Model</w:t>
            </w:r>
          </w:p>
        </w:tc>
        <w:tc>
          <w:tcPr>
            <w:tcW w:w="1440" w:type="dxa"/>
            <w:shd w:val="clear" w:color="auto" w:fill="F2F2F2"/>
          </w:tcPr>
          <w:p w14:paraId="33D94104" w14:textId="77777777" w:rsidR="005067E2" w:rsidRDefault="00E7169A">
            <w:pPr>
              <w:pStyle w:val="Tabletext"/>
              <w:spacing w:after="60"/>
            </w:pPr>
            <w:r>
              <w:rPr>
                <w:b/>
              </w:rPr>
              <w:t>Family</w:t>
            </w:r>
          </w:p>
        </w:tc>
        <w:tc>
          <w:tcPr>
            <w:tcW w:w="1224" w:type="dxa"/>
            <w:shd w:val="clear" w:color="auto" w:fill="F2F2F2"/>
          </w:tcPr>
          <w:p w14:paraId="30A00E7F" w14:textId="77777777" w:rsidR="005067E2" w:rsidRDefault="00E7169A">
            <w:pPr>
              <w:pStyle w:val="Tabletext"/>
              <w:spacing w:after="60"/>
            </w:pPr>
            <w:r>
              <w:rPr>
                <w:b/>
              </w:rPr>
              <w:t>Accuracy</w:t>
            </w:r>
          </w:p>
        </w:tc>
        <w:tc>
          <w:tcPr>
            <w:tcW w:w="1152" w:type="dxa"/>
            <w:shd w:val="clear" w:color="auto" w:fill="F2F2F2"/>
          </w:tcPr>
          <w:p w14:paraId="0758E207" w14:textId="77777777" w:rsidR="005067E2" w:rsidRDefault="00E7169A">
            <w:pPr>
              <w:pStyle w:val="Tabletext"/>
              <w:spacing w:after="60"/>
            </w:pPr>
            <w:r>
              <w:rPr>
                <w:b/>
              </w:rPr>
              <w:t>Macro F1</w:t>
            </w:r>
          </w:p>
        </w:tc>
        <w:tc>
          <w:tcPr>
            <w:tcW w:w="1152" w:type="dxa"/>
            <w:shd w:val="clear" w:color="auto" w:fill="F2F2F2"/>
          </w:tcPr>
          <w:p w14:paraId="77E3C962" w14:textId="77777777" w:rsidR="005067E2" w:rsidRDefault="00E7169A">
            <w:pPr>
              <w:pStyle w:val="Tabletext"/>
              <w:spacing w:after="60"/>
            </w:pPr>
            <w:r>
              <w:rPr>
                <w:b/>
              </w:rPr>
              <w:t>Inference</w:t>
            </w:r>
          </w:p>
        </w:tc>
        <w:tc>
          <w:tcPr>
            <w:tcW w:w="1080" w:type="dxa"/>
            <w:shd w:val="clear" w:color="auto" w:fill="F2F2F2"/>
          </w:tcPr>
          <w:p w14:paraId="78B1A032" w14:textId="77777777" w:rsidR="005067E2" w:rsidRDefault="00E7169A">
            <w:pPr>
              <w:pStyle w:val="Tabletext"/>
              <w:spacing w:after="60"/>
            </w:pPr>
            <w:r>
              <w:rPr>
                <w:b/>
              </w:rPr>
              <w:t>Size</w:t>
            </w:r>
          </w:p>
        </w:tc>
      </w:tr>
      <w:tr w:rsidR="005067E2" w14:paraId="63432FBB" w14:textId="77777777">
        <w:tc>
          <w:tcPr>
            <w:tcW w:w="3168" w:type="dxa"/>
          </w:tcPr>
          <w:p w14:paraId="41E5D8C2" w14:textId="77777777" w:rsidR="005067E2" w:rsidRDefault="00E7169A">
            <w:pPr>
              <w:pStyle w:val="Tabletext"/>
              <w:spacing w:after="60"/>
            </w:pPr>
            <w:r>
              <w:t>tfidf word+char, linear SVC</w:t>
            </w:r>
          </w:p>
        </w:tc>
        <w:tc>
          <w:tcPr>
            <w:tcW w:w="1440" w:type="dxa"/>
          </w:tcPr>
          <w:p w14:paraId="29B96BBC" w14:textId="77777777" w:rsidR="005067E2" w:rsidRDefault="00E7169A">
            <w:pPr>
              <w:pStyle w:val="Tabletext"/>
              <w:spacing w:after="60"/>
            </w:pPr>
            <w:r>
              <w:t>traditional</w:t>
            </w:r>
          </w:p>
        </w:tc>
        <w:tc>
          <w:tcPr>
            <w:tcW w:w="1224" w:type="dxa"/>
          </w:tcPr>
          <w:p w14:paraId="4966DC4B" w14:textId="77777777" w:rsidR="005067E2" w:rsidRDefault="00E7169A">
            <w:pPr>
              <w:pStyle w:val="Tabletext"/>
              <w:spacing w:after="60"/>
            </w:pPr>
            <w:r>
              <w:t>0.9992</w:t>
            </w:r>
          </w:p>
        </w:tc>
        <w:tc>
          <w:tcPr>
            <w:tcW w:w="1152" w:type="dxa"/>
          </w:tcPr>
          <w:p w14:paraId="0A1E10A7" w14:textId="77777777" w:rsidR="005067E2" w:rsidRDefault="00E7169A">
            <w:pPr>
              <w:pStyle w:val="Tabletext"/>
              <w:spacing w:after="60"/>
            </w:pPr>
            <w:r>
              <w:t>0.9991</w:t>
            </w:r>
          </w:p>
        </w:tc>
        <w:tc>
          <w:tcPr>
            <w:tcW w:w="1152" w:type="dxa"/>
          </w:tcPr>
          <w:p w14:paraId="3E717D42" w14:textId="77777777" w:rsidR="005067E2" w:rsidRDefault="00E7169A">
            <w:pPr>
              <w:pStyle w:val="Tabletext"/>
              <w:spacing w:after="60"/>
            </w:pPr>
            <w:r>
              <w:t>1.4 ms</w:t>
            </w:r>
          </w:p>
        </w:tc>
        <w:tc>
          <w:tcPr>
            <w:tcW w:w="1080" w:type="dxa"/>
          </w:tcPr>
          <w:p w14:paraId="22DF155C" w14:textId="77777777" w:rsidR="005067E2" w:rsidRDefault="00E7169A">
            <w:pPr>
              <w:pStyle w:val="Tabletext"/>
              <w:spacing w:after="60"/>
            </w:pPr>
            <w:r>
              <w:t>1.96 MB</w:t>
            </w:r>
          </w:p>
        </w:tc>
      </w:tr>
      <w:tr w:rsidR="005067E2" w14:paraId="463E5EF9" w14:textId="77777777">
        <w:tc>
          <w:tcPr>
            <w:tcW w:w="3168" w:type="dxa"/>
          </w:tcPr>
          <w:p w14:paraId="238AF373" w14:textId="77777777" w:rsidR="005067E2" w:rsidRDefault="00E7169A">
            <w:pPr>
              <w:pStyle w:val="Tabletext"/>
              <w:spacing w:after="60"/>
            </w:pPr>
            <w:r>
              <w:t>MiniLM fine-tuned</w:t>
            </w:r>
          </w:p>
        </w:tc>
        <w:tc>
          <w:tcPr>
            <w:tcW w:w="1440" w:type="dxa"/>
          </w:tcPr>
          <w:p w14:paraId="24AA4671" w14:textId="77777777" w:rsidR="005067E2" w:rsidRDefault="00E7169A">
            <w:pPr>
              <w:pStyle w:val="Tabletext"/>
              <w:spacing w:after="60"/>
            </w:pPr>
            <w:r>
              <w:t>deep</w:t>
            </w:r>
          </w:p>
        </w:tc>
        <w:tc>
          <w:tcPr>
            <w:tcW w:w="1224" w:type="dxa"/>
          </w:tcPr>
          <w:p w14:paraId="335D115A" w14:textId="77777777" w:rsidR="005067E2" w:rsidRDefault="00E7169A">
            <w:pPr>
              <w:pStyle w:val="Tabletext"/>
              <w:spacing w:after="60"/>
            </w:pPr>
            <w:r>
              <w:t>0.9969</w:t>
            </w:r>
          </w:p>
        </w:tc>
        <w:tc>
          <w:tcPr>
            <w:tcW w:w="1152" w:type="dxa"/>
          </w:tcPr>
          <w:p w14:paraId="146F7B4C" w14:textId="77777777" w:rsidR="005067E2" w:rsidRDefault="00E7169A">
            <w:pPr>
              <w:pStyle w:val="Tabletext"/>
              <w:spacing w:after="60"/>
            </w:pPr>
            <w:r>
              <w:t>0.9966</w:t>
            </w:r>
          </w:p>
        </w:tc>
        <w:tc>
          <w:tcPr>
            <w:tcW w:w="1152" w:type="dxa"/>
          </w:tcPr>
          <w:p w14:paraId="13D9BEAC" w14:textId="77777777" w:rsidR="005067E2" w:rsidRDefault="00E7169A">
            <w:pPr>
              <w:pStyle w:val="Tabletext"/>
              <w:spacing w:after="60"/>
            </w:pPr>
            <w:r>
              <w:t>8.3 ms</w:t>
            </w:r>
          </w:p>
        </w:tc>
        <w:tc>
          <w:tcPr>
            <w:tcW w:w="1080" w:type="dxa"/>
          </w:tcPr>
          <w:p w14:paraId="23747878" w14:textId="77777777" w:rsidR="005067E2" w:rsidRDefault="00E7169A">
            <w:pPr>
              <w:pStyle w:val="Tabletext"/>
              <w:spacing w:after="60"/>
            </w:pPr>
            <w:r>
              <w:t>87 MB</w:t>
            </w:r>
          </w:p>
        </w:tc>
      </w:tr>
      <w:tr w:rsidR="005067E2" w14:paraId="48830A5A" w14:textId="77777777">
        <w:tc>
          <w:tcPr>
            <w:tcW w:w="3168" w:type="dxa"/>
          </w:tcPr>
          <w:p w14:paraId="61CE45F4" w14:textId="77777777" w:rsidR="005067E2" w:rsidRDefault="00E7169A">
            <w:pPr>
              <w:pStyle w:val="Tabletext"/>
              <w:spacing w:after="60"/>
            </w:pPr>
            <w:r>
              <w:t>DistilBERT fine-tuned</w:t>
            </w:r>
          </w:p>
        </w:tc>
        <w:tc>
          <w:tcPr>
            <w:tcW w:w="1440" w:type="dxa"/>
          </w:tcPr>
          <w:p w14:paraId="415E9721" w14:textId="77777777" w:rsidR="005067E2" w:rsidRDefault="00E7169A">
            <w:pPr>
              <w:pStyle w:val="Tabletext"/>
              <w:spacing w:after="60"/>
            </w:pPr>
            <w:r>
              <w:t>deep</w:t>
            </w:r>
          </w:p>
        </w:tc>
        <w:tc>
          <w:tcPr>
            <w:tcW w:w="1224" w:type="dxa"/>
          </w:tcPr>
          <w:p w14:paraId="64D89FA2" w14:textId="77777777" w:rsidR="005067E2" w:rsidRDefault="00E7169A">
            <w:pPr>
              <w:pStyle w:val="Tabletext"/>
              <w:spacing w:after="60"/>
            </w:pPr>
            <w:r>
              <w:t>0.9961</w:t>
            </w:r>
          </w:p>
        </w:tc>
        <w:tc>
          <w:tcPr>
            <w:tcW w:w="1152" w:type="dxa"/>
          </w:tcPr>
          <w:p w14:paraId="6570F11A" w14:textId="77777777" w:rsidR="005067E2" w:rsidRDefault="00E7169A">
            <w:pPr>
              <w:pStyle w:val="Tabletext"/>
              <w:spacing w:after="60"/>
            </w:pPr>
            <w:r>
              <w:t>0.9956</w:t>
            </w:r>
          </w:p>
        </w:tc>
        <w:tc>
          <w:tcPr>
            <w:tcW w:w="1152" w:type="dxa"/>
          </w:tcPr>
          <w:p w14:paraId="38DE57D3" w14:textId="77777777" w:rsidR="005067E2" w:rsidRDefault="00E7169A">
            <w:pPr>
              <w:pStyle w:val="Tabletext"/>
              <w:spacing w:after="60"/>
            </w:pPr>
            <w:r>
              <w:t>8.2 ms</w:t>
            </w:r>
          </w:p>
        </w:tc>
        <w:tc>
          <w:tcPr>
            <w:tcW w:w="1080" w:type="dxa"/>
          </w:tcPr>
          <w:p w14:paraId="44DC0A46" w14:textId="77777777" w:rsidR="005067E2" w:rsidRDefault="00E7169A">
            <w:pPr>
              <w:pStyle w:val="Tabletext"/>
              <w:spacing w:after="60"/>
            </w:pPr>
            <w:r>
              <w:t>256 MB</w:t>
            </w:r>
          </w:p>
        </w:tc>
      </w:tr>
      <w:tr w:rsidR="005067E2" w14:paraId="60496BC0" w14:textId="77777777">
        <w:tc>
          <w:tcPr>
            <w:tcW w:w="3168" w:type="dxa"/>
          </w:tcPr>
          <w:p w14:paraId="66310040" w14:textId="77777777" w:rsidR="005067E2" w:rsidRDefault="00E7169A">
            <w:pPr>
              <w:pStyle w:val="Tabletext"/>
              <w:spacing w:after="60"/>
            </w:pPr>
            <w:r>
              <w:t>MiniLM frozen + linear SVC</w:t>
            </w:r>
          </w:p>
        </w:tc>
        <w:tc>
          <w:tcPr>
            <w:tcW w:w="1440" w:type="dxa"/>
          </w:tcPr>
          <w:p w14:paraId="00E38420" w14:textId="77777777" w:rsidR="005067E2" w:rsidRDefault="00E7169A">
            <w:pPr>
              <w:pStyle w:val="Tabletext"/>
              <w:spacing w:after="60"/>
            </w:pPr>
            <w:r>
              <w:t>embedding</w:t>
            </w:r>
          </w:p>
        </w:tc>
        <w:tc>
          <w:tcPr>
            <w:tcW w:w="1224" w:type="dxa"/>
          </w:tcPr>
          <w:p w14:paraId="3350702E" w14:textId="77777777" w:rsidR="005067E2" w:rsidRDefault="00E7169A">
            <w:pPr>
              <w:pStyle w:val="Tabletext"/>
              <w:spacing w:after="60"/>
            </w:pPr>
            <w:r>
              <w:t>0.9953</w:t>
            </w:r>
          </w:p>
        </w:tc>
        <w:tc>
          <w:tcPr>
            <w:tcW w:w="1152" w:type="dxa"/>
          </w:tcPr>
          <w:p w14:paraId="2FEC632A" w14:textId="77777777" w:rsidR="005067E2" w:rsidRDefault="00E7169A">
            <w:pPr>
              <w:pStyle w:val="Tabletext"/>
              <w:spacing w:after="60"/>
            </w:pPr>
            <w:r>
              <w:t>0.9946</w:t>
            </w:r>
          </w:p>
        </w:tc>
        <w:tc>
          <w:tcPr>
            <w:tcW w:w="1152" w:type="dxa"/>
          </w:tcPr>
          <w:p w14:paraId="1AA5080E" w14:textId="77777777" w:rsidR="005067E2" w:rsidRDefault="00E7169A">
            <w:pPr>
              <w:pStyle w:val="Tabletext"/>
              <w:spacing w:after="60"/>
            </w:pPr>
            <w:r>
              <w:t>9.9 ms</w:t>
            </w:r>
          </w:p>
        </w:tc>
        <w:tc>
          <w:tcPr>
            <w:tcW w:w="1080" w:type="dxa"/>
          </w:tcPr>
          <w:p w14:paraId="4832CF59" w14:textId="77777777" w:rsidR="005067E2" w:rsidRDefault="00E7169A">
            <w:pPr>
              <w:pStyle w:val="Tabletext"/>
              <w:spacing w:after="60"/>
            </w:pPr>
            <w:r>
              <w:t>0.08 MB</w:t>
            </w:r>
          </w:p>
        </w:tc>
      </w:tr>
      <w:tr w:rsidR="005067E2" w14:paraId="23293301" w14:textId="77777777">
        <w:tc>
          <w:tcPr>
            <w:tcW w:w="3168" w:type="dxa"/>
          </w:tcPr>
          <w:p w14:paraId="7BB781CF" w14:textId="77777777" w:rsidR="005067E2" w:rsidRDefault="00E7169A">
            <w:pPr>
              <w:pStyle w:val="Tabletext"/>
              <w:spacing w:after="60"/>
            </w:pPr>
            <w:r>
              <w:t>MiniLM frozen + logistic regression</w:t>
            </w:r>
          </w:p>
        </w:tc>
        <w:tc>
          <w:tcPr>
            <w:tcW w:w="1440" w:type="dxa"/>
          </w:tcPr>
          <w:p w14:paraId="49FBD2F7" w14:textId="77777777" w:rsidR="005067E2" w:rsidRDefault="00E7169A">
            <w:pPr>
              <w:pStyle w:val="Tabletext"/>
              <w:spacing w:after="60"/>
            </w:pPr>
            <w:r>
              <w:t>embedding</w:t>
            </w:r>
          </w:p>
        </w:tc>
        <w:tc>
          <w:tcPr>
            <w:tcW w:w="1224" w:type="dxa"/>
          </w:tcPr>
          <w:p w14:paraId="5CD935CE" w14:textId="77777777" w:rsidR="005067E2" w:rsidRDefault="00E7169A">
            <w:pPr>
              <w:pStyle w:val="Tabletext"/>
              <w:spacing w:after="60"/>
            </w:pPr>
            <w:r>
              <w:t>0.9931</w:t>
            </w:r>
          </w:p>
        </w:tc>
        <w:tc>
          <w:tcPr>
            <w:tcW w:w="1152" w:type="dxa"/>
          </w:tcPr>
          <w:p w14:paraId="13F20524" w14:textId="77777777" w:rsidR="005067E2" w:rsidRDefault="00E7169A">
            <w:pPr>
              <w:pStyle w:val="Tabletext"/>
              <w:spacing w:after="60"/>
            </w:pPr>
            <w:r>
              <w:t>0.9923</w:t>
            </w:r>
          </w:p>
        </w:tc>
        <w:tc>
          <w:tcPr>
            <w:tcW w:w="1152" w:type="dxa"/>
          </w:tcPr>
          <w:p w14:paraId="46BBFFBC" w14:textId="77777777" w:rsidR="005067E2" w:rsidRDefault="00E7169A">
            <w:pPr>
              <w:pStyle w:val="Tabletext"/>
              <w:spacing w:after="60"/>
            </w:pPr>
            <w:r>
              <w:t>9.9 ms</w:t>
            </w:r>
          </w:p>
        </w:tc>
        <w:tc>
          <w:tcPr>
            <w:tcW w:w="1080" w:type="dxa"/>
          </w:tcPr>
          <w:p w14:paraId="354E97FA" w14:textId="77777777" w:rsidR="005067E2" w:rsidRDefault="00E7169A">
            <w:pPr>
              <w:pStyle w:val="Tabletext"/>
              <w:spacing w:after="60"/>
            </w:pPr>
            <w:r>
              <w:t>0.04 MB</w:t>
            </w:r>
          </w:p>
        </w:tc>
      </w:tr>
      <w:tr w:rsidR="005067E2" w14:paraId="1C37434F" w14:textId="77777777">
        <w:tc>
          <w:tcPr>
            <w:tcW w:w="3168" w:type="dxa"/>
          </w:tcPr>
          <w:p w14:paraId="7E967764" w14:textId="77777777" w:rsidR="005067E2" w:rsidRDefault="00E7169A">
            <w:pPr>
              <w:pStyle w:val="Tabletext"/>
              <w:spacing w:after="60"/>
            </w:pPr>
            <w:r>
              <w:lastRenderedPageBreak/>
              <w:t>MiniLM zero-shot label match</w:t>
            </w:r>
          </w:p>
        </w:tc>
        <w:tc>
          <w:tcPr>
            <w:tcW w:w="1440" w:type="dxa"/>
          </w:tcPr>
          <w:p w14:paraId="6D6F22D9" w14:textId="77777777" w:rsidR="005067E2" w:rsidRDefault="00E7169A">
            <w:pPr>
              <w:pStyle w:val="Tabletext"/>
              <w:spacing w:after="60"/>
            </w:pPr>
            <w:r>
              <w:t>embedding</w:t>
            </w:r>
          </w:p>
        </w:tc>
        <w:tc>
          <w:tcPr>
            <w:tcW w:w="1224" w:type="dxa"/>
          </w:tcPr>
          <w:p w14:paraId="5B98D1D8" w14:textId="77777777" w:rsidR="005067E2" w:rsidRDefault="00E7169A">
            <w:pPr>
              <w:pStyle w:val="Tabletext"/>
              <w:spacing w:after="60"/>
            </w:pPr>
            <w:r>
              <w:t>0.7386</w:t>
            </w:r>
          </w:p>
        </w:tc>
        <w:tc>
          <w:tcPr>
            <w:tcW w:w="1152" w:type="dxa"/>
          </w:tcPr>
          <w:p w14:paraId="10B744C8" w14:textId="77777777" w:rsidR="005067E2" w:rsidRDefault="00E7169A">
            <w:pPr>
              <w:pStyle w:val="Tabletext"/>
              <w:spacing w:after="60"/>
            </w:pPr>
            <w:r>
              <w:t>0.7281</w:t>
            </w:r>
          </w:p>
        </w:tc>
        <w:tc>
          <w:tcPr>
            <w:tcW w:w="1152" w:type="dxa"/>
          </w:tcPr>
          <w:p w14:paraId="61D6630D" w14:textId="77777777" w:rsidR="005067E2" w:rsidRDefault="00E7169A">
            <w:pPr>
              <w:pStyle w:val="Tabletext"/>
              <w:spacing w:after="60"/>
            </w:pPr>
            <w:r>
              <w:t>9.8 ms</w:t>
            </w:r>
          </w:p>
        </w:tc>
        <w:tc>
          <w:tcPr>
            <w:tcW w:w="1080" w:type="dxa"/>
          </w:tcPr>
          <w:p w14:paraId="78A2E4FA" w14:textId="77777777" w:rsidR="005067E2" w:rsidRDefault="00E7169A">
            <w:pPr>
              <w:pStyle w:val="Tabletext"/>
              <w:spacing w:after="60"/>
            </w:pPr>
            <w:r>
              <w:t>n/a</w:t>
            </w:r>
          </w:p>
        </w:tc>
      </w:tr>
      <w:tr w:rsidR="005067E2" w14:paraId="00519BF9" w14:textId="77777777">
        <w:tc>
          <w:tcPr>
            <w:tcW w:w="3168" w:type="dxa"/>
          </w:tcPr>
          <w:p w14:paraId="0F1DE42D" w14:textId="77777777" w:rsidR="005067E2" w:rsidRDefault="00E7169A">
            <w:pPr>
              <w:pStyle w:val="Tabletext"/>
              <w:spacing w:after="60"/>
            </w:pPr>
            <w:r>
              <w:t>Most frequent class (baseline)</w:t>
            </w:r>
          </w:p>
        </w:tc>
        <w:tc>
          <w:tcPr>
            <w:tcW w:w="1440" w:type="dxa"/>
          </w:tcPr>
          <w:p w14:paraId="08C747DA" w14:textId="77777777" w:rsidR="005067E2" w:rsidRDefault="00E7169A">
            <w:pPr>
              <w:pStyle w:val="Tabletext"/>
              <w:spacing w:after="60"/>
            </w:pPr>
            <w:r>
              <w:t>dummy</w:t>
            </w:r>
          </w:p>
        </w:tc>
        <w:tc>
          <w:tcPr>
            <w:tcW w:w="1224" w:type="dxa"/>
          </w:tcPr>
          <w:p w14:paraId="601C1DD5" w14:textId="77777777" w:rsidR="005067E2" w:rsidRDefault="00E7169A">
            <w:pPr>
              <w:pStyle w:val="Tabletext"/>
              <w:spacing w:after="60"/>
            </w:pPr>
            <w:r>
              <w:t>0.0416</w:t>
            </w:r>
          </w:p>
        </w:tc>
        <w:tc>
          <w:tcPr>
            <w:tcW w:w="1152" w:type="dxa"/>
          </w:tcPr>
          <w:p w14:paraId="31B15197" w14:textId="77777777" w:rsidR="005067E2" w:rsidRDefault="00E7169A">
            <w:pPr>
              <w:pStyle w:val="Tabletext"/>
              <w:spacing w:after="60"/>
            </w:pPr>
            <w:r>
              <w:t>0.0030</w:t>
            </w:r>
          </w:p>
        </w:tc>
        <w:tc>
          <w:tcPr>
            <w:tcW w:w="1152" w:type="dxa"/>
          </w:tcPr>
          <w:p w14:paraId="7A93E631" w14:textId="77777777" w:rsidR="005067E2" w:rsidRDefault="00E7169A">
            <w:pPr>
              <w:pStyle w:val="Tabletext"/>
              <w:spacing w:after="60"/>
            </w:pPr>
            <w:r>
              <w:t>n/a</w:t>
            </w:r>
          </w:p>
        </w:tc>
        <w:tc>
          <w:tcPr>
            <w:tcW w:w="1080" w:type="dxa"/>
          </w:tcPr>
          <w:p w14:paraId="16F2EBED" w14:textId="77777777" w:rsidR="005067E2" w:rsidRDefault="00E7169A">
            <w:pPr>
              <w:pStyle w:val="Tabletext"/>
              <w:spacing w:after="60"/>
            </w:pPr>
            <w:r>
              <w:t>n/a</w:t>
            </w:r>
          </w:p>
        </w:tc>
      </w:tr>
    </w:tbl>
    <w:p w14:paraId="55D94DC3" w14:textId="77777777" w:rsidR="005067E2" w:rsidRDefault="005067E2">
      <w:pPr>
        <w:pStyle w:val="BodyText"/>
      </w:pPr>
    </w:p>
    <w:p w14:paraId="0C89156D" w14:textId="77777777" w:rsidR="005067E2" w:rsidRDefault="00E7169A">
      <w:pPr>
        <w:pStyle w:val="BodyText"/>
      </w:pPr>
      <w:r>
        <w:t>Nine models clear 0.99 macro F1, so accuracy alone does not decide it. The chosen family is the MiniLM embedding with a small head: it costs 0.04 to 0.08 MB on disk, and the same embedding already has to be computed for retrieval and for the triage features, so the classifier is close to free. A zero-shot model is 26 points worse, which is the measurement that justifies training anything at all.</w:t>
      </w:r>
    </w:p>
    <w:p w14:paraId="0207A176" w14:textId="77777777" w:rsidR="005067E2" w:rsidRDefault="00E7169A">
      <w:pPr>
        <w:pStyle w:val="BodyText"/>
        <w:jc w:val="center"/>
      </w:pPr>
      <w:r>
        <w:rPr>
          <w:noProof/>
        </w:rPr>
        <w:drawing>
          <wp:inline distT="0" distB="0" distL="0" distR="0" wp14:anchorId="285BEF66" wp14:editId="69FBF12C">
            <wp:extent cx="5120640" cy="284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t_macro_f1.png"/>
                    <pic:cNvPicPr/>
                  </pic:nvPicPr>
                  <pic:blipFill>
                    <a:blip r:embed="rId16"/>
                    <a:stretch>
                      <a:fillRect/>
                    </a:stretch>
                  </pic:blipFill>
                  <pic:spPr>
                    <a:xfrm>
                      <a:off x="0" y="0"/>
                      <a:ext cx="5120640" cy="2844800"/>
                    </a:xfrm>
                    <a:prstGeom prst="rect">
                      <a:avLst/>
                    </a:prstGeom>
                  </pic:spPr>
                </pic:pic>
              </a:graphicData>
            </a:graphic>
          </wp:inline>
        </w:drawing>
      </w:r>
    </w:p>
    <w:p w14:paraId="79C9DB72" w14:textId="77777777" w:rsidR="005067E2" w:rsidRDefault="00E7169A">
      <w:pPr>
        <w:pStyle w:val="BodyText"/>
        <w:jc w:val="center"/>
      </w:pPr>
      <w:r>
        <w:rPr>
          <w:i/>
          <w:color w:val="555555"/>
          <w:sz w:val="18"/>
        </w:rPr>
        <w:t>Figure A: Intent classification, macro F1 by model.</w:t>
      </w:r>
    </w:p>
    <w:p w14:paraId="4FF48B5E" w14:textId="77777777" w:rsidR="005067E2" w:rsidRDefault="00E7169A">
      <w:pPr>
        <w:pStyle w:val="BodyText"/>
        <w:jc w:val="center"/>
      </w:pPr>
      <w:r>
        <w:rPr>
          <w:noProof/>
        </w:rPr>
        <w:drawing>
          <wp:inline distT="0" distB="0" distL="0" distR="0" wp14:anchorId="01600C04" wp14:editId="5CB99F90">
            <wp:extent cx="5120640" cy="2703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t_accuracy_vs_latency.png"/>
                    <pic:cNvPicPr/>
                  </pic:nvPicPr>
                  <pic:blipFill>
                    <a:blip r:embed="rId17"/>
                    <a:stretch>
                      <a:fillRect/>
                    </a:stretch>
                  </pic:blipFill>
                  <pic:spPr>
                    <a:xfrm>
                      <a:off x="0" y="0"/>
                      <a:ext cx="5120640" cy="2703698"/>
                    </a:xfrm>
                    <a:prstGeom prst="rect">
                      <a:avLst/>
                    </a:prstGeom>
                  </pic:spPr>
                </pic:pic>
              </a:graphicData>
            </a:graphic>
          </wp:inline>
        </w:drawing>
      </w:r>
    </w:p>
    <w:p w14:paraId="739375BA" w14:textId="77777777" w:rsidR="005067E2" w:rsidRDefault="00E7169A">
      <w:pPr>
        <w:pStyle w:val="BodyText"/>
        <w:jc w:val="center"/>
      </w:pPr>
      <w:r>
        <w:rPr>
          <w:i/>
          <w:color w:val="555555"/>
          <w:sz w:val="18"/>
        </w:rPr>
        <w:t>Figure B: Accuracy against inference latency.</w:t>
      </w:r>
    </w:p>
    <w:p w14:paraId="7B1865F0" w14:textId="77777777" w:rsidR="005067E2" w:rsidRDefault="00E7169A">
      <w:pPr>
        <w:pStyle w:val="BodyText"/>
      </w:pPr>
      <w:r>
        <w:rPr>
          <w:b/>
        </w:rPr>
        <w:t>Robustness.</w:t>
      </w:r>
      <w:r>
        <w:t xml:space="preserve"> The same models were scored again on a shifted split (different phrasing distribution) to see which family degrades. The gap is small for the linear models and largest for the fine-tuned transformer, the usual over-fitting signature: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56"/>
        <w:gridCol w:w="2160"/>
        <w:gridCol w:w="2160"/>
        <w:gridCol w:w="1152"/>
      </w:tblGrid>
      <w:tr w:rsidR="005067E2" w14:paraId="3BB5B6F3" w14:textId="77777777">
        <w:tc>
          <w:tcPr>
            <w:tcW w:w="3456" w:type="dxa"/>
            <w:shd w:val="clear" w:color="auto" w:fill="F2F2F2"/>
          </w:tcPr>
          <w:p w14:paraId="720BB4AD" w14:textId="77777777" w:rsidR="005067E2" w:rsidRDefault="00E7169A">
            <w:pPr>
              <w:pStyle w:val="Tabletext"/>
              <w:spacing w:after="60"/>
            </w:pPr>
            <w:r>
              <w:rPr>
                <w:b/>
              </w:rPr>
              <w:t>Model</w:t>
            </w:r>
          </w:p>
        </w:tc>
        <w:tc>
          <w:tcPr>
            <w:tcW w:w="2160" w:type="dxa"/>
            <w:shd w:val="clear" w:color="auto" w:fill="F2F2F2"/>
          </w:tcPr>
          <w:p w14:paraId="461F40DE" w14:textId="77777777" w:rsidR="005067E2" w:rsidRDefault="00E7169A">
            <w:pPr>
              <w:pStyle w:val="Tabletext"/>
              <w:spacing w:after="60"/>
            </w:pPr>
            <w:r>
              <w:rPr>
                <w:b/>
              </w:rPr>
              <w:t>Macro F1 (held out)</w:t>
            </w:r>
          </w:p>
        </w:tc>
        <w:tc>
          <w:tcPr>
            <w:tcW w:w="2160" w:type="dxa"/>
            <w:shd w:val="clear" w:color="auto" w:fill="F2F2F2"/>
          </w:tcPr>
          <w:p w14:paraId="38084D68" w14:textId="77777777" w:rsidR="005067E2" w:rsidRDefault="00E7169A">
            <w:pPr>
              <w:pStyle w:val="Tabletext"/>
              <w:spacing w:after="60"/>
            </w:pPr>
            <w:r>
              <w:rPr>
                <w:b/>
              </w:rPr>
              <w:t>Macro F1 (shifted)</w:t>
            </w:r>
          </w:p>
        </w:tc>
        <w:tc>
          <w:tcPr>
            <w:tcW w:w="1152" w:type="dxa"/>
            <w:shd w:val="clear" w:color="auto" w:fill="F2F2F2"/>
          </w:tcPr>
          <w:p w14:paraId="318E5092" w14:textId="77777777" w:rsidR="005067E2" w:rsidRDefault="00E7169A">
            <w:pPr>
              <w:pStyle w:val="Tabletext"/>
              <w:spacing w:after="60"/>
            </w:pPr>
            <w:r>
              <w:rPr>
                <w:b/>
              </w:rPr>
              <w:t>Gap</w:t>
            </w:r>
          </w:p>
        </w:tc>
      </w:tr>
      <w:tr w:rsidR="005067E2" w14:paraId="71527E31" w14:textId="77777777">
        <w:tc>
          <w:tcPr>
            <w:tcW w:w="3456" w:type="dxa"/>
          </w:tcPr>
          <w:p w14:paraId="45384DD0" w14:textId="77777777" w:rsidR="005067E2" w:rsidRDefault="00E7169A">
            <w:pPr>
              <w:pStyle w:val="Tabletext"/>
              <w:spacing w:after="60"/>
            </w:pPr>
            <w:r>
              <w:t>tfidf word+char, linear SVC</w:t>
            </w:r>
          </w:p>
        </w:tc>
        <w:tc>
          <w:tcPr>
            <w:tcW w:w="2160" w:type="dxa"/>
          </w:tcPr>
          <w:p w14:paraId="1C0DED9F" w14:textId="77777777" w:rsidR="005067E2" w:rsidRDefault="00E7169A">
            <w:pPr>
              <w:pStyle w:val="Tabletext"/>
              <w:spacing w:after="60"/>
            </w:pPr>
            <w:r>
              <w:t>0.9991</w:t>
            </w:r>
          </w:p>
        </w:tc>
        <w:tc>
          <w:tcPr>
            <w:tcW w:w="2160" w:type="dxa"/>
          </w:tcPr>
          <w:p w14:paraId="5D61A40F" w14:textId="77777777" w:rsidR="005067E2" w:rsidRDefault="00E7169A">
            <w:pPr>
              <w:pStyle w:val="Tabletext"/>
              <w:spacing w:after="60"/>
            </w:pPr>
            <w:r>
              <w:t>0.9943</w:t>
            </w:r>
          </w:p>
        </w:tc>
        <w:tc>
          <w:tcPr>
            <w:tcW w:w="1152" w:type="dxa"/>
          </w:tcPr>
          <w:p w14:paraId="05DFAF3E" w14:textId="77777777" w:rsidR="005067E2" w:rsidRDefault="00E7169A">
            <w:pPr>
              <w:pStyle w:val="Tabletext"/>
              <w:spacing w:after="60"/>
            </w:pPr>
            <w:r>
              <w:t>0.005</w:t>
            </w:r>
          </w:p>
        </w:tc>
      </w:tr>
      <w:tr w:rsidR="005067E2" w14:paraId="7E50E8B0" w14:textId="77777777">
        <w:tc>
          <w:tcPr>
            <w:tcW w:w="3456" w:type="dxa"/>
          </w:tcPr>
          <w:p w14:paraId="04BFFF23" w14:textId="77777777" w:rsidR="005067E2" w:rsidRDefault="00E7169A">
            <w:pPr>
              <w:pStyle w:val="Tabletext"/>
              <w:spacing w:after="60"/>
            </w:pPr>
            <w:r>
              <w:lastRenderedPageBreak/>
              <w:t>MiniLM frozen + logistic regression</w:t>
            </w:r>
          </w:p>
        </w:tc>
        <w:tc>
          <w:tcPr>
            <w:tcW w:w="2160" w:type="dxa"/>
          </w:tcPr>
          <w:p w14:paraId="54AB9364" w14:textId="77777777" w:rsidR="005067E2" w:rsidRDefault="00E7169A">
            <w:pPr>
              <w:pStyle w:val="Tabletext"/>
              <w:spacing w:after="60"/>
            </w:pPr>
            <w:r>
              <w:t>0.9923</w:t>
            </w:r>
          </w:p>
        </w:tc>
        <w:tc>
          <w:tcPr>
            <w:tcW w:w="2160" w:type="dxa"/>
          </w:tcPr>
          <w:p w14:paraId="55424D93" w14:textId="77777777" w:rsidR="005067E2" w:rsidRDefault="00E7169A">
            <w:pPr>
              <w:pStyle w:val="Tabletext"/>
              <w:spacing w:after="60"/>
            </w:pPr>
            <w:r>
              <w:t>0.9779</w:t>
            </w:r>
          </w:p>
        </w:tc>
        <w:tc>
          <w:tcPr>
            <w:tcW w:w="1152" w:type="dxa"/>
          </w:tcPr>
          <w:p w14:paraId="6BA6EFF8" w14:textId="77777777" w:rsidR="005067E2" w:rsidRDefault="00E7169A">
            <w:pPr>
              <w:pStyle w:val="Tabletext"/>
              <w:spacing w:after="60"/>
            </w:pPr>
            <w:r>
              <w:t>0.014</w:t>
            </w:r>
          </w:p>
        </w:tc>
      </w:tr>
      <w:tr w:rsidR="005067E2" w14:paraId="7D2C8181" w14:textId="77777777">
        <w:tc>
          <w:tcPr>
            <w:tcW w:w="3456" w:type="dxa"/>
          </w:tcPr>
          <w:p w14:paraId="00FBA1DA" w14:textId="77777777" w:rsidR="005067E2" w:rsidRDefault="00E7169A">
            <w:pPr>
              <w:pStyle w:val="Tabletext"/>
              <w:spacing w:after="60"/>
            </w:pPr>
            <w:r>
              <w:t>DistilBERT fine-tuned</w:t>
            </w:r>
          </w:p>
        </w:tc>
        <w:tc>
          <w:tcPr>
            <w:tcW w:w="2160" w:type="dxa"/>
          </w:tcPr>
          <w:p w14:paraId="507CC9B0" w14:textId="77777777" w:rsidR="005067E2" w:rsidRDefault="00E7169A">
            <w:pPr>
              <w:pStyle w:val="Tabletext"/>
              <w:spacing w:after="60"/>
            </w:pPr>
            <w:r>
              <w:t>0.9956</w:t>
            </w:r>
          </w:p>
        </w:tc>
        <w:tc>
          <w:tcPr>
            <w:tcW w:w="2160" w:type="dxa"/>
          </w:tcPr>
          <w:p w14:paraId="5E524632" w14:textId="77777777" w:rsidR="005067E2" w:rsidRDefault="00E7169A">
            <w:pPr>
              <w:pStyle w:val="Tabletext"/>
              <w:spacing w:after="60"/>
            </w:pPr>
            <w:r>
              <w:t>0.9582</w:t>
            </w:r>
          </w:p>
        </w:tc>
        <w:tc>
          <w:tcPr>
            <w:tcW w:w="1152" w:type="dxa"/>
          </w:tcPr>
          <w:p w14:paraId="155BC8A1" w14:textId="77777777" w:rsidR="005067E2" w:rsidRDefault="00E7169A">
            <w:pPr>
              <w:pStyle w:val="Tabletext"/>
              <w:spacing w:after="60"/>
            </w:pPr>
            <w:r>
              <w:t>0.037</w:t>
            </w:r>
          </w:p>
        </w:tc>
      </w:tr>
      <w:tr w:rsidR="005067E2" w14:paraId="510573C0" w14:textId="77777777">
        <w:tc>
          <w:tcPr>
            <w:tcW w:w="3456" w:type="dxa"/>
          </w:tcPr>
          <w:p w14:paraId="2F713AD5" w14:textId="77777777" w:rsidR="005067E2" w:rsidRDefault="00E7169A">
            <w:pPr>
              <w:pStyle w:val="Tabletext"/>
              <w:spacing w:after="60"/>
            </w:pPr>
            <w:r>
              <w:t>MiniLM zero-shot label match</w:t>
            </w:r>
          </w:p>
        </w:tc>
        <w:tc>
          <w:tcPr>
            <w:tcW w:w="2160" w:type="dxa"/>
          </w:tcPr>
          <w:p w14:paraId="25EAD8B8" w14:textId="77777777" w:rsidR="005067E2" w:rsidRDefault="00E7169A">
            <w:pPr>
              <w:pStyle w:val="Tabletext"/>
              <w:spacing w:after="60"/>
            </w:pPr>
            <w:r>
              <w:t>0.7281</w:t>
            </w:r>
          </w:p>
        </w:tc>
        <w:tc>
          <w:tcPr>
            <w:tcW w:w="2160" w:type="dxa"/>
          </w:tcPr>
          <w:p w14:paraId="3D88CE6E" w14:textId="77777777" w:rsidR="005067E2" w:rsidRDefault="00E7169A">
            <w:pPr>
              <w:pStyle w:val="Tabletext"/>
              <w:spacing w:after="60"/>
            </w:pPr>
            <w:r>
              <w:t>0.7137</w:t>
            </w:r>
          </w:p>
        </w:tc>
        <w:tc>
          <w:tcPr>
            <w:tcW w:w="1152" w:type="dxa"/>
          </w:tcPr>
          <w:p w14:paraId="446425A8" w14:textId="77777777" w:rsidR="005067E2" w:rsidRDefault="00E7169A">
            <w:pPr>
              <w:pStyle w:val="Tabletext"/>
              <w:spacing w:after="60"/>
            </w:pPr>
            <w:r>
              <w:t>0.014</w:t>
            </w:r>
          </w:p>
        </w:tc>
      </w:tr>
    </w:tbl>
    <w:p w14:paraId="59365ECC" w14:textId="77777777" w:rsidR="005067E2" w:rsidRDefault="005067E2">
      <w:pPr>
        <w:pStyle w:val="BodyText"/>
      </w:pPr>
    </w:p>
    <w:p w14:paraId="15DF8DFB" w14:textId="77777777" w:rsidR="005067E2" w:rsidRDefault="00E7169A">
      <w:pPr>
        <w:pStyle w:val="BodyText"/>
        <w:jc w:val="center"/>
      </w:pPr>
      <w:r>
        <w:rPr>
          <w:noProof/>
        </w:rPr>
        <w:drawing>
          <wp:inline distT="0" distB="0" distL="0" distR="0" wp14:anchorId="582B344C" wp14:editId="0C823CE0">
            <wp:extent cx="493776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nt_shift_gap.png"/>
                    <pic:cNvPicPr/>
                  </pic:nvPicPr>
                  <pic:blipFill>
                    <a:blip r:embed="rId18"/>
                    <a:stretch>
                      <a:fillRect/>
                    </a:stretch>
                  </pic:blipFill>
                  <pic:spPr>
                    <a:xfrm>
                      <a:off x="0" y="0"/>
                      <a:ext cx="4937760" cy="2743200"/>
                    </a:xfrm>
                    <a:prstGeom prst="rect">
                      <a:avLst/>
                    </a:prstGeom>
                  </pic:spPr>
                </pic:pic>
              </a:graphicData>
            </a:graphic>
          </wp:inline>
        </w:drawing>
      </w:r>
    </w:p>
    <w:p w14:paraId="3C568FCE" w14:textId="77777777" w:rsidR="005067E2" w:rsidRDefault="00E7169A">
      <w:pPr>
        <w:pStyle w:val="BodyText"/>
        <w:jc w:val="center"/>
      </w:pPr>
      <w:r>
        <w:rPr>
          <w:i/>
          <w:color w:val="555555"/>
          <w:sz w:val="18"/>
        </w:rPr>
        <w:t>Figure C: What each family loses under distribution shift.</w:t>
      </w:r>
    </w:p>
    <w:p w14:paraId="5FD79F76" w14:textId="77777777" w:rsidR="005067E2" w:rsidRDefault="00E7169A">
      <w:pPr>
        <w:pStyle w:val="Heading3"/>
      </w:pPr>
      <w:bookmarkStart w:id="14" w:name="_Toc240829755"/>
      <w:r>
        <w:t>Customer Priority: Distillation from Language Model Labels</w:t>
      </w:r>
      <w:bookmarkEnd w:id="14"/>
    </w:p>
    <w:p w14:paraId="6E0D5299" w14:textId="77777777" w:rsidR="005067E2" w:rsidRDefault="00E7169A">
      <w:pPr>
        <w:pStyle w:val="BodyText"/>
      </w:pPr>
      <w:r>
        <w:t>No triage-labelled Sri Lankan support data exists, so one was made: about 3,500 records balanced over the 27 intents, labelled once by a language model against the UnifiedTicket schema, with every answer cached by a content hash of prompt, model, temperature and prompt version, so an interrupted run resumes for free and a prompt change correctly invalidates the old labels. A gold slice was re-labelled to measure self-agreement before training. A small multitask head (intent, department, urgency band and a 0</w:t>
      </w:r>
      <w:r>
        <w:t xml:space="preserve"> to 100 score) was then distilled from those labels on top of the frozen MiniLM embedding, so the runtime never pays language model cost per ticket: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71"/>
        <w:gridCol w:w="1288"/>
        <w:gridCol w:w="1605"/>
        <w:gridCol w:w="1314"/>
        <w:gridCol w:w="1251"/>
        <w:gridCol w:w="1121"/>
      </w:tblGrid>
      <w:tr w:rsidR="005067E2" w14:paraId="4B9952E2" w14:textId="77777777">
        <w:tc>
          <w:tcPr>
            <w:tcW w:w="3024" w:type="dxa"/>
            <w:shd w:val="clear" w:color="auto" w:fill="F2F2F2"/>
          </w:tcPr>
          <w:p w14:paraId="1026A488" w14:textId="77777777" w:rsidR="005067E2" w:rsidRDefault="00E7169A">
            <w:pPr>
              <w:pStyle w:val="Tabletext"/>
              <w:spacing w:after="60"/>
            </w:pPr>
            <w:r>
              <w:rPr>
                <w:b/>
              </w:rPr>
              <w:t>Model</w:t>
            </w:r>
          </w:p>
        </w:tc>
        <w:tc>
          <w:tcPr>
            <w:tcW w:w="1368" w:type="dxa"/>
            <w:shd w:val="clear" w:color="auto" w:fill="F2F2F2"/>
          </w:tcPr>
          <w:p w14:paraId="3582AD14" w14:textId="77777777" w:rsidR="005067E2" w:rsidRDefault="00E7169A">
            <w:pPr>
              <w:pStyle w:val="Tabletext"/>
              <w:spacing w:after="60"/>
            </w:pPr>
            <w:r>
              <w:rPr>
                <w:b/>
              </w:rPr>
              <w:t>Intent acc.</w:t>
            </w:r>
          </w:p>
        </w:tc>
        <w:tc>
          <w:tcPr>
            <w:tcW w:w="1656" w:type="dxa"/>
            <w:shd w:val="clear" w:color="auto" w:fill="F2F2F2"/>
          </w:tcPr>
          <w:p w14:paraId="7136B087" w14:textId="77777777" w:rsidR="005067E2" w:rsidRDefault="00E7169A">
            <w:pPr>
              <w:pStyle w:val="Tabletext"/>
              <w:spacing w:after="60"/>
            </w:pPr>
            <w:r>
              <w:rPr>
                <w:b/>
              </w:rPr>
              <w:t>Department acc.</w:t>
            </w:r>
          </w:p>
        </w:tc>
        <w:tc>
          <w:tcPr>
            <w:tcW w:w="1368" w:type="dxa"/>
            <w:shd w:val="clear" w:color="auto" w:fill="F2F2F2"/>
          </w:tcPr>
          <w:p w14:paraId="5A1F2A32" w14:textId="77777777" w:rsidR="005067E2" w:rsidRDefault="00E7169A">
            <w:pPr>
              <w:pStyle w:val="Tabletext"/>
              <w:spacing w:after="60"/>
            </w:pPr>
            <w:r>
              <w:rPr>
                <w:b/>
              </w:rPr>
              <w:t>Urgency acc.</w:t>
            </w:r>
          </w:p>
        </w:tc>
        <w:tc>
          <w:tcPr>
            <w:tcW w:w="1296" w:type="dxa"/>
            <w:shd w:val="clear" w:color="auto" w:fill="F2F2F2"/>
          </w:tcPr>
          <w:p w14:paraId="78A2A371" w14:textId="77777777" w:rsidR="005067E2" w:rsidRDefault="00E7169A">
            <w:pPr>
              <w:pStyle w:val="Tabletext"/>
              <w:spacing w:after="60"/>
            </w:pPr>
            <w:r>
              <w:rPr>
                <w:b/>
              </w:rPr>
              <w:t>Urgency F1</w:t>
            </w:r>
          </w:p>
        </w:tc>
        <w:tc>
          <w:tcPr>
            <w:tcW w:w="1152" w:type="dxa"/>
            <w:shd w:val="clear" w:color="auto" w:fill="F2F2F2"/>
          </w:tcPr>
          <w:p w14:paraId="126519BE" w14:textId="77777777" w:rsidR="005067E2" w:rsidRDefault="00E7169A">
            <w:pPr>
              <w:pStyle w:val="Tabletext"/>
              <w:spacing w:after="60"/>
            </w:pPr>
            <w:r>
              <w:rPr>
                <w:b/>
              </w:rPr>
              <w:t>Latency</w:t>
            </w:r>
          </w:p>
        </w:tc>
      </w:tr>
      <w:tr w:rsidR="005067E2" w14:paraId="1EF382CF" w14:textId="77777777">
        <w:tc>
          <w:tcPr>
            <w:tcW w:w="3024" w:type="dxa"/>
          </w:tcPr>
          <w:p w14:paraId="540D7F2B" w14:textId="77777777" w:rsidR="005067E2" w:rsidRDefault="00E7169A">
            <w:pPr>
              <w:pStyle w:val="Tabletext"/>
              <w:spacing w:after="60"/>
            </w:pPr>
            <w:r>
              <w:t>TF-IDF + logistic regression</w:t>
            </w:r>
          </w:p>
        </w:tc>
        <w:tc>
          <w:tcPr>
            <w:tcW w:w="1368" w:type="dxa"/>
          </w:tcPr>
          <w:p w14:paraId="24D47102" w14:textId="77777777" w:rsidR="005067E2" w:rsidRDefault="00E7169A">
            <w:pPr>
              <w:pStyle w:val="Tabletext"/>
              <w:spacing w:after="60"/>
            </w:pPr>
            <w:r>
              <w:t>0.580</w:t>
            </w:r>
          </w:p>
        </w:tc>
        <w:tc>
          <w:tcPr>
            <w:tcW w:w="1656" w:type="dxa"/>
          </w:tcPr>
          <w:p w14:paraId="05003225" w14:textId="77777777" w:rsidR="005067E2" w:rsidRDefault="00E7169A">
            <w:pPr>
              <w:pStyle w:val="Tabletext"/>
              <w:spacing w:after="60"/>
            </w:pPr>
            <w:r>
              <w:t>0.653</w:t>
            </w:r>
          </w:p>
        </w:tc>
        <w:tc>
          <w:tcPr>
            <w:tcW w:w="1368" w:type="dxa"/>
          </w:tcPr>
          <w:p w14:paraId="739075CD" w14:textId="77777777" w:rsidR="005067E2" w:rsidRDefault="00E7169A">
            <w:pPr>
              <w:pStyle w:val="Tabletext"/>
              <w:spacing w:after="60"/>
            </w:pPr>
            <w:r>
              <w:t>0.667</w:t>
            </w:r>
          </w:p>
        </w:tc>
        <w:tc>
          <w:tcPr>
            <w:tcW w:w="1296" w:type="dxa"/>
          </w:tcPr>
          <w:p w14:paraId="08043ACD" w14:textId="77777777" w:rsidR="005067E2" w:rsidRDefault="00E7169A">
            <w:pPr>
              <w:pStyle w:val="Tabletext"/>
              <w:spacing w:after="60"/>
            </w:pPr>
            <w:r>
              <w:t>0.686</w:t>
            </w:r>
          </w:p>
        </w:tc>
        <w:tc>
          <w:tcPr>
            <w:tcW w:w="1152" w:type="dxa"/>
          </w:tcPr>
          <w:p w14:paraId="255091BB" w14:textId="77777777" w:rsidR="005067E2" w:rsidRDefault="00E7169A">
            <w:pPr>
              <w:pStyle w:val="Tabletext"/>
              <w:spacing w:after="60"/>
            </w:pPr>
            <w:r>
              <w:t>0.61 ms</w:t>
            </w:r>
          </w:p>
        </w:tc>
      </w:tr>
      <w:tr w:rsidR="005067E2" w14:paraId="2639DCBF" w14:textId="77777777">
        <w:tc>
          <w:tcPr>
            <w:tcW w:w="3024" w:type="dxa"/>
          </w:tcPr>
          <w:p w14:paraId="7EEE0ACC" w14:textId="77777777" w:rsidR="005067E2" w:rsidRDefault="00E7169A">
            <w:pPr>
              <w:pStyle w:val="Tabletext"/>
              <w:spacing w:after="60"/>
            </w:pPr>
            <w:r>
              <w:t>MiniLM + logistic regression</w:t>
            </w:r>
          </w:p>
        </w:tc>
        <w:tc>
          <w:tcPr>
            <w:tcW w:w="1368" w:type="dxa"/>
          </w:tcPr>
          <w:p w14:paraId="0D213EE1" w14:textId="77777777" w:rsidR="005067E2" w:rsidRDefault="00E7169A">
            <w:pPr>
              <w:pStyle w:val="Tabletext"/>
              <w:spacing w:after="60"/>
            </w:pPr>
            <w:r>
              <w:t>0.713</w:t>
            </w:r>
          </w:p>
        </w:tc>
        <w:tc>
          <w:tcPr>
            <w:tcW w:w="1656" w:type="dxa"/>
          </w:tcPr>
          <w:p w14:paraId="4F760080" w14:textId="77777777" w:rsidR="005067E2" w:rsidRDefault="00E7169A">
            <w:pPr>
              <w:pStyle w:val="Tabletext"/>
              <w:spacing w:after="60"/>
            </w:pPr>
            <w:r>
              <w:t>0.807</w:t>
            </w:r>
          </w:p>
        </w:tc>
        <w:tc>
          <w:tcPr>
            <w:tcW w:w="1368" w:type="dxa"/>
          </w:tcPr>
          <w:p w14:paraId="7CFE0244" w14:textId="77777777" w:rsidR="005067E2" w:rsidRDefault="00E7169A">
            <w:pPr>
              <w:pStyle w:val="Tabletext"/>
              <w:spacing w:after="60"/>
            </w:pPr>
            <w:r>
              <w:t>0.680</w:t>
            </w:r>
          </w:p>
        </w:tc>
        <w:tc>
          <w:tcPr>
            <w:tcW w:w="1296" w:type="dxa"/>
          </w:tcPr>
          <w:p w14:paraId="37A9EDC1" w14:textId="77777777" w:rsidR="005067E2" w:rsidRDefault="00E7169A">
            <w:pPr>
              <w:pStyle w:val="Tabletext"/>
              <w:spacing w:after="60"/>
            </w:pPr>
            <w:r>
              <w:t>0.701</w:t>
            </w:r>
          </w:p>
        </w:tc>
        <w:tc>
          <w:tcPr>
            <w:tcW w:w="1152" w:type="dxa"/>
          </w:tcPr>
          <w:p w14:paraId="0D12D31E" w14:textId="77777777" w:rsidR="005067E2" w:rsidRDefault="00E7169A">
            <w:pPr>
              <w:pStyle w:val="Tabletext"/>
              <w:spacing w:after="60"/>
            </w:pPr>
            <w:r>
              <w:t>0.13 ms</w:t>
            </w:r>
          </w:p>
        </w:tc>
      </w:tr>
      <w:tr w:rsidR="005067E2" w14:paraId="1BD15807" w14:textId="77777777">
        <w:tc>
          <w:tcPr>
            <w:tcW w:w="3024" w:type="dxa"/>
          </w:tcPr>
          <w:p w14:paraId="14D663BB" w14:textId="77777777" w:rsidR="005067E2" w:rsidRDefault="00E7169A">
            <w:pPr>
              <w:pStyle w:val="Tabletext"/>
              <w:spacing w:after="60"/>
            </w:pPr>
            <w:r>
              <w:t>Distilled multitask head (ships)</w:t>
            </w:r>
          </w:p>
        </w:tc>
        <w:tc>
          <w:tcPr>
            <w:tcW w:w="1368" w:type="dxa"/>
          </w:tcPr>
          <w:p w14:paraId="7FBCB653" w14:textId="77777777" w:rsidR="005067E2" w:rsidRDefault="00E7169A">
            <w:pPr>
              <w:pStyle w:val="Tabletext"/>
              <w:spacing w:after="60"/>
            </w:pPr>
            <w:r>
              <w:t>0.607</w:t>
            </w:r>
          </w:p>
        </w:tc>
        <w:tc>
          <w:tcPr>
            <w:tcW w:w="1656" w:type="dxa"/>
          </w:tcPr>
          <w:p w14:paraId="05AB939B" w14:textId="77777777" w:rsidR="005067E2" w:rsidRDefault="00E7169A">
            <w:pPr>
              <w:pStyle w:val="Tabletext"/>
              <w:spacing w:after="60"/>
            </w:pPr>
            <w:r>
              <w:t>0.700</w:t>
            </w:r>
          </w:p>
        </w:tc>
        <w:tc>
          <w:tcPr>
            <w:tcW w:w="1368" w:type="dxa"/>
          </w:tcPr>
          <w:p w14:paraId="224A41C1" w14:textId="77777777" w:rsidR="005067E2" w:rsidRDefault="00E7169A">
            <w:pPr>
              <w:pStyle w:val="Tabletext"/>
              <w:spacing w:after="60"/>
            </w:pPr>
            <w:r>
              <w:t>0.727</w:t>
            </w:r>
          </w:p>
        </w:tc>
        <w:tc>
          <w:tcPr>
            <w:tcW w:w="1296" w:type="dxa"/>
          </w:tcPr>
          <w:p w14:paraId="15C9558B" w14:textId="77777777" w:rsidR="005067E2" w:rsidRDefault="00E7169A">
            <w:pPr>
              <w:pStyle w:val="Tabletext"/>
              <w:spacing w:after="60"/>
            </w:pPr>
            <w:r>
              <w:t>0.724</w:t>
            </w:r>
          </w:p>
        </w:tc>
        <w:tc>
          <w:tcPr>
            <w:tcW w:w="1152" w:type="dxa"/>
          </w:tcPr>
          <w:p w14:paraId="67E37376" w14:textId="77777777" w:rsidR="005067E2" w:rsidRDefault="00E7169A">
            <w:pPr>
              <w:pStyle w:val="Tabletext"/>
              <w:spacing w:after="60"/>
            </w:pPr>
            <w:r>
              <w:t>0.08 ms</w:t>
            </w:r>
          </w:p>
        </w:tc>
      </w:tr>
    </w:tbl>
    <w:p w14:paraId="492AB612" w14:textId="77777777" w:rsidR="005067E2" w:rsidRDefault="005067E2">
      <w:pPr>
        <w:pStyle w:val="BodyText"/>
      </w:pPr>
    </w:p>
    <w:p w14:paraId="0697ACDB" w14:textId="77777777" w:rsidR="005067E2" w:rsidRDefault="00E7169A">
      <w:pPr>
        <w:pStyle w:val="BodyText"/>
      </w:pPr>
      <w:r>
        <w:t>The distilled head wins on urgency, which is what the stage is for: the department comes from the routing rules, and the provider side priority comes from the account and network record, not from this model. It is the default binding again after this iteration, with a Groq model selectable for a language model reading of the same message (section 3.1.2).</w:t>
      </w:r>
    </w:p>
    <w:p w14:paraId="03CEF8A5" w14:textId="77777777" w:rsidR="005067E2" w:rsidRDefault="00E7169A">
      <w:pPr>
        <w:pStyle w:val="Heading3"/>
      </w:pPr>
      <w:bookmarkStart w:id="15" w:name="_Toc240829756"/>
      <w:r>
        <w:t>Router Photo Classification</w:t>
      </w:r>
      <w:bookmarkEnd w:id="15"/>
    </w:p>
    <w:p w14:paraId="3625966D" w14:textId="77777777" w:rsidR="005067E2" w:rsidRDefault="00E7169A">
      <w:pPr>
        <w:pStyle w:val="BodyText"/>
      </w:pPr>
      <w:r>
        <w:rPr>
          <w:b/>
        </w:rPr>
        <w:t>Dataset.</w:t>
      </w:r>
      <w:r>
        <w:t xml:space="preserve"> The Roboflow router detection set (v38), whose boxes become a 15-class crop classification problem, cached to disk. </w:t>
      </w:r>
      <w:r>
        <w:rPr>
          <w:b/>
        </w:rPr>
        <w:t>Method.</w:t>
      </w:r>
      <w:r>
        <w:t xml:space="preserve"> Classical descriptors and three CNN backbones, each used frozen with a linear head and fine-tuned, on the same split.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744"/>
        <w:gridCol w:w="1440"/>
        <w:gridCol w:w="1224"/>
        <w:gridCol w:w="1152"/>
        <w:gridCol w:w="1080"/>
      </w:tblGrid>
      <w:tr w:rsidR="005067E2" w14:paraId="1827CCA6" w14:textId="77777777">
        <w:tc>
          <w:tcPr>
            <w:tcW w:w="3744" w:type="dxa"/>
            <w:shd w:val="clear" w:color="auto" w:fill="F2F2F2"/>
          </w:tcPr>
          <w:p w14:paraId="5B08AE2F" w14:textId="77777777" w:rsidR="005067E2" w:rsidRDefault="00E7169A">
            <w:pPr>
              <w:pStyle w:val="Tabletext"/>
              <w:spacing w:after="60"/>
            </w:pPr>
            <w:r>
              <w:rPr>
                <w:b/>
              </w:rPr>
              <w:t>Model</w:t>
            </w:r>
          </w:p>
        </w:tc>
        <w:tc>
          <w:tcPr>
            <w:tcW w:w="1440" w:type="dxa"/>
            <w:shd w:val="clear" w:color="auto" w:fill="F2F2F2"/>
          </w:tcPr>
          <w:p w14:paraId="770F3210" w14:textId="77777777" w:rsidR="005067E2" w:rsidRDefault="00E7169A">
            <w:pPr>
              <w:pStyle w:val="Tabletext"/>
              <w:spacing w:after="60"/>
            </w:pPr>
            <w:r>
              <w:rPr>
                <w:b/>
              </w:rPr>
              <w:t>Family</w:t>
            </w:r>
          </w:p>
        </w:tc>
        <w:tc>
          <w:tcPr>
            <w:tcW w:w="1224" w:type="dxa"/>
            <w:shd w:val="clear" w:color="auto" w:fill="F2F2F2"/>
          </w:tcPr>
          <w:p w14:paraId="1D008CB8" w14:textId="77777777" w:rsidR="005067E2" w:rsidRDefault="00E7169A">
            <w:pPr>
              <w:pStyle w:val="Tabletext"/>
              <w:spacing w:after="60"/>
            </w:pPr>
            <w:r>
              <w:rPr>
                <w:b/>
              </w:rPr>
              <w:t>Accuracy</w:t>
            </w:r>
          </w:p>
        </w:tc>
        <w:tc>
          <w:tcPr>
            <w:tcW w:w="1152" w:type="dxa"/>
            <w:shd w:val="clear" w:color="auto" w:fill="F2F2F2"/>
          </w:tcPr>
          <w:p w14:paraId="392340E4" w14:textId="77777777" w:rsidR="005067E2" w:rsidRDefault="00E7169A">
            <w:pPr>
              <w:pStyle w:val="Tabletext"/>
              <w:spacing w:after="60"/>
            </w:pPr>
            <w:r>
              <w:rPr>
                <w:b/>
              </w:rPr>
              <w:t>Macro F1</w:t>
            </w:r>
          </w:p>
        </w:tc>
        <w:tc>
          <w:tcPr>
            <w:tcW w:w="1080" w:type="dxa"/>
            <w:shd w:val="clear" w:color="auto" w:fill="F2F2F2"/>
          </w:tcPr>
          <w:p w14:paraId="187D40B3" w14:textId="77777777" w:rsidR="005067E2" w:rsidRDefault="00E7169A">
            <w:pPr>
              <w:pStyle w:val="Tabletext"/>
              <w:spacing w:after="60"/>
            </w:pPr>
            <w:r>
              <w:rPr>
                <w:b/>
              </w:rPr>
              <w:t>Size</w:t>
            </w:r>
          </w:p>
        </w:tc>
      </w:tr>
      <w:tr w:rsidR="005067E2" w14:paraId="32A8C783" w14:textId="77777777">
        <w:tc>
          <w:tcPr>
            <w:tcW w:w="3744" w:type="dxa"/>
          </w:tcPr>
          <w:p w14:paraId="49E2C9EE" w14:textId="77777777" w:rsidR="005067E2" w:rsidRDefault="00E7169A">
            <w:pPr>
              <w:pStyle w:val="Tabletext"/>
              <w:spacing w:after="60"/>
            </w:pPr>
            <w:r>
              <w:t>EfficientNet-B0 frozen + logistic regression</w:t>
            </w:r>
          </w:p>
        </w:tc>
        <w:tc>
          <w:tcPr>
            <w:tcW w:w="1440" w:type="dxa"/>
          </w:tcPr>
          <w:p w14:paraId="1C699032" w14:textId="77777777" w:rsidR="005067E2" w:rsidRDefault="00E7169A">
            <w:pPr>
              <w:pStyle w:val="Tabletext"/>
              <w:spacing w:after="60"/>
            </w:pPr>
            <w:r>
              <w:t>embedding</w:t>
            </w:r>
          </w:p>
        </w:tc>
        <w:tc>
          <w:tcPr>
            <w:tcW w:w="1224" w:type="dxa"/>
          </w:tcPr>
          <w:p w14:paraId="18CD94C0" w14:textId="77777777" w:rsidR="005067E2" w:rsidRDefault="00E7169A">
            <w:pPr>
              <w:pStyle w:val="Tabletext"/>
              <w:spacing w:after="60"/>
            </w:pPr>
            <w:r>
              <w:t>0.9704</w:t>
            </w:r>
          </w:p>
        </w:tc>
        <w:tc>
          <w:tcPr>
            <w:tcW w:w="1152" w:type="dxa"/>
          </w:tcPr>
          <w:p w14:paraId="21D04146" w14:textId="77777777" w:rsidR="005067E2" w:rsidRDefault="00E7169A">
            <w:pPr>
              <w:pStyle w:val="Tabletext"/>
              <w:spacing w:after="60"/>
            </w:pPr>
            <w:r>
              <w:t>0.9774</w:t>
            </w:r>
          </w:p>
        </w:tc>
        <w:tc>
          <w:tcPr>
            <w:tcW w:w="1080" w:type="dxa"/>
          </w:tcPr>
          <w:p w14:paraId="4D64E4C2" w14:textId="77777777" w:rsidR="005067E2" w:rsidRDefault="00E7169A">
            <w:pPr>
              <w:pStyle w:val="Tabletext"/>
              <w:spacing w:after="60"/>
            </w:pPr>
            <w:r>
              <w:t>0.09 MB</w:t>
            </w:r>
          </w:p>
        </w:tc>
      </w:tr>
      <w:tr w:rsidR="005067E2" w14:paraId="586CAEFC" w14:textId="77777777">
        <w:tc>
          <w:tcPr>
            <w:tcW w:w="3744" w:type="dxa"/>
          </w:tcPr>
          <w:p w14:paraId="0FFAA8B0" w14:textId="77777777" w:rsidR="005067E2" w:rsidRDefault="00E7169A">
            <w:pPr>
              <w:pStyle w:val="Tabletext"/>
              <w:spacing w:after="60"/>
            </w:pPr>
            <w:r>
              <w:t>EfficientNet-B0 fine-tuned</w:t>
            </w:r>
          </w:p>
        </w:tc>
        <w:tc>
          <w:tcPr>
            <w:tcW w:w="1440" w:type="dxa"/>
          </w:tcPr>
          <w:p w14:paraId="1E260EFA" w14:textId="77777777" w:rsidR="005067E2" w:rsidRDefault="00E7169A">
            <w:pPr>
              <w:pStyle w:val="Tabletext"/>
              <w:spacing w:after="60"/>
            </w:pPr>
            <w:r>
              <w:t>deep</w:t>
            </w:r>
          </w:p>
        </w:tc>
        <w:tc>
          <w:tcPr>
            <w:tcW w:w="1224" w:type="dxa"/>
          </w:tcPr>
          <w:p w14:paraId="351958A6" w14:textId="77777777" w:rsidR="005067E2" w:rsidRDefault="00E7169A">
            <w:pPr>
              <w:pStyle w:val="Tabletext"/>
              <w:spacing w:after="60"/>
            </w:pPr>
            <w:r>
              <w:t>0.9630</w:t>
            </w:r>
          </w:p>
        </w:tc>
        <w:tc>
          <w:tcPr>
            <w:tcW w:w="1152" w:type="dxa"/>
          </w:tcPr>
          <w:p w14:paraId="286AAB41" w14:textId="77777777" w:rsidR="005067E2" w:rsidRDefault="00E7169A">
            <w:pPr>
              <w:pStyle w:val="Tabletext"/>
              <w:spacing w:after="60"/>
            </w:pPr>
            <w:r>
              <w:t>0.9728</w:t>
            </w:r>
          </w:p>
        </w:tc>
        <w:tc>
          <w:tcPr>
            <w:tcW w:w="1080" w:type="dxa"/>
          </w:tcPr>
          <w:p w14:paraId="1F389303" w14:textId="77777777" w:rsidR="005067E2" w:rsidRDefault="00E7169A">
            <w:pPr>
              <w:pStyle w:val="Tabletext"/>
              <w:spacing w:after="60"/>
            </w:pPr>
            <w:r>
              <w:t>15.7 MB</w:t>
            </w:r>
          </w:p>
        </w:tc>
      </w:tr>
      <w:tr w:rsidR="005067E2" w14:paraId="647B4413" w14:textId="77777777">
        <w:tc>
          <w:tcPr>
            <w:tcW w:w="3744" w:type="dxa"/>
          </w:tcPr>
          <w:p w14:paraId="5C81CBAB" w14:textId="77777777" w:rsidR="005067E2" w:rsidRDefault="00E7169A">
            <w:pPr>
              <w:pStyle w:val="Tabletext"/>
              <w:spacing w:after="60"/>
            </w:pPr>
            <w:r>
              <w:lastRenderedPageBreak/>
              <w:t>ResNet18 frozen + logistic regression</w:t>
            </w:r>
          </w:p>
        </w:tc>
        <w:tc>
          <w:tcPr>
            <w:tcW w:w="1440" w:type="dxa"/>
          </w:tcPr>
          <w:p w14:paraId="7A6F3BF4" w14:textId="77777777" w:rsidR="005067E2" w:rsidRDefault="00E7169A">
            <w:pPr>
              <w:pStyle w:val="Tabletext"/>
              <w:spacing w:after="60"/>
            </w:pPr>
            <w:r>
              <w:t>embedding</w:t>
            </w:r>
          </w:p>
        </w:tc>
        <w:tc>
          <w:tcPr>
            <w:tcW w:w="1224" w:type="dxa"/>
          </w:tcPr>
          <w:p w14:paraId="185C01DE" w14:textId="77777777" w:rsidR="005067E2" w:rsidRDefault="00E7169A">
            <w:pPr>
              <w:pStyle w:val="Tabletext"/>
              <w:spacing w:after="60"/>
            </w:pPr>
            <w:r>
              <w:t>0.9481</w:t>
            </w:r>
          </w:p>
        </w:tc>
        <w:tc>
          <w:tcPr>
            <w:tcW w:w="1152" w:type="dxa"/>
          </w:tcPr>
          <w:p w14:paraId="1CC06FCD" w14:textId="77777777" w:rsidR="005067E2" w:rsidRDefault="00E7169A">
            <w:pPr>
              <w:pStyle w:val="Tabletext"/>
              <w:spacing w:after="60"/>
            </w:pPr>
            <w:r>
              <w:t>0.9567</w:t>
            </w:r>
          </w:p>
        </w:tc>
        <w:tc>
          <w:tcPr>
            <w:tcW w:w="1080" w:type="dxa"/>
          </w:tcPr>
          <w:p w14:paraId="1D8DD042" w14:textId="77777777" w:rsidR="005067E2" w:rsidRDefault="00E7169A">
            <w:pPr>
              <w:pStyle w:val="Tabletext"/>
              <w:spacing w:after="60"/>
            </w:pPr>
            <w:r>
              <w:t>0.04 MB</w:t>
            </w:r>
          </w:p>
        </w:tc>
      </w:tr>
      <w:tr w:rsidR="005067E2" w14:paraId="2422DD94" w14:textId="77777777">
        <w:tc>
          <w:tcPr>
            <w:tcW w:w="3744" w:type="dxa"/>
          </w:tcPr>
          <w:p w14:paraId="67EF6D68" w14:textId="77777777" w:rsidR="005067E2" w:rsidRDefault="00E7169A">
            <w:pPr>
              <w:pStyle w:val="Tabletext"/>
              <w:spacing w:after="60"/>
            </w:pPr>
            <w:r>
              <w:t>MobileNetV3-small fine-tuned</w:t>
            </w:r>
          </w:p>
        </w:tc>
        <w:tc>
          <w:tcPr>
            <w:tcW w:w="1440" w:type="dxa"/>
          </w:tcPr>
          <w:p w14:paraId="67452D2F" w14:textId="77777777" w:rsidR="005067E2" w:rsidRDefault="00E7169A">
            <w:pPr>
              <w:pStyle w:val="Tabletext"/>
              <w:spacing w:after="60"/>
            </w:pPr>
            <w:r>
              <w:t>deep</w:t>
            </w:r>
          </w:p>
        </w:tc>
        <w:tc>
          <w:tcPr>
            <w:tcW w:w="1224" w:type="dxa"/>
          </w:tcPr>
          <w:p w14:paraId="63E34E52" w14:textId="77777777" w:rsidR="005067E2" w:rsidRDefault="00E7169A">
            <w:pPr>
              <w:pStyle w:val="Tabletext"/>
              <w:spacing w:after="60"/>
            </w:pPr>
            <w:r>
              <w:t>0.9630</w:t>
            </w:r>
          </w:p>
        </w:tc>
        <w:tc>
          <w:tcPr>
            <w:tcW w:w="1152" w:type="dxa"/>
          </w:tcPr>
          <w:p w14:paraId="22408F5C" w14:textId="77777777" w:rsidR="005067E2" w:rsidRDefault="00E7169A">
            <w:pPr>
              <w:pStyle w:val="Tabletext"/>
              <w:spacing w:after="60"/>
            </w:pPr>
            <w:r>
              <w:t>0.9488</w:t>
            </w:r>
          </w:p>
        </w:tc>
        <w:tc>
          <w:tcPr>
            <w:tcW w:w="1080" w:type="dxa"/>
          </w:tcPr>
          <w:p w14:paraId="21C881A8" w14:textId="77777777" w:rsidR="005067E2" w:rsidRDefault="00E7169A">
            <w:pPr>
              <w:pStyle w:val="Tabletext"/>
              <w:spacing w:after="60"/>
            </w:pPr>
            <w:r>
              <w:t>6.0 MB</w:t>
            </w:r>
          </w:p>
        </w:tc>
      </w:tr>
      <w:tr w:rsidR="005067E2" w14:paraId="406F4BEB" w14:textId="77777777">
        <w:tc>
          <w:tcPr>
            <w:tcW w:w="3744" w:type="dxa"/>
          </w:tcPr>
          <w:p w14:paraId="689B3E8B" w14:textId="77777777" w:rsidR="005067E2" w:rsidRDefault="00E7169A">
            <w:pPr>
              <w:pStyle w:val="Tabletext"/>
              <w:spacing w:after="60"/>
            </w:pPr>
            <w:r>
              <w:t>Colour histogram + random forest</w:t>
            </w:r>
          </w:p>
        </w:tc>
        <w:tc>
          <w:tcPr>
            <w:tcW w:w="1440" w:type="dxa"/>
          </w:tcPr>
          <w:p w14:paraId="26BB5B26" w14:textId="77777777" w:rsidR="005067E2" w:rsidRDefault="00E7169A">
            <w:pPr>
              <w:pStyle w:val="Tabletext"/>
              <w:spacing w:after="60"/>
            </w:pPr>
            <w:r>
              <w:t>traditional</w:t>
            </w:r>
          </w:p>
        </w:tc>
        <w:tc>
          <w:tcPr>
            <w:tcW w:w="1224" w:type="dxa"/>
          </w:tcPr>
          <w:p w14:paraId="7CA495EB" w14:textId="77777777" w:rsidR="005067E2" w:rsidRDefault="00E7169A">
            <w:pPr>
              <w:pStyle w:val="Tabletext"/>
              <w:spacing w:after="60"/>
            </w:pPr>
            <w:r>
              <w:t>0.8667</w:t>
            </w:r>
          </w:p>
        </w:tc>
        <w:tc>
          <w:tcPr>
            <w:tcW w:w="1152" w:type="dxa"/>
          </w:tcPr>
          <w:p w14:paraId="511865C3" w14:textId="77777777" w:rsidR="005067E2" w:rsidRDefault="00E7169A">
            <w:pPr>
              <w:pStyle w:val="Tabletext"/>
              <w:spacing w:after="60"/>
            </w:pPr>
            <w:r>
              <w:t>0.7723</w:t>
            </w:r>
          </w:p>
        </w:tc>
        <w:tc>
          <w:tcPr>
            <w:tcW w:w="1080" w:type="dxa"/>
          </w:tcPr>
          <w:p w14:paraId="3004BA64" w14:textId="77777777" w:rsidR="005067E2" w:rsidRDefault="00E7169A">
            <w:pPr>
              <w:pStyle w:val="Tabletext"/>
              <w:spacing w:after="60"/>
            </w:pPr>
            <w:r>
              <w:t>9.1 MB</w:t>
            </w:r>
          </w:p>
        </w:tc>
      </w:tr>
      <w:tr w:rsidR="005067E2" w14:paraId="1C1F2A4B" w14:textId="77777777">
        <w:tc>
          <w:tcPr>
            <w:tcW w:w="3744" w:type="dxa"/>
          </w:tcPr>
          <w:p w14:paraId="08C05C0D" w14:textId="77777777" w:rsidR="005067E2" w:rsidRDefault="00E7169A">
            <w:pPr>
              <w:pStyle w:val="Tabletext"/>
              <w:spacing w:after="60"/>
            </w:pPr>
            <w:r>
              <w:t>HOG + logistic regression</w:t>
            </w:r>
          </w:p>
        </w:tc>
        <w:tc>
          <w:tcPr>
            <w:tcW w:w="1440" w:type="dxa"/>
          </w:tcPr>
          <w:p w14:paraId="569824DB" w14:textId="77777777" w:rsidR="005067E2" w:rsidRDefault="00E7169A">
            <w:pPr>
              <w:pStyle w:val="Tabletext"/>
              <w:spacing w:after="60"/>
            </w:pPr>
            <w:r>
              <w:t>traditional</w:t>
            </w:r>
          </w:p>
        </w:tc>
        <w:tc>
          <w:tcPr>
            <w:tcW w:w="1224" w:type="dxa"/>
          </w:tcPr>
          <w:p w14:paraId="25CAC000" w14:textId="77777777" w:rsidR="005067E2" w:rsidRDefault="00E7169A">
            <w:pPr>
              <w:pStyle w:val="Tabletext"/>
              <w:spacing w:after="60"/>
            </w:pPr>
            <w:r>
              <w:t>0.7704</w:t>
            </w:r>
          </w:p>
        </w:tc>
        <w:tc>
          <w:tcPr>
            <w:tcW w:w="1152" w:type="dxa"/>
          </w:tcPr>
          <w:p w14:paraId="6E347CB0" w14:textId="77777777" w:rsidR="005067E2" w:rsidRDefault="00E7169A">
            <w:pPr>
              <w:pStyle w:val="Tabletext"/>
              <w:spacing w:after="60"/>
            </w:pPr>
            <w:r>
              <w:t>0.6409</w:t>
            </w:r>
          </w:p>
        </w:tc>
        <w:tc>
          <w:tcPr>
            <w:tcW w:w="1080" w:type="dxa"/>
          </w:tcPr>
          <w:p w14:paraId="6EA07115" w14:textId="77777777" w:rsidR="005067E2" w:rsidRDefault="00E7169A">
            <w:pPr>
              <w:pStyle w:val="Tabletext"/>
              <w:spacing w:after="60"/>
            </w:pPr>
            <w:r>
              <w:t>0.30 MB</w:t>
            </w:r>
          </w:p>
        </w:tc>
      </w:tr>
      <w:tr w:rsidR="005067E2" w14:paraId="50442A62" w14:textId="77777777">
        <w:tc>
          <w:tcPr>
            <w:tcW w:w="3744" w:type="dxa"/>
          </w:tcPr>
          <w:p w14:paraId="72A635DE" w14:textId="77777777" w:rsidR="005067E2" w:rsidRDefault="00E7169A">
            <w:pPr>
              <w:pStyle w:val="Tabletext"/>
              <w:spacing w:after="60"/>
            </w:pPr>
            <w:r>
              <w:t>Most frequent class (baseline)</w:t>
            </w:r>
          </w:p>
        </w:tc>
        <w:tc>
          <w:tcPr>
            <w:tcW w:w="1440" w:type="dxa"/>
          </w:tcPr>
          <w:p w14:paraId="6D6D6F72" w14:textId="77777777" w:rsidR="005067E2" w:rsidRDefault="00E7169A">
            <w:pPr>
              <w:pStyle w:val="Tabletext"/>
              <w:spacing w:after="60"/>
            </w:pPr>
            <w:r>
              <w:t>dummy</w:t>
            </w:r>
          </w:p>
        </w:tc>
        <w:tc>
          <w:tcPr>
            <w:tcW w:w="1224" w:type="dxa"/>
          </w:tcPr>
          <w:p w14:paraId="1A59548A" w14:textId="77777777" w:rsidR="005067E2" w:rsidRDefault="00E7169A">
            <w:pPr>
              <w:pStyle w:val="Tabletext"/>
              <w:spacing w:after="60"/>
            </w:pPr>
            <w:r>
              <w:t>0.2815</w:t>
            </w:r>
          </w:p>
        </w:tc>
        <w:tc>
          <w:tcPr>
            <w:tcW w:w="1152" w:type="dxa"/>
          </w:tcPr>
          <w:p w14:paraId="700CE9CD" w14:textId="77777777" w:rsidR="005067E2" w:rsidRDefault="00E7169A">
            <w:pPr>
              <w:pStyle w:val="Tabletext"/>
              <w:spacing w:after="60"/>
            </w:pPr>
            <w:r>
              <w:t>0.0366</w:t>
            </w:r>
          </w:p>
        </w:tc>
        <w:tc>
          <w:tcPr>
            <w:tcW w:w="1080" w:type="dxa"/>
          </w:tcPr>
          <w:p w14:paraId="3A725C1A" w14:textId="77777777" w:rsidR="005067E2" w:rsidRDefault="00E7169A">
            <w:pPr>
              <w:pStyle w:val="Tabletext"/>
              <w:spacing w:after="60"/>
            </w:pPr>
            <w:r>
              <w:t>n/a</w:t>
            </w:r>
          </w:p>
        </w:tc>
      </w:tr>
    </w:tbl>
    <w:p w14:paraId="621AE2BE" w14:textId="77777777" w:rsidR="005067E2" w:rsidRDefault="005067E2">
      <w:pPr>
        <w:pStyle w:val="BodyText"/>
      </w:pPr>
    </w:p>
    <w:p w14:paraId="3C797781" w14:textId="77777777" w:rsidR="005067E2" w:rsidRDefault="00E7169A">
      <w:pPr>
        <w:pStyle w:val="BodyText"/>
      </w:pPr>
      <w:r>
        <w:t>Fine-tuning costs six to seven minutes of training and 170 times the disk for no gain over the frozen backbone with a linear head, so the frozen model ships, exported to ONNX for the image service. The photo is optional evidence in the pipeline: it can add a fact, and it never blocks a reply.</w:t>
      </w:r>
    </w:p>
    <w:p w14:paraId="1AEA5998" w14:textId="77777777" w:rsidR="005067E2" w:rsidRDefault="00E7169A">
      <w:pPr>
        <w:pStyle w:val="BodyText"/>
        <w:jc w:val="center"/>
      </w:pPr>
      <w:r>
        <w:rPr>
          <w:noProof/>
        </w:rPr>
        <w:drawing>
          <wp:inline distT="0" distB="0" distL="0" distR="0" wp14:anchorId="7B661B1D" wp14:editId="172B1B27">
            <wp:extent cx="5120640"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r_macro_f1.png"/>
                    <pic:cNvPicPr/>
                  </pic:nvPicPr>
                  <pic:blipFill>
                    <a:blip r:embed="rId19"/>
                    <a:stretch>
                      <a:fillRect/>
                    </a:stretch>
                  </pic:blipFill>
                  <pic:spPr>
                    <a:xfrm>
                      <a:off x="0" y="0"/>
                      <a:ext cx="5120640" cy="2844800"/>
                    </a:xfrm>
                    <a:prstGeom prst="rect">
                      <a:avLst/>
                    </a:prstGeom>
                  </pic:spPr>
                </pic:pic>
              </a:graphicData>
            </a:graphic>
          </wp:inline>
        </w:drawing>
      </w:r>
    </w:p>
    <w:p w14:paraId="2B7BEBDE" w14:textId="77777777" w:rsidR="005067E2" w:rsidRDefault="00E7169A">
      <w:pPr>
        <w:pStyle w:val="BodyText"/>
        <w:jc w:val="center"/>
      </w:pPr>
      <w:r>
        <w:rPr>
          <w:i/>
          <w:color w:val="555555"/>
          <w:sz w:val="18"/>
        </w:rPr>
        <w:t>Figure D: Router photo classification, macro F1 by model.</w:t>
      </w:r>
    </w:p>
    <w:p w14:paraId="4C1480B5" w14:textId="77777777" w:rsidR="005067E2" w:rsidRDefault="00E7169A">
      <w:pPr>
        <w:pStyle w:val="Heading3"/>
      </w:pPr>
      <w:bookmarkStart w:id="16" w:name="_Toc240829757"/>
      <w:r>
        <w:t>Speech Transcription</w:t>
      </w:r>
      <w:bookmarkEnd w:id="16"/>
    </w:p>
    <w:p w14:paraId="499A9085" w14:textId="77777777" w:rsidR="005067E2" w:rsidRDefault="00E7169A">
      <w:pPr>
        <w:pStyle w:val="BodyText"/>
      </w:pPr>
      <w:r>
        <w:rPr>
          <w:b/>
        </w:rPr>
        <w:t>Dataset.</w:t>
      </w:r>
      <w:r>
        <w:t xml:space="preserve"> Eleven real call-centre recordings across seven languages, with cleaned reference transcripts. </w:t>
      </w:r>
      <w:r>
        <w:rPr>
          <w:b/>
        </w:rPr>
        <w:t>Method.</w:t>
      </w:r>
      <w:r>
        <w:t xml:space="preserve"> Word and character error rate (duration weighted), match error rate, word information lost, an embedding similarity, the real-time factor and language identification accuracy.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68"/>
        <w:gridCol w:w="1296"/>
        <w:gridCol w:w="1296"/>
        <w:gridCol w:w="2016"/>
        <w:gridCol w:w="1440"/>
      </w:tblGrid>
      <w:tr w:rsidR="005067E2" w14:paraId="497A175A" w14:textId="77777777">
        <w:tc>
          <w:tcPr>
            <w:tcW w:w="3168" w:type="dxa"/>
            <w:shd w:val="clear" w:color="auto" w:fill="F2F2F2"/>
          </w:tcPr>
          <w:p w14:paraId="49A72651" w14:textId="77777777" w:rsidR="005067E2" w:rsidRDefault="00E7169A">
            <w:pPr>
              <w:pStyle w:val="Tabletext"/>
              <w:spacing w:after="60"/>
            </w:pPr>
            <w:r>
              <w:rPr>
                <w:b/>
              </w:rPr>
              <w:t>Model</w:t>
            </w:r>
          </w:p>
        </w:tc>
        <w:tc>
          <w:tcPr>
            <w:tcW w:w="1296" w:type="dxa"/>
            <w:shd w:val="clear" w:color="auto" w:fill="F2F2F2"/>
          </w:tcPr>
          <w:p w14:paraId="2C75CFC3" w14:textId="77777777" w:rsidR="005067E2" w:rsidRDefault="00E7169A">
            <w:pPr>
              <w:pStyle w:val="Tabletext"/>
              <w:spacing w:after="60"/>
            </w:pPr>
            <w:r>
              <w:rPr>
                <w:b/>
              </w:rPr>
              <w:t>WER</w:t>
            </w:r>
          </w:p>
        </w:tc>
        <w:tc>
          <w:tcPr>
            <w:tcW w:w="1296" w:type="dxa"/>
            <w:shd w:val="clear" w:color="auto" w:fill="F2F2F2"/>
          </w:tcPr>
          <w:p w14:paraId="3EB0399E" w14:textId="77777777" w:rsidR="005067E2" w:rsidRDefault="00E7169A">
            <w:pPr>
              <w:pStyle w:val="Tabletext"/>
              <w:spacing w:after="60"/>
            </w:pPr>
            <w:r>
              <w:rPr>
                <w:b/>
              </w:rPr>
              <w:t>CER</w:t>
            </w:r>
          </w:p>
        </w:tc>
        <w:tc>
          <w:tcPr>
            <w:tcW w:w="2016" w:type="dxa"/>
            <w:shd w:val="clear" w:color="auto" w:fill="F2F2F2"/>
          </w:tcPr>
          <w:p w14:paraId="099F2AB5" w14:textId="77777777" w:rsidR="005067E2" w:rsidRDefault="00E7169A">
            <w:pPr>
              <w:pStyle w:val="Tabletext"/>
              <w:spacing w:after="60"/>
            </w:pPr>
            <w:r>
              <w:rPr>
                <w:b/>
              </w:rPr>
              <w:t>Real-time factor</w:t>
            </w:r>
          </w:p>
        </w:tc>
        <w:tc>
          <w:tcPr>
            <w:tcW w:w="1440" w:type="dxa"/>
            <w:shd w:val="clear" w:color="auto" w:fill="F2F2F2"/>
          </w:tcPr>
          <w:p w14:paraId="3A362018" w14:textId="77777777" w:rsidR="005067E2" w:rsidRDefault="00E7169A">
            <w:pPr>
              <w:pStyle w:val="Tabletext"/>
              <w:spacing w:after="60"/>
            </w:pPr>
            <w:r>
              <w:rPr>
                <w:b/>
              </w:rPr>
              <w:t>Language ID</w:t>
            </w:r>
          </w:p>
        </w:tc>
      </w:tr>
      <w:tr w:rsidR="005067E2" w14:paraId="689A624C" w14:textId="77777777">
        <w:tc>
          <w:tcPr>
            <w:tcW w:w="3168" w:type="dxa"/>
          </w:tcPr>
          <w:p w14:paraId="6BDEC158" w14:textId="77777777" w:rsidR="005067E2" w:rsidRDefault="00E7169A">
            <w:pPr>
              <w:pStyle w:val="Tabletext"/>
              <w:spacing w:after="60"/>
            </w:pPr>
            <w:r>
              <w:t>faster-whisper small (int8)</w:t>
            </w:r>
          </w:p>
        </w:tc>
        <w:tc>
          <w:tcPr>
            <w:tcW w:w="1296" w:type="dxa"/>
          </w:tcPr>
          <w:p w14:paraId="5BAC2B27" w14:textId="77777777" w:rsidR="005067E2" w:rsidRDefault="00E7169A">
            <w:pPr>
              <w:pStyle w:val="Tabletext"/>
              <w:spacing w:after="60"/>
            </w:pPr>
            <w:r>
              <w:t>0.390</w:t>
            </w:r>
          </w:p>
        </w:tc>
        <w:tc>
          <w:tcPr>
            <w:tcW w:w="1296" w:type="dxa"/>
          </w:tcPr>
          <w:p w14:paraId="77005D71" w14:textId="77777777" w:rsidR="005067E2" w:rsidRDefault="00E7169A">
            <w:pPr>
              <w:pStyle w:val="Tabletext"/>
              <w:spacing w:after="60"/>
            </w:pPr>
            <w:r>
              <w:t>0.267</w:t>
            </w:r>
          </w:p>
        </w:tc>
        <w:tc>
          <w:tcPr>
            <w:tcW w:w="2016" w:type="dxa"/>
          </w:tcPr>
          <w:p w14:paraId="640DB5EE" w14:textId="77777777" w:rsidR="005067E2" w:rsidRDefault="00E7169A">
            <w:pPr>
              <w:pStyle w:val="Tabletext"/>
              <w:spacing w:after="60"/>
            </w:pPr>
            <w:r>
              <w:t>0.088</w:t>
            </w:r>
          </w:p>
        </w:tc>
        <w:tc>
          <w:tcPr>
            <w:tcW w:w="1440" w:type="dxa"/>
          </w:tcPr>
          <w:p w14:paraId="7D094B4A" w14:textId="77777777" w:rsidR="005067E2" w:rsidRDefault="00E7169A">
            <w:pPr>
              <w:pStyle w:val="Tabletext"/>
              <w:spacing w:after="60"/>
            </w:pPr>
            <w:r>
              <w:t>11 of 11</w:t>
            </w:r>
          </w:p>
        </w:tc>
      </w:tr>
      <w:tr w:rsidR="005067E2" w14:paraId="79482F61" w14:textId="77777777">
        <w:tc>
          <w:tcPr>
            <w:tcW w:w="3168" w:type="dxa"/>
          </w:tcPr>
          <w:p w14:paraId="05B9E6BD" w14:textId="77777777" w:rsidR="005067E2" w:rsidRDefault="00E7169A">
            <w:pPr>
              <w:pStyle w:val="Tabletext"/>
              <w:spacing w:after="60"/>
            </w:pPr>
            <w:r>
              <w:t>Whisper small</w:t>
            </w:r>
          </w:p>
        </w:tc>
        <w:tc>
          <w:tcPr>
            <w:tcW w:w="1296" w:type="dxa"/>
          </w:tcPr>
          <w:p w14:paraId="47D58E11" w14:textId="77777777" w:rsidR="005067E2" w:rsidRDefault="00E7169A">
            <w:pPr>
              <w:pStyle w:val="Tabletext"/>
              <w:spacing w:after="60"/>
            </w:pPr>
            <w:r>
              <w:t>0.430</w:t>
            </w:r>
          </w:p>
        </w:tc>
        <w:tc>
          <w:tcPr>
            <w:tcW w:w="1296" w:type="dxa"/>
          </w:tcPr>
          <w:p w14:paraId="66B7FEDC" w14:textId="77777777" w:rsidR="005067E2" w:rsidRDefault="00E7169A">
            <w:pPr>
              <w:pStyle w:val="Tabletext"/>
              <w:spacing w:after="60"/>
            </w:pPr>
            <w:r>
              <w:t>0.293</w:t>
            </w:r>
          </w:p>
        </w:tc>
        <w:tc>
          <w:tcPr>
            <w:tcW w:w="2016" w:type="dxa"/>
          </w:tcPr>
          <w:p w14:paraId="3BB93236" w14:textId="77777777" w:rsidR="005067E2" w:rsidRDefault="00E7169A">
            <w:pPr>
              <w:pStyle w:val="Tabletext"/>
              <w:spacing w:after="60"/>
            </w:pPr>
            <w:r>
              <w:t>0.130</w:t>
            </w:r>
          </w:p>
        </w:tc>
        <w:tc>
          <w:tcPr>
            <w:tcW w:w="1440" w:type="dxa"/>
          </w:tcPr>
          <w:p w14:paraId="4AC817DC" w14:textId="77777777" w:rsidR="005067E2" w:rsidRDefault="00E7169A">
            <w:pPr>
              <w:pStyle w:val="Tabletext"/>
              <w:spacing w:after="60"/>
            </w:pPr>
            <w:r>
              <w:t>11 of 11</w:t>
            </w:r>
          </w:p>
        </w:tc>
      </w:tr>
      <w:tr w:rsidR="005067E2" w14:paraId="2803F411" w14:textId="77777777">
        <w:tc>
          <w:tcPr>
            <w:tcW w:w="3168" w:type="dxa"/>
          </w:tcPr>
          <w:p w14:paraId="614EA1FC" w14:textId="77777777" w:rsidR="005067E2" w:rsidRDefault="00E7169A">
            <w:pPr>
              <w:pStyle w:val="Tabletext"/>
              <w:spacing w:after="60"/>
            </w:pPr>
            <w:r>
              <w:t>Whisper base</w:t>
            </w:r>
          </w:p>
        </w:tc>
        <w:tc>
          <w:tcPr>
            <w:tcW w:w="1296" w:type="dxa"/>
          </w:tcPr>
          <w:p w14:paraId="20A9233B" w14:textId="77777777" w:rsidR="005067E2" w:rsidRDefault="00E7169A">
            <w:pPr>
              <w:pStyle w:val="Tabletext"/>
              <w:spacing w:after="60"/>
            </w:pPr>
            <w:r>
              <w:t>0.597</w:t>
            </w:r>
          </w:p>
        </w:tc>
        <w:tc>
          <w:tcPr>
            <w:tcW w:w="1296" w:type="dxa"/>
          </w:tcPr>
          <w:p w14:paraId="13B94A61" w14:textId="77777777" w:rsidR="005067E2" w:rsidRDefault="00E7169A">
            <w:pPr>
              <w:pStyle w:val="Tabletext"/>
              <w:spacing w:after="60"/>
            </w:pPr>
            <w:r>
              <w:t>0.387</w:t>
            </w:r>
          </w:p>
        </w:tc>
        <w:tc>
          <w:tcPr>
            <w:tcW w:w="2016" w:type="dxa"/>
          </w:tcPr>
          <w:p w14:paraId="46672AB4" w14:textId="77777777" w:rsidR="005067E2" w:rsidRDefault="00E7169A">
            <w:pPr>
              <w:pStyle w:val="Tabletext"/>
              <w:spacing w:after="60"/>
            </w:pPr>
            <w:r>
              <w:t>0.103</w:t>
            </w:r>
          </w:p>
        </w:tc>
        <w:tc>
          <w:tcPr>
            <w:tcW w:w="1440" w:type="dxa"/>
          </w:tcPr>
          <w:p w14:paraId="7EDE0F75" w14:textId="77777777" w:rsidR="005067E2" w:rsidRDefault="00E7169A">
            <w:pPr>
              <w:pStyle w:val="Tabletext"/>
              <w:spacing w:after="60"/>
            </w:pPr>
            <w:r>
              <w:t>11 of 11</w:t>
            </w:r>
          </w:p>
        </w:tc>
      </w:tr>
      <w:tr w:rsidR="005067E2" w14:paraId="0FE46014" w14:textId="77777777">
        <w:tc>
          <w:tcPr>
            <w:tcW w:w="3168" w:type="dxa"/>
          </w:tcPr>
          <w:p w14:paraId="3AB6EDB1" w14:textId="77777777" w:rsidR="005067E2" w:rsidRDefault="00E7169A">
            <w:pPr>
              <w:pStyle w:val="Tabletext"/>
              <w:spacing w:after="60"/>
            </w:pPr>
            <w:r>
              <w:t>Whisper tiny</w:t>
            </w:r>
          </w:p>
        </w:tc>
        <w:tc>
          <w:tcPr>
            <w:tcW w:w="1296" w:type="dxa"/>
          </w:tcPr>
          <w:p w14:paraId="16C97E03" w14:textId="77777777" w:rsidR="005067E2" w:rsidRDefault="00E7169A">
            <w:pPr>
              <w:pStyle w:val="Tabletext"/>
              <w:spacing w:after="60"/>
            </w:pPr>
            <w:r>
              <w:t>0.761</w:t>
            </w:r>
          </w:p>
        </w:tc>
        <w:tc>
          <w:tcPr>
            <w:tcW w:w="1296" w:type="dxa"/>
          </w:tcPr>
          <w:p w14:paraId="4AF40358" w14:textId="77777777" w:rsidR="005067E2" w:rsidRDefault="00E7169A">
            <w:pPr>
              <w:pStyle w:val="Tabletext"/>
              <w:spacing w:after="60"/>
            </w:pPr>
            <w:r>
              <w:t>0.591</w:t>
            </w:r>
          </w:p>
        </w:tc>
        <w:tc>
          <w:tcPr>
            <w:tcW w:w="2016" w:type="dxa"/>
          </w:tcPr>
          <w:p w14:paraId="0E312109" w14:textId="77777777" w:rsidR="005067E2" w:rsidRDefault="00E7169A">
            <w:pPr>
              <w:pStyle w:val="Tabletext"/>
              <w:spacing w:after="60"/>
            </w:pPr>
            <w:r>
              <w:t>0.091</w:t>
            </w:r>
          </w:p>
        </w:tc>
        <w:tc>
          <w:tcPr>
            <w:tcW w:w="1440" w:type="dxa"/>
          </w:tcPr>
          <w:p w14:paraId="0DCD167D" w14:textId="77777777" w:rsidR="005067E2" w:rsidRDefault="00E7169A">
            <w:pPr>
              <w:pStyle w:val="Tabletext"/>
              <w:spacing w:after="60"/>
            </w:pPr>
            <w:r>
              <w:t>11 of 11</w:t>
            </w:r>
          </w:p>
        </w:tc>
      </w:tr>
    </w:tbl>
    <w:p w14:paraId="47468840" w14:textId="77777777" w:rsidR="005067E2" w:rsidRDefault="005067E2">
      <w:pPr>
        <w:pStyle w:val="BodyText"/>
      </w:pPr>
    </w:p>
    <w:p w14:paraId="77E5E6CC" w14:textId="77777777" w:rsidR="005067E2" w:rsidRDefault="00E7169A">
      <w:pPr>
        <w:pStyle w:val="BodyText"/>
      </w:pPr>
      <w:r>
        <w:t>faster-whisper small is both the most accurate of the sizes that fit in memory beside the translation model and the fastest, at about one tenth of real time, so it ships. The error rates are high in absolute terms because the recordings are noisy call-centre audio in seven languages; what the pipeline needs from them is the language and the gist, which then go through translation, and the customer's own typed text is always kept beside them. Language identification was correct on every call, which is the pr</w:t>
      </w:r>
      <w:r>
        <w:t>operty the pipeline depends on.</w:t>
      </w:r>
    </w:p>
    <w:p w14:paraId="49D4215C" w14:textId="77777777" w:rsidR="005067E2" w:rsidRDefault="00E7169A">
      <w:pPr>
        <w:pStyle w:val="BodyText"/>
        <w:jc w:val="center"/>
      </w:pPr>
      <w:r>
        <w:rPr>
          <w:noProof/>
        </w:rPr>
        <w:lastRenderedPageBreak/>
        <w:drawing>
          <wp:inline distT="0" distB="0" distL="0" distR="0" wp14:anchorId="6BBD6522" wp14:editId="5BDDAB82">
            <wp:extent cx="5120640" cy="15060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_asr_benchmark.png"/>
                    <pic:cNvPicPr/>
                  </pic:nvPicPr>
                  <pic:blipFill>
                    <a:blip r:embed="rId20"/>
                    <a:stretch>
                      <a:fillRect/>
                    </a:stretch>
                  </pic:blipFill>
                  <pic:spPr>
                    <a:xfrm>
                      <a:off x="0" y="0"/>
                      <a:ext cx="5120640" cy="1506071"/>
                    </a:xfrm>
                    <a:prstGeom prst="rect">
                      <a:avLst/>
                    </a:prstGeom>
                  </pic:spPr>
                </pic:pic>
              </a:graphicData>
            </a:graphic>
          </wp:inline>
        </w:drawing>
      </w:r>
    </w:p>
    <w:p w14:paraId="6A10ACFF" w14:textId="77777777" w:rsidR="005067E2" w:rsidRDefault="00E7169A">
      <w:pPr>
        <w:pStyle w:val="BodyText"/>
        <w:jc w:val="center"/>
      </w:pPr>
      <w:r>
        <w:rPr>
          <w:i/>
          <w:color w:val="555555"/>
          <w:sz w:val="18"/>
        </w:rPr>
        <w:t>Figure E: Speech benchmark, error rates and real-time factor.</w:t>
      </w:r>
    </w:p>
    <w:p w14:paraId="1CC9A607" w14:textId="77777777" w:rsidR="005067E2" w:rsidRDefault="00E7169A">
      <w:pPr>
        <w:pStyle w:val="Heading3"/>
      </w:pPr>
      <w:bookmarkStart w:id="17" w:name="_Toc240829758"/>
      <w:r>
        <w:t>Grounded Response Validation</w:t>
      </w:r>
      <w:bookmarkEnd w:id="17"/>
    </w:p>
    <w:p w14:paraId="7EF329E3" w14:textId="77777777" w:rsidR="005067E2" w:rsidRDefault="00E7169A">
      <w:pPr>
        <w:pStyle w:val="BodyText"/>
      </w:pPr>
      <w:r>
        <w:t xml:space="preserve">The drafting design (retrieve the facts first, then let the model write only from them) was validated in a prototype before it became the response service, and that validation still runs offline with no API key: a fake model forces the classifier's decision while the real graph, the real tool transport (MCP over JSON-RPC to a subprocess) and the real database are exercised. It proves the two properties a language model cannot be trusted to hold on its own: that a connectivity question chains </w:t>
      </w:r>
      <w:r>
        <w:rPr>
          <w:b/>
        </w:rPr>
        <w:t>both</w:t>
      </w:r>
      <w:r>
        <w:t xml:space="preserve"> the network status and the payment lookup (the naive single-lookup answer blames the router when the real cause is a suspension for non-payment), and that the retrieved facts really appear in the generation prompt.</w:t>
      </w:r>
    </w:p>
    <w:p w14:paraId="519AF761" w14:textId="77777777" w:rsidR="005067E2" w:rsidRDefault="00E7169A">
      <w:pPr>
        <w:pStyle w:val="BodyText"/>
      </w:pPr>
      <w:r>
        <w:rPr>
          <w:b/>
        </w:rPr>
        <w:t>Result: 56 checks passed across 5 scenarios, none failed.</w:t>
      </w:r>
      <w:r>
        <w:t xml:space="preserve"> The same rule is enforced at runtime by the grounding bundle and the compliance guard of section 3.1.2, which is why the headline case cites the balance and the outage instead of guessing.</w:t>
      </w:r>
    </w:p>
    <w:p w14:paraId="41111F4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D:\DSEP22\response-prototype\.venv\Lib\site-packages\pydantic_settings\sources\utils.py:47: IncompleteFieldDefinitionWarning: Field 'lifespan' has an incomplete definition: its annotation contains an unresolved forward reference, so settings sources may fail to correctly resolve its value. Call `model_rebuild()` on the model where the field is defined, once all the referenced types are defined.</w:t>
      </w:r>
    </w:p>
    <w:p w14:paraId="48E9B4D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warnings.warn(</w:t>
      </w:r>
    </w:p>
    <w:p w14:paraId="48CC8CD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ListToolsRequest</w:t>
      </w:r>
    </w:p>
    <w:p w14:paraId="6A43753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38F55EE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3847AC0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309F3AAC"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679A9FD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31F1EBC5"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28EEAC0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674B2D23"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4A0F7D5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4F4771F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02EB7C3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1F089336"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27043A9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68477CC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Processing request of type CallToolRequest</w:t>
      </w:r>
    </w:p>
    <w:p w14:paraId="198ACFAA"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MCP tools loaded: ['get_customer_by_id', 'get_payment_status', 'get_network_access_status', 'get_plan_details']</w:t>
      </w:r>
    </w:p>
    <w:p w14:paraId="7D4D596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1B6C1B3D"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server exposes 4 tools</w:t>
      </w:r>
    </w:p>
    <w:p w14:paraId="1D5DC403"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 58 lines omitted ...</w:t>
      </w:r>
    </w:p>
    <w:p w14:paraId="31355A31"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generate node ran once</w:t>
      </w:r>
    </w:p>
    <w:p w14:paraId="66D1DEFE"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grounding block present in prompt</w:t>
      </w:r>
    </w:p>
    <w:p w14:paraId="1C64A445"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fact found=False embedded in grounding prompt</w:t>
      </w:r>
    </w:p>
    <w:p w14:paraId="5BFEB76B"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answer written to state</w:t>
      </w:r>
    </w:p>
    <w:p w14:paraId="55CF613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0FD1FAB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KEY ASSERTION - connectivity multi-tool chain:</w:t>
      </w:r>
    </w:p>
    <w:p w14:paraId="058BEFA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xml:space="preserve">    PASS  connectivity chained network AND payment lookups</w:t>
      </w:r>
    </w:p>
    <w:p w14:paraId="6474F9AF"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769B94A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w:t>
      </w:r>
    </w:p>
    <w:p w14:paraId="49A1A719"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ALL CHECKS PASSED</w:t>
      </w:r>
    </w:p>
    <w:p w14:paraId="5994565A" w14:textId="77777777" w:rsidR="005067E2" w:rsidRDefault="00E7169A">
      <w:pPr>
        <w:pStyle w:val="BodyText"/>
        <w:spacing w:before="80"/>
      </w:pPr>
      <w:r>
        <w:rPr>
          <w:i/>
          <w:color w:val="555555"/>
          <w:sz w:val="18"/>
        </w:rPr>
        <w:t>Listing 12: Grounded response validation, offline, with the real tool transport.</w:t>
      </w:r>
    </w:p>
    <w:p w14:paraId="2AC1A698" w14:textId="77777777" w:rsidR="005067E2" w:rsidRDefault="00E7169A">
      <w:pPr>
        <w:pStyle w:val="Heading1"/>
      </w:pPr>
      <w:bookmarkStart w:id="18" w:name="_Toc240829759"/>
      <w:r>
        <w:t>Deliverables</w:t>
      </w:r>
      <w:bookmarkEnd w:id="18"/>
    </w:p>
    <w:p w14:paraId="6220DE46" w14:textId="77777777" w:rsidR="005067E2" w:rsidRDefault="00E7169A">
      <w:pPr>
        <w:pStyle w:val="BodyText"/>
      </w:pPr>
      <w:r>
        <w:t>The test effort delivers the following, all in the repository or produced by one command:</w:t>
      </w:r>
    </w:p>
    <w:p w14:paraId="21FC0118" w14:textId="77777777" w:rsidR="005067E2" w:rsidRDefault="00E7169A">
      <w:pPr>
        <w:pStyle w:val="Bullet1"/>
        <w:ind w:hanging="288"/>
      </w:pPr>
      <w:r>
        <w:lastRenderedPageBreak/>
        <w:t>•  Test logs and JUnit XML for every run (</w:t>
      </w:r>
      <w:r>
        <w:rPr>
          <w:rFonts w:ascii="Consolas" w:hAnsi="Consolas"/>
          <w:sz w:val="18"/>
        </w:rPr>
        <w:t>reports/&lt;date&gt;/</w:t>
      </w:r>
      <w:r>
        <w:t xml:space="preserve">, or the GitHub Actions artifact); the logs this report quotes are kept beside it in </w:t>
      </w:r>
      <w:r>
        <w:rPr>
          <w:rFonts w:ascii="Consolas" w:hAnsi="Consolas"/>
          <w:sz w:val="18"/>
        </w:rPr>
        <w:t>docs/test-report/evidence/logs</w:t>
      </w:r>
      <w:r>
        <w:t>.</w:t>
      </w:r>
    </w:p>
    <w:p w14:paraId="5BC2AB24" w14:textId="77777777" w:rsidR="005067E2" w:rsidRDefault="00E7169A">
      <w:pPr>
        <w:pStyle w:val="Bullet1"/>
        <w:ind w:hanging="288"/>
      </w:pPr>
      <w:r>
        <w:t xml:space="preserve">•  </w:t>
      </w:r>
      <w:r>
        <w:t>User interface screenshots of every page, on a phone and on a desktop browser, kept by the browser suites on every run.</w:t>
      </w:r>
    </w:p>
    <w:p w14:paraId="562C7179" w14:textId="77777777" w:rsidR="005067E2" w:rsidRDefault="00E7169A">
      <w:pPr>
        <w:pStyle w:val="Bullet1"/>
        <w:ind w:hanging="288"/>
      </w:pPr>
      <w:r>
        <w:t>•  Load test summaries from k6, for the isolated write path and for production.</w:t>
      </w:r>
    </w:p>
    <w:p w14:paraId="020A104B" w14:textId="77777777" w:rsidR="005067E2" w:rsidRDefault="00E7169A">
      <w:pPr>
        <w:pStyle w:val="Bullet1"/>
        <w:ind w:hanging="288"/>
      </w:pPr>
      <w:r>
        <w:t>•  The production monitoring stack and its Grafana dashboard template (</w:t>
      </w:r>
      <w:r>
        <w:rPr>
          <w:rFonts w:ascii="Consolas" w:hAnsi="Consolas"/>
          <w:sz w:val="18"/>
        </w:rPr>
        <w:t>infra/monitoring</w:t>
      </w:r>
      <w:r>
        <w:t>).</w:t>
      </w:r>
    </w:p>
    <w:p w14:paraId="571FBED9" w14:textId="77777777" w:rsidR="005067E2" w:rsidRDefault="00E7169A">
      <w:pPr>
        <w:pStyle w:val="Bullet1"/>
        <w:ind w:hanging="288"/>
      </w:pPr>
      <w:r>
        <w:t>•  The model selection benchmarks, their results and figures (</w:t>
      </w:r>
      <w:r>
        <w:rPr>
          <w:rFonts w:ascii="Consolas" w:hAnsi="Consolas"/>
          <w:sz w:val="18"/>
        </w:rPr>
        <w:t>model testing/results</w:t>
      </w:r>
      <w:r>
        <w:t>).</w:t>
      </w:r>
    </w:p>
    <w:p w14:paraId="77E96E1C" w14:textId="77777777" w:rsidR="005067E2" w:rsidRDefault="00E7169A">
      <w:pPr>
        <w:pStyle w:val="Bullet1"/>
        <w:ind w:hanging="288"/>
      </w:pPr>
      <w:r>
        <w:t>•  This report, generated from a run's evidence (</w:t>
      </w:r>
      <w:r>
        <w:rPr>
          <w:rFonts w:ascii="Consolas" w:hAnsi="Consolas"/>
          <w:sz w:val="18"/>
        </w:rPr>
        <w:t>docs/test-report</w:t>
      </w:r>
      <w:r>
        <w:t>).</w:t>
      </w:r>
    </w:p>
    <w:p w14:paraId="513232DD" w14:textId="77777777" w:rsidR="005067E2" w:rsidRDefault="00E7169A">
      <w:pPr>
        <w:pStyle w:val="Heading2"/>
      </w:pPr>
      <w:bookmarkStart w:id="19" w:name="_Toc240829760"/>
      <w:r>
        <w:t>Test Evaluation Summaries</w:t>
      </w:r>
      <w:bookmarkEnd w:id="19"/>
    </w:p>
    <w:p w14:paraId="0DD62A85" w14:textId="77777777" w:rsidR="005067E2" w:rsidRDefault="00E7169A">
      <w:pPr>
        <w:pStyle w:val="BodyText"/>
      </w:pPr>
      <w:r>
        <w:t xml:space="preserve">Summary of the final run, generated by </w:t>
      </w:r>
      <w:r>
        <w:rPr>
          <w:rFonts w:ascii="Consolas" w:hAnsi="Consolas"/>
          <w:sz w:val="18"/>
        </w:rPr>
        <w:t>scripts/test-plan.sh</w:t>
      </w:r>
      <w:r>
        <w:t xml:space="preserve"> on the isolated stack:</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56"/>
        <w:gridCol w:w="2016"/>
        <w:gridCol w:w="1440"/>
        <w:gridCol w:w="1296"/>
      </w:tblGrid>
      <w:tr w:rsidR="005067E2" w14:paraId="5A6CBC0A" w14:textId="77777777">
        <w:tc>
          <w:tcPr>
            <w:tcW w:w="3456" w:type="dxa"/>
            <w:shd w:val="clear" w:color="auto" w:fill="F2F2F2"/>
          </w:tcPr>
          <w:p w14:paraId="6C29E8CF" w14:textId="77777777" w:rsidR="005067E2" w:rsidRDefault="00E7169A">
            <w:pPr>
              <w:pStyle w:val="Tabletext"/>
              <w:spacing w:after="60"/>
            </w:pPr>
            <w:r>
              <w:rPr>
                <w:b/>
              </w:rPr>
              <w:t>Step</w:t>
            </w:r>
          </w:p>
        </w:tc>
        <w:tc>
          <w:tcPr>
            <w:tcW w:w="2016" w:type="dxa"/>
            <w:shd w:val="clear" w:color="auto" w:fill="F2F2F2"/>
          </w:tcPr>
          <w:p w14:paraId="1ED54BC1" w14:textId="77777777" w:rsidR="005067E2" w:rsidRDefault="00E7169A">
            <w:pPr>
              <w:pStyle w:val="Tabletext"/>
              <w:spacing w:after="60"/>
            </w:pPr>
            <w:r>
              <w:rPr>
                <w:b/>
              </w:rPr>
              <w:t>Executed</w:t>
            </w:r>
          </w:p>
        </w:tc>
        <w:tc>
          <w:tcPr>
            <w:tcW w:w="1440" w:type="dxa"/>
            <w:shd w:val="clear" w:color="auto" w:fill="F2F2F2"/>
          </w:tcPr>
          <w:p w14:paraId="77C7FD02" w14:textId="77777777" w:rsidR="005067E2" w:rsidRDefault="00E7169A">
            <w:pPr>
              <w:pStyle w:val="Tabletext"/>
              <w:spacing w:after="60"/>
            </w:pPr>
            <w:r>
              <w:rPr>
                <w:b/>
              </w:rPr>
              <w:t>Verdict</w:t>
            </w:r>
          </w:p>
        </w:tc>
        <w:tc>
          <w:tcPr>
            <w:tcW w:w="1296" w:type="dxa"/>
            <w:shd w:val="clear" w:color="auto" w:fill="F2F2F2"/>
          </w:tcPr>
          <w:p w14:paraId="4E422405" w14:textId="77777777" w:rsidR="005067E2" w:rsidRDefault="00E7169A">
            <w:pPr>
              <w:pStyle w:val="Tabletext"/>
              <w:spacing w:after="60"/>
            </w:pPr>
            <w:r>
              <w:rPr>
                <w:b/>
              </w:rPr>
              <w:t>Time</w:t>
            </w:r>
          </w:p>
        </w:tc>
      </w:tr>
      <w:tr w:rsidR="005067E2" w14:paraId="606247A5" w14:textId="77777777">
        <w:tc>
          <w:tcPr>
            <w:tcW w:w="3456" w:type="dxa"/>
          </w:tcPr>
          <w:p w14:paraId="1876BEE0" w14:textId="77777777" w:rsidR="005067E2" w:rsidRDefault="00E7169A">
            <w:pPr>
              <w:pStyle w:val="Tabletext"/>
              <w:spacing w:after="60"/>
            </w:pPr>
            <w:r>
              <w:t>Unit and contract</w:t>
            </w:r>
          </w:p>
        </w:tc>
        <w:tc>
          <w:tcPr>
            <w:tcW w:w="2016" w:type="dxa"/>
          </w:tcPr>
          <w:p w14:paraId="1E8558CA" w14:textId="77777777" w:rsidR="005067E2" w:rsidRDefault="00E7169A">
            <w:pPr>
              <w:pStyle w:val="Tabletext"/>
              <w:spacing w:after="60"/>
            </w:pPr>
            <w:r>
              <w:t>131 tests</w:t>
            </w:r>
          </w:p>
        </w:tc>
        <w:tc>
          <w:tcPr>
            <w:tcW w:w="1440" w:type="dxa"/>
          </w:tcPr>
          <w:p w14:paraId="7CAC06CF" w14:textId="77777777" w:rsidR="005067E2" w:rsidRDefault="00E7169A">
            <w:pPr>
              <w:pStyle w:val="Tabletext"/>
              <w:spacing w:after="60"/>
            </w:pPr>
            <w:r>
              <w:t>Pass</w:t>
            </w:r>
          </w:p>
        </w:tc>
        <w:tc>
          <w:tcPr>
            <w:tcW w:w="1296" w:type="dxa"/>
          </w:tcPr>
          <w:p w14:paraId="6E8E33B3" w14:textId="77777777" w:rsidR="005067E2" w:rsidRDefault="00E7169A">
            <w:pPr>
              <w:pStyle w:val="Tabletext"/>
              <w:spacing w:after="60"/>
            </w:pPr>
            <w:r>
              <w:t>18s</w:t>
            </w:r>
          </w:p>
        </w:tc>
      </w:tr>
      <w:tr w:rsidR="005067E2" w14:paraId="0556D834" w14:textId="77777777">
        <w:tc>
          <w:tcPr>
            <w:tcW w:w="3456" w:type="dxa"/>
          </w:tcPr>
          <w:p w14:paraId="35637B41" w14:textId="77777777" w:rsidR="005067E2" w:rsidRDefault="00E7169A">
            <w:pPr>
              <w:pStyle w:val="Tabletext"/>
              <w:spacing w:after="60"/>
            </w:pPr>
            <w:r>
              <w:t>Stack up and smoke</w:t>
            </w:r>
          </w:p>
        </w:tc>
        <w:tc>
          <w:tcPr>
            <w:tcW w:w="2016" w:type="dxa"/>
          </w:tcPr>
          <w:p w14:paraId="447C3F2F" w14:textId="77777777" w:rsidR="005067E2" w:rsidRDefault="00E7169A">
            <w:pPr>
              <w:pStyle w:val="Tabletext"/>
              <w:spacing w:after="60"/>
            </w:pPr>
            <w:r>
              <w:t>1 scenario</w:t>
            </w:r>
          </w:p>
        </w:tc>
        <w:tc>
          <w:tcPr>
            <w:tcW w:w="1440" w:type="dxa"/>
          </w:tcPr>
          <w:p w14:paraId="6D90CE5B" w14:textId="77777777" w:rsidR="005067E2" w:rsidRDefault="00E7169A">
            <w:pPr>
              <w:pStyle w:val="Tabletext"/>
              <w:spacing w:after="60"/>
            </w:pPr>
            <w:r>
              <w:t>Pass</w:t>
            </w:r>
          </w:p>
        </w:tc>
        <w:tc>
          <w:tcPr>
            <w:tcW w:w="1296" w:type="dxa"/>
          </w:tcPr>
          <w:p w14:paraId="6749628E" w14:textId="77777777" w:rsidR="005067E2" w:rsidRDefault="00E7169A">
            <w:pPr>
              <w:pStyle w:val="Tabletext"/>
              <w:spacing w:after="60"/>
            </w:pPr>
            <w:r>
              <w:t>59s</w:t>
            </w:r>
          </w:p>
        </w:tc>
      </w:tr>
      <w:tr w:rsidR="005067E2" w14:paraId="190F2AC1" w14:textId="77777777">
        <w:tc>
          <w:tcPr>
            <w:tcW w:w="3456" w:type="dxa"/>
          </w:tcPr>
          <w:p w14:paraId="6FB0E49B" w14:textId="77777777" w:rsidR="005067E2" w:rsidRDefault="00E7169A">
            <w:pPr>
              <w:pStyle w:val="Tabletext"/>
              <w:spacing w:after="60"/>
            </w:pPr>
            <w:r>
              <w:t>System (all techniques)</w:t>
            </w:r>
          </w:p>
        </w:tc>
        <w:tc>
          <w:tcPr>
            <w:tcW w:w="2016" w:type="dxa"/>
          </w:tcPr>
          <w:p w14:paraId="703F0478" w14:textId="77777777" w:rsidR="005067E2" w:rsidRDefault="00E7169A">
            <w:pPr>
              <w:pStyle w:val="Tabletext"/>
              <w:spacing w:after="60"/>
            </w:pPr>
            <w:r>
              <w:t>51 tests</w:t>
            </w:r>
          </w:p>
        </w:tc>
        <w:tc>
          <w:tcPr>
            <w:tcW w:w="1440" w:type="dxa"/>
          </w:tcPr>
          <w:p w14:paraId="3C9B5AAB" w14:textId="77777777" w:rsidR="005067E2" w:rsidRDefault="00E7169A">
            <w:pPr>
              <w:pStyle w:val="Tabletext"/>
              <w:spacing w:after="60"/>
            </w:pPr>
            <w:r>
              <w:t>Pass</w:t>
            </w:r>
          </w:p>
        </w:tc>
        <w:tc>
          <w:tcPr>
            <w:tcW w:w="1296" w:type="dxa"/>
          </w:tcPr>
          <w:p w14:paraId="2EF21B54" w14:textId="77777777" w:rsidR="005067E2" w:rsidRDefault="00E7169A">
            <w:pPr>
              <w:pStyle w:val="Tabletext"/>
              <w:spacing w:after="60"/>
            </w:pPr>
            <w:r>
              <w:t>102s</w:t>
            </w:r>
          </w:p>
        </w:tc>
      </w:tr>
      <w:tr w:rsidR="005067E2" w14:paraId="048D64C4" w14:textId="77777777">
        <w:tc>
          <w:tcPr>
            <w:tcW w:w="3456" w:type="dxa"/>
          </w:tcPr>
          <w:p w14:paraId="75E7DB4B" w14:textId="77777777" w:rsidR="005067E2" w:rsidRDefault="00E7169A">
            <w:pPr>
              <w:pStyle w:val="Tabletext"/>
              <w:spacing w:after="60"/>
            </w:pPr>
            <w:r>
              <w:t>Browser, desktop and mobile</w:t>
            </w:r>
          </w:p>
        </w:tc>
        <w:tc>
          <w:tcPr>
            <w:tcW w:w="2016" w:type="dxa"/>
          </w:tcPr>
          <w:p w14:paraId="5AD4BA64" w14:textId="77777777" w:rsidR="005067E2" w:rsidRDefault="00E7169A">
            <w:pPr>
              <w:pStyle w:val="Tabletext"/>
              <w:spacing w:after="60"/>
            </w:pPr>
            <w:r>
              <w:t>16 tests</w:t>
            </w:r>
          </w:p>
        </w:tc>
        <w:tc>
          <w:tcPr>
            <w:tcW w:w="1440" w:type="dxa"/>
          </w:tcPr>
          <w:p w14:paraId="2DFF68C5" w14:textId="77777777" w:rsidR="005067E2" w:rsidRDefault="00E7169A">
            <w:pPr>
              <w:pStyle w:val="Tabletext"/>
              <w:spacing w:after="60"/>
            </w:pPr>
            <w:r>
              <w:t>Pass</w:t>
            </w:r>
          </w:p>
        </w:tc>
        <w:tc>
          <w:tcPr>
            <w:tcW w:w="1296" w:type="dxa"/>
          </w:tcPr>
          <w:p w14:paraId="3A630A42" w14:textId="77777777" w:rsidR="005067E2" w:rsidRDefault="00E7169A">
            <w:pPr>
              <w:pStyle w:val="Tabletext"/>
              <w:spacing w:after="60"/>
            </w:pPr>
            <w:r>
              <w:t>90s</w:t>
            </w:r>
          </w:p>
        </w:tc>
      </w:tr>
      <w:tr w:rsidR="005067E2" w14:paraId="42066565" w14:textId="77777777">
        <w:tc>
          <w:tcPr>
            <w:tcW w:w="3456" w:type="dxa"/>
          </w:tcPr>
          <w:p w14:paraId="3F5F5E10" w14:textId="77777777" w:rsidR="005067E2" w:rsidRDefault="00E7169A">
            <w:pPr>
              <w:pStyle w:val="Tabletext"/>
              <w:spacing w:after="60"/>
            </w:pPr>
            <w:r>
              <w:t>Headline scenario</w:t>
            </w:r>
          </w:p>
        </w:tc>
        <w:tc>
          <w:tcPr>
            <w:tcW w:w="2016" w:type="dxa"/>
          </w:tcPr>
          <w:p w14:paraId="48A861C1" w14:textId="77777777" w:rsidR="005067E2" w:rsidRDefault="00E7169A">
            <w:pPr>
              <w:pStyle w:val="Tabletext"/>
              <w:spacing w:after="60"/>
            </w:pPr>
            <w:r>
              <w:t>1 scenario</w:t>
            </w:r>
          </w:p>
        </w:tc>
        <w:tc>
          <w:tcPr>
            <w:tcW w:w="1440" w:type="dxa"/>
          </w:tcPr>
          <w:p w14:paraId="7EBB1010" w14:textId="77777777" w:rsidR="005067E2" w:rsidRDefault="00E7169A">
            <w:pPr>
              <w:pStyle w:val="Tabletext"/>
              <w:spacing w:after="60"/>
            </w:pPr>
            <w:r>
              <w:t>Pass</w:t>
            </w:r>
          </w:p>
        </w:tc>
        <w:tc>
          <w:tcPr>
            <w:tcW w:w="1296" w:type="dxa"/>
          </w:tcPr>
          <w:p w14:paraId="696425AE" w14:textId="77777777" w:rsidR="005067E2" w:rsidRDefault="00E7169A">
            <w:pPr>
              <w:pStyle w:val="Tabletext"/>
              <w:spacing w:after="60"/>
            </w:pPr>
            <w:r>
              <w:t>32s</w:t>
            </w:r>
          </w:p>
        </w:tc>
      </w:tr>
      <w:tr w:rsidR="005067E2" w14:paraId="1B4E2FF3" w14:textId="77777777">
        <w:tc>
          <w:tcPr>
            <w:tcW w:w="3456" w:type="dxa"/>
          </w:tcPr>
          <w:p w14:paraId="0A6C9DB9" w14:textId="77777777" w:rsidR="005067E2" w:rsidRDefault="00E7169A">
            <w:pPr>
              <w:pStyle w:val="Tabletext"/>
              <w:spacing w:after="60"/>
            </w:pPr>
            <w:r>
              <w:t>Live model swap</w:t>
            </w:r>
          </w:p>
        </w:tc>
        <w:tc>
          <w:tcPr>
            <w:tcW w:w="2016" w:type="dxa"/>
          </w:tcPr>
          <w:p w14:paraId="03EB875F" w14:textId="77777777" w:rsidR="005067E2" w:rsidRDefault="00E7169A">
            <w:pPr>
              <w:pStyle w:val="Tabletext"/>
              <w:spacing w:after="60"/>
            </w:pPr>
            <w:r>
              <w:t>1 scenario</w:t>
            </w:r>
          </w:p>
        </w:tc>
        <w:tc>
          <w:tcPr>
            <w:tcW w:w="1440" w:type="dxa"/>
          </w:tcPr>
          <w:p w14:paraId="7DB4EDB9" w14:textId="77777777" w:rsidR="005067E2" w:rsidRDefault="00E7169A">
            <w:pPr>
              <w:pStyle w:val="Tabletext"/>
              <w:spacing w:after="60"/>
            </w:pPr>
            <w:r>
              <w:t>Pass</w:t>
            </w:r>
          </w:p>
        </w:tc>
        <w:tc>
          <w:tcPr>
            <w:tcW w:w="1296" w:type="dxa"/>
          </w:tcPr>
          <w:p w14:paraId="2110C47A" w14:textId="77777777" w:rsidR="005067E2" w:rsidRDefault="00E7169A">
            <w:pPr>
              <w:pStyle w:val="Tabletext"/>
              <w:spacing w:after="60"/>
            </w:pPr>
            <w:r>
              <w:t>1s</w:t>
            </w:r>
          </w:p>
        </w:tc>
      </w:tr>
      <w:tr w:rsidR="005067E2" w14:paraId="694C964A" w14:textId="77777777">
        <w:tc>
          <w:tcPr>
            <w:tcW w:w="3456" w:type="dxa"/>
          </w:tcPr>
          <w:p w14:paraId="21923686" w14:textId="77777777" w:rsidR="005067E2" w:rsidRDefault="00E7169A">
            <w:pPr>
              <w:pStyle w:val="Tabletext"/>
              <w:spacing w:after="60"/>
            </w:pPr>
            <w:r>
              <w:t>Load, write path</w:t>
            </w:r>
          </w:p>
        </w:tc>
        <w:tc>
          <w:tcPr>
            <w:tcW w:w="2016" w:type="dxa"/>
          </w:tcPr>
          <w:p w14:paraId="014283D5" w14:textId="77777777" w:rsidR="005067E2" w:rsidRDefault="00E7169A">
            <w:pPr>
              <w:pStyle w:val="Tabletext"/>
              <w:spacing w:after="60"/>
            </w:pPr>
            <w:r>
              <w:t>602 requests</w:t>
            </w:r>
          </w:p>
        </w:tc>
        <w:tc>
          <w:tcPr>
            <w:tcW w:w="1440" w:type="dxa"/>
          </w:tcPr>
          <w:p w14:paraId="6FC82AFD" w14:textId="77777777" w:rsidR="005067E2" w:rsidRDefault="00E7169A">
            <w:pPr>
              <w:pStyle w:val="Tabletext"/>
              <w:spacing w:after="60"/>
            </w:pPr>
            <w:r>
              <w:t>Pass</w:t>
            </w:r>
          </w:p>
        </w:tc>
        <w:tc>
          <w:tcPr>
            <w:tcW w:w="1296" w:type="dxa"/>
          </w:tcPr>
          <w:p w14:paraId="6D2616FB" w14:textId="77777777" w:rsidR="005067E2" w:rsidRDefault="00E7169A">
            <w:pPr>
              <w:pStyle w:val="Tabletext"/>
              <w:spacing w:after="60"/>
            </w:pPr>
            <w:r>
              <w:t>62s</w:t>
            </w:r>
          </w:p>
        </w:tc>
      </w:tr>
    </w:tbl>
    <w:p w14:paraId="3A2E7F82" w14:textId="77777777" w:rsidR="005067E2" w:rsidRDefault="005067E2">
      <w:pPr>
        <w:pStyle w:val="BodyText"/>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480"/>
      </w:tblGrid>
      <w:tr w:rsidR="005067E2" w14:paraId="10D71AA3" w14:textId="77777777">
        <w:tc>
          <w:tcPr>
            <w:tcW w:w="2592" w:type="dxa"/>
            <w:shd w:val="clear" w:color="auto" w:fill="F2F2F2"/>
          </w:tcPr>
          <w:p w14:paraId="24DE63E9" w14:textId="77777777" w:rsidR="005067E2" w:rsidRDefault="00E7169A">
            <w:pPr>
              <w:pStyle w:val="Tabletext"/>
              <w:spacing w:after="60"/>
            </w:pPr>
            <w:r>
              <w:rPr>
                <w:b/>
              </w:rPr>
              <w:t>Field</w:t>
            </w:r>
          </w:p>
        </w:tc>
        <w:tc>
          <w:tcPr>
            <w:tcW w:w="6480" w:type="dxa"/>
            <w:shd w:val="clear" w:color="auto" w:fill="F2F2F2"/>
          </w:tcPr>
          <w:p w14:paraId="02ABB8A4" w14:textId="77777777" w:rsidR="005067E2" w:rsidRDefault="00E7169A">
            <w:pPr>
              <w:pStyle w:val="Tabletext"/>
              <w:spacing w:after="60"/>
            </w:pPr>
            <w:r>
              <w:rPr>
                <w:b/>
              </w:rPr>
              <w:t>Value</w:t>
            </w:r>
          </w:p>
        </w:tc>
      </w:tr>
      <w:tr w:rsidR="005067E2" w14:paraId="3C09C335" w14:textId="77777777">
        <w:tc>
          <w:tcPr>
            <w:tcW w:w="2592" w:type="dxa"/>
          </w:tcPr>
          <w:p w14:paraId="27259564" w14:textId="77777777" w:rsidR="005067E2" w:rsidRDefault="00E7169A">
            <w:pPr>
              <w:pStyle w:val="Tabletext"/>
              <w:spacing w:after="60"/>
            </w:pPr>
            <w:r>
              <w:t>Date</w:t>
            </w:r>
          </w:p>
        </w:tc>
        <w:tc>
          <w:tcPr>
            <w:tcW w:w="6480" w:type="dxa"/>
          </w:tcPr>
          <w:p w14:paraId="67E0F451" w14:textId="77777777" w:rsidR="005067E2" w:rsidRDefault="00E7169A">
            <w:pPr>
              <w:pStyle w:val="Tabletext"/>
              <w:spacing w:after="60"/>
            </w:pPr>
            <w:r>
              <w:t>20 September 2026</w:t>
            </w:r>
          </w:p>
        </w:tc>
      </w:tr>
      <w:tr w:rsidR="005067E2" w14:paraId="79706DC7" w14:textId="77777777">
        <w:tc>
          <w:tcPr>
            <w:tcW w:w="2592" w:type="dxa"/>
          </w:tcPr>
          <w:p w14:paraId="5D92A4CA" w14:textId="77777777" w:rsidR="005067E2" w:rsidRDefault="00E7169A">
            <w:pPr>
              <w:pStyle w:val="Tabletext"/>
              <w:spacing w:after="60"/>
            </w:pPr>
            <w:r>
              <w:t>Run by</w:t>
            </w:r>
          </w:p>
        </w:tc>
        <w:tc>
          <w:tcPr>
            <w:tcW w:w="6480" w:type="dxa"/>
          </w:tcPr>
          <w:p w14:paraId="5DC8BFBC" w14:textId="77777777" w:rsidR="005067E2" w:rsidRDefault="00E7169A">
            <w:pPr>
              <w:pStyle w:val="Tabletext"/>
              <w:spacing w:after="60"/>
            </w:pPr>
            <w:r>
              <w:t>DSEP Group 22, scripts/test-plan.sh</w:t>
            </w:r>
          </w:p>
        </w:tc>
      </w:tr>
      <w:tr w:rsidR="005067E2" w14:paraId="1FD70DDC" w14:textId="77777777">
        <w:tc>
          <w:tcPr>
            <w:tcW w:w="2592" w:type="dxa"/>
          </w:tcPr>
          <w:p w14:paraId="69306D5E" w14:textId="77777777" w:rsidR="005067E2" w:rsidRDefault="00E7169A">
            <w:pPr>
              <w:pStyle w:val="Tabletext"/>
              <w:spacing w:after="60"/>
            </w:pPr>
            <w:r>
              <w:t>Environment</w:t>
            </w:r>
          </w:p>
        </w:tc>
        <w:tc>
          <w:tcPr>
            <w:tcW w:w="6480" w:type="dxa"/>
          </w:tcPr>
          <w:p w14:paraId="01E09594" w14:textId="77777777" w:rsidR="005067E2" w:rsidRDefault="00E7169A">
            <w:pPr>
              <w:pStyle w:val="Tabletext"/>
              <w:spacing w:after="60"/>
            </w:pPr>
            <w:r>
              <w:t>Full stack (16 services, both models) on an isolated Postgres; Windows 11, Docker Desktop, 16 cores, 7.9 GB for Docker</w:t>
            </w:r>
          </w:p>
        </w:tc>
      </w:tr>
      <w:tr w:rsidR="005067E2" w14:paraId="32E1BE8A" w14:textId="77777777">
        <w:tc>
          <w:tcPr>
            <w:tcW w:w="2592" w:type="dxa"/>
          </w:tcPr>
          <w:p w14:paraId="183B6228" w14:textId="77777777" w:rsidR="005067E2" w:rsidRDefault="00E7169A">
            <w:pPr>
              <w:pStyle w:val="Tabletext"/>
              <w:spacing w:after="60"/>
            </w:pPr>
            <w:r>
              <w:t>Models on the path</w:t>
            </w:r>
          </w:p>
        </w:tc>
        <w:tc>
          <w:tcPr>
            <w:tcW w:w="6480" w:type="dxa"/>
          </w:tcPr>
          <w:p w14:paraId="3931499C" w14:textId="77777777" w:rsidR="005067E2" w:rsidRDefault="00E7169A">
            <w:pPr>
              <w:pStyle w:val="Tabletext"/>
              <w:spacing w:after="60"/>
            </w:pPr>
            <w:r>
              <w:t>Groq qwen/qwen3.8-27b (triage), Ollama Cloud gpt-oss 120b and 20b (drafting, diagnosis), NLLB-200, faster-whisper</w:t>
            </w:r>
          </w:p>
        </w:tc>
      </w:tr>
      <w:tr w:rsidR="005067E2" w14:paraId="044D3E87" w14:textId="77777777">
        <w:tc>
          <w:tcPr>
            <w:tcW w:w="2592" w:type="dxa"/>
          </w:tcPr>
          <w:p w14:paraId="195777F2" w14:textId="77777777" w:rsidR="005067E2" w:rsidRDefault="00E7169A">
            <w:pPr>
              <w:pStyle w:val="Tabletext"/>
              <w:spacing w:after="60"/>
            </w:pPr>
            <w:r>
              <w:t>Test cases executed</w:t>
            </w:r>
          </w:p>
        </w:tc>
        <w:tc>
          <w:tcPr>
            <w:tcW w:w="6480" w:type="dxa"/>
          </w:tcPr>
          <w:p w14:paraId="4BA14126" w14:textId="77777777" w:rsidR="005067E2" w:rsidRDefault="00E7169A">
            <w:pPr>
              <w:pStyle w:val="Tabletext"/>
              <w:spacing w:after="60"/>
            </w:pPr>
            <w:r>
              <w:t>200</w:t>
            </w:r>
          </w:p>
        </w:tc>
      </w:tr>
      <w:tr w:rsidR="005067E2" w14:paraId="327A6A08" w14:textId="77777777">
        <w:tc>
          <w:tcPr>
            <w:tcW w:w="2592" w:type="dxa"/>
          </w:tcPr>
          <w:p w14:paraId="22646DDA" w14:textId="77777777" w:rsidR="005067E2" w:rsidRDefault="00E7169A">
            <w:pPr>
              <w:pStyle w:val="Tabletext"/>
              <w:spacing w:after="60"/>
            </w:pPr>
            <w:r>
              <w:t>Passed</w:t>
            </w:r>
          </w:p>
        </w:tc>
        <w:tc>
          <w:tcPr>
            <w:tcW w:w="6480" w:type="dxa"/>
          </w:tcPr>
          <w:p w14:paraId="01D70F81" w14:textId="77777777" w:rsidR="005067E2" w:rsidRDefault="00E7169A">
            <w:pPr>
              <w:pStyle w:val="Tabletext"/>
              <w:spacing w:after="60"/>
            </w:pPr>
            <w:r>
              <w:t>200</w:t>
            </w:r>
          </w:p>
        </w:tc>
      </w:tr>
      <w:tr w:rsidR="005067E2" w14:paraId="4938B5C2" w14:textId="77777777">
        <w:tc>
          <w:tcPr>
            <w:tcW w:w="2592" w:type="dxa"/>
          </w:tcPr>
          <w:p w14:paraId="1D428828" w14:textId="77777777" w:rsidR="005067E2" w:rsidRDefault="00E7169A">
            <w:pPr>
              <w:pStyle w:val="Tabletext"/>
              <w:spacing w:after="60"/>
            </w:pPr>
            <w:r>
              <w:t>Failed</w:t>
            </w:r>
          </w:p>
        </w:tc>
        <w:tc>
          <w:tcPr>
            <w:tcW w:w="6480" w:type="dxa"/>
          </w:tcPr>
          <w:p w14:paraId="1C6E2972" w14:textId="77777777" w:rsidR="005067E2" w:rsidRDefault="00E7169A">
            <w:pPr>
              <w:pStyle w:val="Tabletext"/>
              <w:spacing w:after="60"/>
            </w:pPr>
            <w:r>
              <w:t>0</w:t>
            </w:r>
          </w:p>
        </w:tc>
      </w:tr>
      <w:tr w:rsidR="005067E2" w14:paraId="695BA657" w14:textId="77777777">
        <w:tc>
          <w:tcPr>
            <w:tcW w:w="2592" w:type="dxa"/>
          </w:tcPr>
          <w:p w14:paraId="1FA1A7EC" w14:textId="77777777" w:rsidR="005067E2" w:rsidRDefault="00E7169A">
            <w:pPr>
              <w:pStyle w:val="Tabletext"/>
              <w:spacing w:after="60"/>
            </w:pPr>
            <w:r>
              <w:t>Skipped</w:t>
            </w:r>
          </w:p>
        </w:tc>
        <w:tc>
          <w:tcPr>
            <w:tcW w:w="6480" w:type="dxa"/>
          </w:tcPr>
          <w:p w14:paraId="17B3D769" w14:textId="77777777" w:rsidR="005067E2" w:rsidRDefault="00E7169A">
            <w:pPr>
              <w:pStyle w:val="Tabletext"/>
              <w:spacing w:after="60"/>
            </w:pPr>
            <w:r>
              <w:t>0</w:t>
            </w:r>
          </w:p>
        </w:tc>
      </w:tr>
      <w:tr w:rsidR="005067E2" w14:paraId="629C13CD" w14:textId="77777777">
        <w:tc>
          <w:tcPr>
            <w:tcW w:w="2592" w:type="dxa"/>
          </w:tcPr>
          <w:p w14:paraId="7C095794" w14:textId="77777777" w:rsidR="005067E2" w:rsidRDefault="00E7169A">
            <w:pPr>
              <w:pStyle w:val="Tabletext"/>
              <w:spacing w:after="60"/>
            </w:pPr>
            <w:r>
              <w:t>Pass percentage</w:t>
            </w:r>
          </w:p>
        </w:tc>
        <w:tc>
          <w:tcPr>
            <w:tcW w:w="6480" w:type="dxa"/>
          </w:tcPr>
          <w:p w14:paraId="0D71D243" w14:textId="77777777" w:rsidR="005067E2" w:rsidRDefault="00E7169A">
            <w:pPr>
              <w:pStyle w:val="Tabletext"/>
              <w:spacing w:after="60"/>
            </w:pPr>
            <w:r>
              <w:t>100.0 percent</w:t>
            </w:r>
          </w:p>
        </w:tc>
      </w:tr>
      <w:tr w:rsidR="005067E2" w14:paraId="7649CB1F" w14:textId="77777777">
        <w:tc>
          <w:tcPr>
            <w:tcW w:w="2592" w:type="dxa"/>
          </w:tcPr>
          <w:p w14:paraId="18B099E9" w14:textId="77777777" w:rsidR="005067E2" w:rsidRDefault="00E7169A">
            <w:pPr>
              <w:pStyle w:val="Tabletext"/>
              <w:spacing w:after="60"/>
            </w:pPr>
            <w:r>
              <w:t>Comments</w:t>
            </w:r>
          </w:p>
        </w:tc>
        <w:tc>
          <w:tcPr>
            <w:tcW w:w="6480" w:type="dxa"/>
          </w:tcPr>
          <w:p w14:paraId="4A0D2B7A" w14:textId="77777777" w:rsidR="005067E2" w:rsidRDefault="00E7169A">
            <w:pPr>
              <w:pStyle w:val="Tabletext"/>
              <w:spacing w:after="60"/>
            </w:pPr>
            <w:r>
              <w:t>Every defect found by this iteration's runs is listed below with its fix, except D13, which is open.</w:t>
            </w:r>
          </w:p>
        </w:tc>
      </w:tr>
    </w:tbl>
    <w:p w14:paraId="0802625F" w14:textId="77777777" w:rsidR="005067E2" w:rsidRDefault="005067E2">
      <w:pPr>
        <w:pStyle w:val="BodyText"/>
      </w:pPr>
    </w:p>
    <w:p w14:paraId="5E847E99" w14:textId="77777777" w:rsidR="005067E2" w:rsidRDefault="00E7169A">
      <w:pPr>
        <w:pStyle w:val="BodyText"/>
      </w:pPr>
      <w:r>
        <w:rPr>
          <w:b/>
        </w:rPr>
        <w:t>Defects found in this iteration</w:t>
      </w:r>
      <w:r>
        <w:t xml:space="preserve"> (D1 to D9 were found and fixed in the previous run of 19 September):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48"/>
        <w:gridCol w:w="1584"/>
        <w:gridCol w:w="2304"/>
        <w:gridCol w:w="2592"/>
        <w:gridCol w:w="2088"/>
      </w:tblGrid>
      <w:tr w:rsidR="005067E2" w14:paraId="4F00FA79" w14:textId="77777777">
        <w:tc>
          <w:tcPr>
            <w:tcW w:w="648" w:type="dxa"/>
            <w:shd w:val="clear" w:color="auto" w:fill="F2F2F2"/>
          </w:tcPr>
          <w:p w14:paraId="1BF9943E" w14:textId="77777777" w:rsidR="005067E2" w:rsidRDefault="00E7169A">
            <w:pPr>
              <w:pStyle w:val="Tabletext"/>
              <w:spacing w:after="60"/>
            </w:pPr>
            <w:r>
              <w:rPr>
                <w:b/>
              </w:rPr>
              <w:t>#</w:t>
            </w:r>
          </w:p>
        </w:tc>
        <w:tc>
          <w:tcPr>
            <w:tcW w:w="1584" w:type="dxa"/>
            <w:shd w:val="clear" w:color="auto" w:fill="F2F2F2"/>
          </w:tcPr>
          <w:p w14:paraId="50B8CE23" w14:textId="77777777" w:rsidR="005067E2" w:rsidRDefault="00E7169A">
            <w:pPr>
              <w:pStyle w:val="Tabletext"/>
              <w:spacing w:after="60"/>
            </w:pPr>
            <w:r>
              <w:rPr>
                <w:b/>
              </w:rPr>
              <w:t>Found by</w:t>
            </w:r>
          </w:p>
        </w:tc>
        <w:tc>
          <w:tcPr>
            <w:tcW w:w="2304" w:type="dxa"/>
            <w:shd w:val="clear" w:color="auto" w:fill="F2F2F2"/>
          </w:tcPr>
          <w:p w14:paraId="5CC8F6B8" w14:textId="77777777" w:rsidR="005067E2" w:rsidRDefault="00E7169A">
            <w:pPr>
              <w:pStyle w:val="Tabletext"/>
              <w:spacing w:after="60"/>
            </w:pPr>
            <w:r>
              <w:rPr>
                <w:b/>
              </w:rPr>
              <w:t>Defect</w:t>
            </w:r>
          </w:p>
        </w:tc>
        <w:tc>
          <w:tcPr>
            <w:tcW w:w="2592" w:type="dxa"/>
            <w:shd w:val="clear" w:color="auto" w:fill="F2F2F2"/>
          </w:tcPr>
          <w:p w14:paraId="24ADE12A" w14:textId="77777777" w:rsidR="005067E2" w:rsidRDefault="00E7169A">
            <w:pPr>
              <w:pStyle w:val="Tabletext"/>
              <w:spacing w:after="60"/>
            </w:pPr>
            <w:r>
              <w:rPr>
                <w:b/>
              </w:rPr>
              <w:t>Cause</w:t>
            </w:r>
          </w:p>
        </w:tc>
        <w:tc>
          <w:tcPr>
            <w:tcW w:w="2088" w:type="dxa"/>
            <w:shd w:val="clear" w:color="auto" w:fill="F2F2F2"/>
          </w:tcPr>
          <w:p w14:paraId="3DA3C673" w14:textId="77777777" w:rsidR="005067E2" w:rsidRDefault="00E7169A">
            <w:pPr>
              <w:pStyle w:val="Tabletext"/>
              <w:spacing w:after="60"/>
            </w:pPr>
            <w:r>
              <w:rPr>
                <w:b/>
              </w:rPr>
              <w:t>Fix</w:t>
            </w:r>
          </w:p>
        </w:tc>
      </w:tr>
      <w:tr w:rsidR="005067E2" w14:paraId="5A613FD9" w14:textId="77777777">
        <w:tc>
          <w:tcPr>
            <w:tcW w:w="648" w:type="dxa"/>
          </w:tcPr>
          <w:p w14:paraId="7395E5D8" w14:textId="77777777" w:rsidR="005067E2" w:rsidRDefault="00E7169A">
            <w:pPr>
              <w:pStyle w:val="Tabletext"/>
              <w:spacing w:after="60"/>
            </w:pPr>
            <w:r>
              <w:t>D10</w:t>
            </w:r>
          </w:p>
        </w:tc>
        <w:tc>
          <w:tcPr>
            <w:tcW w:w="1584" w:type="dxa"/>
          </w:tcPr>
          <w:p w14:paraId="589F9344" w14:textId="77777777" w:rsidR="005067E2" w:rsidRDefault="00E7169A">
            <w:pPr>
              <w:pStyle w:val="Tabletext"/>
              <w:spacing w:after="60"/>
            </w:pPr>
            <w:r>
              <w:t>Configuration (clean install)</w:t>
            </w:r>
          </w:p>
        </w:tc>
        <w:tc>
          <w:tcPr>
            <w:tcW w:w="2304" w:type="dxa"/>
          </w:tcPr>
          <w:p w14:paraId="7CE18505" w14:textId="77777777" w:rsidR="005067E2" w:rsidRDefault="00E7169A">
            <w:pPr>
              <w:pStyle w:val="Tabletext"/>
              <w:spacing w:after="60"/>
            </w:pPr>
            <w:r>
              <w:t>The inquiry service never starts on an empty database</w:t>
            </w:r>
          </w:p>
        </w:tc>
        <w:tc>
          <w:tcPr>
            <w:tcW w:w="2592" w:type="dxa"/>
          </w:tcPr>
          <w:p w14:paraId="72B9118A" w14:textId="77777777" w:rsidR="005067E2" w:rsidRDefault="00E7169A">
            <w:pPr>
              <w:pStyle w:val="Tabletext"/>
              <w:spacing w:after="60"/>
            </w:pPr>
            <w:r>
              <w:t>A backfill UPDATE read inquiry.message before the CREATE TABLE later in the same script</w:t>
            </w:r>
          </w:p>
        </w:tc>
        <w:tc>
          <w:tcPr>
            <w:tcW w:w="2088" w:type="dxa"/>
          </w:tcPr>
          <w:p w14:paraId="40E2DDBC" w14:textId="77777777" w:rsidR="005067E2" w:rsidRDefault="00E7169A">
            <w:pPr>
              <w:pStyle w:val="Tabletext"/>
              <w:spacing w:after="60"/>
            </w:pPr>
            <w:r>
              <w:t>Backfill moved after the table; fixed</w:t>
            </w:r>
          </w:p>
        </w:tc>
      </w:tr>
      <w:tr w:rsidR="005067E2" w14:paraId="7C461327" w14:textId="77777777">
        <w:tc>
          <w:tcPr>
            <w:tcW w:w="648" w:type="dxa"/>
          </w:tcPr>
          <w:p w14:paraId="5FDB5DC4" w14:textId="77777777" w:rsidR="005067E2" w:rsidRDefault="00E7169A">
            <w:pPr>
              <w:pStyle w:val="Tabletext"/>
              <w:spacing w:after="60"/>
            </w:pPr>
            <w:r>
              <w:t>D11</w:t>
            </w:r>
          </w:p>
        </w:tc>
        <w:tc>
          <w:tcPr>
            <w:tcW w:w="1584" w:type="dxa"/>
          </w:tcPr>
          <w:p w14:paraId="7DA924A8" w14:textId="77777777" w:rsidR="005067E2" w:rsidRDefault="00E7169A">
            <w:pPr>
              <w:pStyle w:val="Tabletext"/>
              <w:spacing w:after="60"/>
            </w:pPr>
            <w:r>
              <w:t>Configuration (clean install)</w:t>
            </w:r>
          </w:p>
        </w:tc>
        <w:tc>
          <w:tcPr>
            <w:tcW w:w="2304" w:type="dxa"/>
          </w:tcPr>
          <w:p w14:paraId="5CF035EB" w14:textId="77777777" w:rsidR="005067E2" w:rsidRDefault="00E7169A">
            <w:pPr>
              <w:pStyle w:val="Tabletext"/>
              <w:spacing w:after="60"/>
            </w:pPr>
            <w:r>
              <w:t>Seeding fails on any database without TLS</w:t>
            </w:r>
          </w:p>
        </w:tc>
        <w:tc>
          <w:tcPr>
            <w:tcW w:w="2592" w:type="dxa"/>
          </w:tcPr>
          <w:p w14:paraId="06516000" w14:textId="77777777" w:rsidR="005067E2" w:rsidRDefault="00E7169A">
            <w:pPr>
              <w:pStyle w:val="Tabletext"/>
              <w:spacing w:after="60"/>
            </w:pPr>
            <w:r>
              <w:t>The seed forced TLS regardless of the connection string</w:t>
            </w:r>
          </w:p>
        </w:tc>
        <w:tc>
          <w:tcPr>
            <w:tcW w:w="2088" w:type="dxa"/>
          </w:tcPr>
          <w:p w14:paraId="7ADC9B7D" w14:textId="77777777" w:rsidR="005067E2" w:rsidRDefault="00E7169A">
            <w:pPr>
              <w:pStyle w:val="Tabletext"/>
              <w:spacing w:after="60"/>
            </w:pPr>
            <w:r>
              <w:t>TLS only when the connection string asks for it; fixed</w:t>
            </w:r>
          </w:p>
        </w:tc>
      </w:tr>
      <w:tr w:rsidR="005067E2" w14:paraId="75222D55" w14:textId="77777777">
        <w:tc>
          <w:tcPr>
            <w:tcW w:w="648" w:type="dxa"/>
          </w:tcPr>
          <w:p w14:paraId="2759AC0A" w14:textId="77777777" w:rsidR="005067E2" w:rsidRDefault="00E7169A">
            <w:pPr>
              <w:pStyle w:val="Tabletext"/>
              <w:spacing w:after="60"/>
            </w:pPr>
            <w:r>
              <w:lastRenderedPageBreak/>
              <w:t>D12</w:t>
            </w:r>
          </w:p>
        </w:tc>
        <w:tc>
          <w:tcPr>
            <w:tcW w:w="1584" w:type="dxa"/>
          </w:tcPr>
          <w:p w14:paraId="3629D2A0" w14:textId="77777777" w:rsidR="005067E2" w:rsidRDefault="00E7169A">
            <w:pPr>
              <w:pStyle w:val="Tabletext"/>
              <w:spacing w:after="60"/>
            </w:pPr>
            <w:r>
              <w:t>User interface</w:t>
            </w:r>
          </w:p>
        </w:tc>
        <w:tc>
          <w:tcPr>
            <w:tcW w:w="2304" w:type="dxa"/>
          </w:tcPr>
          <w:p w14:paraId="7D82198A" w14:textId="77777777" w:rsidR="005067E2" w:rsidRDefault="00E7169A">
            <w:pPr>
              <w:pStyle w:val="Tabletext"/>
              <w:spacing w:after="60"/>
            </w:pPr>
            <w:r>
              <w:t>Signing out of the customer area lands on sign-in instead of the website</w:t>
            </w:r>
          </w:p>
        </w:tc>
        <w:tc>
          <w:tcPr>
            <w:tcW w:w="2592" w:type="dxa"/>
          </w:tcPr>
          <w:p w14:paraId="031AC609" w14:textId="77777777" w:rsidR="005067E2" w:rsidRDefault="00E7169A">
            <w:pPr>
              <w:pStyle w:val="Tabletext"/>
              <w:spacing w:after="60"/>
            </w:pPr>
            <w:r>
              <w:t>The role gate saw the session end and redirected before the sign-out navigation landed</w:t>
            </w:r>
          </w:p>
        </w:tc>
        <w:tc>
          <w:tcPr>
            <w:tcW w:w="2088" w:type="dxa"/>
          </w:tcPr>
          <w:p w14:paraId="352C0756" w14:textId="77777777" w:rsidR="005067E2" w:rsidRDefault="00E7169A">
            <w:pPr>
              <w:pStyle w:val="Tabletext"/>
              <w:spacing w:after="60"/>
            </w:pPr>
            <w:r>
              <w:t>One sign-out helper that holds the gate while leaving; fixed</w:t>
            </w:r>
          </w:p>
        </w:tc>
      </w:tr>
      <w:tr w:rsidR="005067E2" w14:paraId="545B474D" w14:textId="77777777">
        <w:tc>
          <w:tcPr>
            <w:tcW w:w="648" w:type="dxa"/>
          </w:tcPr>
          <w:p w14:paraId="3B320479" w14:textId="77777777" w:rsidR="005067E2" w:rsidRDefault="00E7169A">
            <w:pPr>
              <w:pStyle w:val="Tabletext"/>
              <w:spacing w:after="60"/>
            </w:pPr>
            <w:r>
              <w:t>D13</w:t>
            </w:r>
          </w:p>
        </w:tc>
        <w:tc>
          <w:tcPr>
            <w:tcW w:w="1584" w:type="dxa"/>
          </w:tcPr>
          <w:p w14:paraId="08E273B2" w14:textId="77777777" w:rsidR="005067E2" w:rsidRDefault="00E7169A">
            <w:pPr>
              <w:pStyle w:val="Tabletext"/>
              <w:spacing w:after="60"/>
            </w:pPr>
            <w:r>
              <w:t>Function (reading the reply)</w:t>
            </w:r>
          </w:p>
        </w:tc>
        <w:tc>
          <w:tcPr>
            <w:tcW w:w="2304" w:type="dxa"/>
          </w:tcPr>
          <w:p w14:paraId="727D300E" w14:textId="77777777" w:rsidR="005067E2" w:rsidRDefault="00E7169A">
            <w:pPr>
              <w:pStyle w:val="Tabletext"/>
              <w:spacing w:after="60"/>
            </w:pPr>
            <w:r>
              <w:rPr>
                <w:rFonts w:ascii="Nirmala UI" w:hAnsi="Nirmala UI" w:cs="Nirmala UI"/>
              </w:rPr>
              <w:t>A Sinhala reply split a conjunct: "මධ් යම" for "මධ්‍යම"</w:t>
            </w:r>
          </w:p>
        </w:tc>
        <w:tc>
          <w:tcPr>
            <w:tcW w:w="2592" w:type="dxa"/>
          </w:tcPr>
          <w:p w14:paraId="47A9725C" w14:textId="77777777" w:rsidR="005067E2" w:rsidRDefault="00E7169A">
            <w:pPr>
              <w:pStyle w:val="Tabletext"/>
              <w:spacing w:after="60"/>
            </w:pPr>
            <w:r>
              <w:t>The conjunct repair only joins across a space after a bare consonant, to avoid D2</w:t>
            </w:r>
          </w:p>
        </w:tc>
        <w:tc>
          <w:tcPr>
            <w:tcW w:w="2088" w:type="dxa"/>
          </w:tcPr>
          <w:p w14:paraId="4A951534" w14:textId="77777777" w:rsidR="005067E2" w:rsidRDefault="00E7169A">
            <w:pPr>
              <w:pStyle w:val="Tabletext"/>
              <w:spacing w:after="60"/>
            </w:pPr>
            <w:r>
              <w:rPr>
                <w:b/>
              </w:rPr>
              <w:t>Open</w:t>
            </w:r>
            <w:r>
              <w:t>: needs a Sinhala word list to tell a split conjunct from a word boundary</w:t>
            </w:r>
          </w:p>
        </w:tc>
      </w:tr>
      <w:tr w:rsidR="005067E2" w14:paraId="683F8AC0" w14:textId="77777777">
        <w:tc>
          <w:tcPr>
            <w:tcW w:w="648" w:type="dxa"/>
          </w:tcPr>
          <w:p w14:paraId="4CCB45E4" w14:textId="77777777" w:rsidR="005067E2" w:rsidRDefault="00E7169A">
            <w:pPr>
              <w:pStyle w:val="Tabletext"/>
              <w:spacing w:after="60"/>
            </w:pPr>
            <w:r>
              <w:t>D14</w:t>
            </w:r>
          </w:p>
        </w:tc>
        <w:tc>
          <w:tcPr>
            <w:tcW w:w="1584" w:type="dxa"/>
          </w:tcPr>
          <w:p w14:paraId="2D450B67" w14:textId="77777777" w:rsidR="005067E2" w:rsidRDefault="00E7169A">
            <w:pPr>
              <w:pStyle w:val="Tabletext"/>
              <w:spacing w:after="60"/>
            </w:pPr>
            <w:r>
              <w:t>Function (Groq triage)</w:t>
            </w:r>
          </w:p>
        </w:tc>
        <w:tc>
          <w:tcPr>
            <w:tcW w:w="2304" w:type="dxa"/>
          </w:tcPr>
          <w:p w14:paraId="4CD34483" w14:textId="77777777" w:rsidR="005067E2" w:rsidRDefault="00E7169A">
            <w:pPr>
              <w:pStyle w:val="Tabletext"/>
              <w:spacing w:after="60"/>
            </w:pPr>
            <w:r>
              <w:t>Every second Groq call failed with 429</w:t>
            </w:r>
          </w:p>
        </w:tc>
        <w:tc>
          <w:tcPr>
            <w:tcW w:w="2592" w:type="dxa"/>
          </w:tcPr>
          <w:p w14:paraId="5FF8241D" w14:textId="77777777" w:rsidR="005067E2" w:rsidRDefault="00E7169A">
            <w:pPr>
              <w:pStyle w:val="Tabletext"/>
              <w:spacing w:after="60"/>
            </w:pPr>
            <w:r>
              <w:t>No max_tokens: Groq reserved the model's whole window against an 8,000 token a minute limit</w:t>
            </w:r>
          </w:p>
        </w:tc>
        <w:tc>
          <w:tcPr>
            <w:tcW w:w="2088" w:type="dxa"/>
          </w:tcPr>
          <w:p w14:paraId="4D8E5429" w14:textId="77777777" w:rsidR="005067E2" w:rsidRDefault="00E7169A">
            <w:pPr>
              <w:pStyle w:val="Tabletext"/>
              <w:spacing w:after="60"/>
            </w:pPr>
            <w:r>
              <w:t>max_tokens and temperature set per binding; fixed</w:t>
            </w:r>
          </w:p>
        </w:tc>
      </w:tr>
      <w:tr w:rsidR="005067E2" w14:paraId="219D9CE0" w14:textId="77777777">
        <w:tc>
          <w:tcPr>
            <w:tcW w:w="648" w:type="dxa"/>
          </w:tcPr>
          <w:p w14:paraId="68BACA21" w14:textId="77777777" w:rsidR="005067E2" w:rsidRDefault="00E7169A">
            <w:pPr>
              <w:pStyle w:val="Tabletext"/>
              <w:spacing w:after="60"/>
            </w:pPr>
            <w:r>
              <w:t>D15</w:t>
            </w:r>
          </w:p>
        </w:tc>
        <w:tc>
          <w:tcPr>
            <w:tcW w:w="1584" w:type="dxa"/>
          </w:tcPr>
          <w:p w14:paraId="60E940C8" w14:textId="77777777" w:rsidR="005067E2" w:rsidRDefault="00E7169A">
            <w:pPr>
              <w:pStyle w:val="Tabletext"/>
              <w:spacing w:after="60"/>
            </w:pPr>
            <w:r>
              <w:t>User interface (mobile)</w:t>
            </w:r>
          </w:p>
        </w:tc>
        <w:tc>
          <w:tcPr>
            <w:tcW w:w="2304" w:type="dxa"/>
          </w:tcPr>
          <w:p w14:paraId="6F672EF7" w14:textId="77777777" w:rsidR="005067E2" w:rsidRDefault="00E7169A">
            <w:pPr>
              <w:pStyle w:val="Tabletext"/>
              <w:spacing w:after="60"/>
            </w:pPr>
            <w:r>
              <w:t>Plans page empty after every deploy until the cache expired</w:t>
            </w:r>
          </w:p>
        </w:tc>
        <w:tc>
          <w:tcPr>
            <w:tcW w:w="2592" w:type="dxa"/>
          </w:tcPr>
          <w:p w14:paraId="6481B2AA" w14:textId="77777777" w:rsidR="005067E2" w:rsidRDefault="00E7169A">
            <w:pPr>
              <w:pStyle w:val="Tabletext"/>
              <w:spacing w:after="60"/>
            </w:pPr>
            <w:r>
              <w:t>The page was prerendered at image build time, when no gateway exists</w:t>
            </w:r>
          </w:p>
        </w:tc>
        <w:tc>
          <w:tcPr>
            <w:tcW w:w="2088" w:type="dxa"/>
          </w:tcPr>
          <w:p w14:paraId="5EB00430" w14:textId="77777777" w:rsidR="005067E2" w:rsidRDefault="00E7169A">
            <w:pPr>
              <w:pStyle w:val="Tabletext"/>
              <w:spacing w:after="60"/>
            </w:pPr>
            <w:r>
              <w:t>Rendered per request with a one minute data cache; fixed</w:t>
            </w:r>
          </w:p>
        </w:tc>
      </w:tr>
      <w:tr w:rsidR="005067E2" w14:paraId="0A3D6F68" w14:textId="77777777">
        <w:tc>
          <w:tcPr>
            <w:tcW w:w="648" w:type="dxa"/>
          </w:tcPr>
          <w:p w14:paraId="36980562" w14:textId="77777777" w:rsidR="005067E2" w:rsidRDefault="00E7169A">
            <w:pPr>
              <w:pStyle w:val="Tabletext"/>
              <w:spacing w:after="60"/>
            </w:pPr>
            <w:r>
              <w:t>D16</w:t>
            </w:r>
          </w:p>
        </w:tc>
        <w:tc>
          <w:tcPr>
            <w:tcW w:w="1584" w:type="dxa"/>
          </w:tcPr>
          <w:p w14:paraId="01134970" w14:textId="77777777" w:rsidR="005067E2" w:rsidRDefault="00E7169A">
            <w:pPr>
              <w:pStyle w:val="Tabletext"/>
              <w:spacing w:after="60"/>
            </w:pPr>
            <w:r>
              <w:t>User interface (mobile)</w:t>
            </w:r>
          </w:p>
        </w:tc>
        <w:tc>
          <w:tcPr>
            <w:tcW w:w="2304" w:type="dxa"/>
          </w:tcPr>
          <w:p w14:paraId="5BF4F014" w14:textId="77777777" w:rsidR="005067E2" w:rsidRDefault="00E7169A">
            <w:pPr>
              <w:pStyle w:val="Tabletext"/>
              <w:spacing w:after="60"/>
            </w:pPr>
            <w:r>
              <w:t>Four pages scroll sideways on a phone; the customer menu hides four items</w:t>
            </w:r>
          </w:p>
        </w:tc>
        <w:tc>
          <w:tcPr>
            <w:tcW w:w="2592" w:type="dxa"/>
          </w:tcPr>
          <w:p w14:paraId="5EAB176A" w14:textId="77777777" w:rsidR="005067E2" w:rsidRDefault="00E7169A">
            <w:pPr>
              <w:pStyle w:val="Tabletext"/>
              <w:spacing w:after="60"/>
            </w:pPr>
            <w:r>
              <w:t>Header display class overridden, grid children without min-width, fixed widths</w:t>
            </w:r>
          </w:p>
        </w:tc>
        <w:tc>
          <w:tcPr>
            <w:tcW w:w="2088" w:type="dxa"/>
          </w:tcPr>
          <w:p w14:paraId="64AE353E" w14:textId="77777777" w:rsidR="005067E2" w:rsidRDefault="00E7169A">
            <w:pPr>
              <w:pStyle w:val="Tabletext"/>
              <w:spacing w:after="60"/>
            </w:pPr>
            <w:r>
              <w:t>See 3.1.3; fixed</w:t>
            </w:r>
          </w:p>
        </w:tc>
      </w:tr>
      <w:tr w:rsidR="005067E2" w14:paraId="43A7633A" w14:textId="77777777">
        <w:tc>
          <w:tcPr>
            <w:tcW w:w="648" w:type="dxa"/>
          </w:tcPr>
          <w:p w14:paraId="71E7A120" w14:textId="77777777" w:rsidR="005067E2" w:rsidRDefault="00E7169A">
            <w:pPr>
              <w:pStyle w:val="Tabletext"/>
              <w:spacing w:after="60"/>
            </w:pPr>
            <w:r>
              <w:t>D17</w:t>
            </w:r>
          </w:p>
        </w:tc>
        <w:tc>
          <w:tcPr>
            <w:tcW w:w="1584" w:type="dxa"/>
          </w:tcPr>
          <w:p w14:paraId="5E1D393E" w14:textId="77777777" w:rsidR="005067E2" w:rsidRDefault="00E7169A">
            <w:pPr>
              <w:pStyle w:val="Tabletext"/>
              <w:spacing w:after="60"/>
            </w:pPr>
            <w:r>
              <w:t>System (function)</w:t>
            </w:r>
          </w:p>
        </w:tc>
        <w:tc>
          <w:tcPr>
            <w:tcW w:w="2304" w:type="dxa"/>
          </w:tcPr>
          <w:p w14:paraId="2229D9AA" w14:textId="77777777" w:rsidR="005067E2" w:rsidRDefault="00E7169A">
            <w:pPr>
              <w:pStyle w:val="Tabletext"/>
              <w:spacing w:after="60"/>
            </w:pPr>
            <w:r>
              <w:t>A new case could fall past the console's 100 row cap after a burst of urgent ones</w:t>
            </w:r>
          </w:p>
        </w:tc>
        <w:tc>
          <w:tcPr>
            <w:tcW w:w="2592" w:type="dxa"/>
          </w:tcPr>
          <w:p w14:paraId="3A9015F1" w14:textId="77777777" w:rsidR="005067E2" w:rsidRDefault="00E7169A">
            <w:pPr>
              <w:pStyle w:val="Tabletext"/>
              <w:spacing w:after="60"/>
            </w:pPr>
            <w:r>
              <w:t>The history tab still sorted by priority before time</w:t>
            </w:r>
          </w:p>
        </w:tc>
        <w:tc>
          <w:tcPr>
            <w:tcW w:w="2088" w:type="dxa"/>
          </w:tcPr>
          <w:p w14:paraId="44A68775" w14:textId="77777777" w:rsidR="005067E2" w:rsidRDefault="00E7169A">
            <w:pPr>
              <w:pStyle w:val="Tabletext"/>
              <w:spacing w:after="60"/>
            </w:pPr>
            <w:r>
              <w:t>The All tab is ordered by time alone; fixed</w:t>
            </w:r>
          </w:p>
        </w:tc>
      </w:tr>
      <w:tr w:rsidR="005067E2" w14:paraId="56CAE0FD" w14:textId="77777777">
        <w:tc>
          <w:tcPr>
            <w:tcW w:w="648" w:type="dxa"/>
          </w:tcPr>
          <w:p w14:paraId="07968C1A" w14:textId="77777777" w:rsidR="005067E2" w:rsidRDefault="00E7169A">
            <w:pPr>
              <w:pStyle w:val="Tabletext"/>
              <w:spacing w:after="60"/>
            </w:pPr>
            <w:r>
              <w:t>D18</w:t>
            </w:r>
          </w:p>
        </w:tc>
        <w:tc>
          <w:tcPr>
            <w:tcW w:w="1584" w:type="dxa"/>
          </w:tcPr>
          <w:p w14:paraId="358987BB" w14:textId="77777777" w:rsidR="005067E2" w:rsidRDefault="00E7169A">
            <w:pPr>
              <w:pStyle w:val="Tabletext"/>
              <w:spacing w:after="60"/>
            </w:pPr>
            <w:r>
              <w:t>System (function)</w:t>
            </w:r>
          </w:p>
        </w:tc>
        <w:tc>
          <w:tcPr>
            <w:tcW w:w="2304" w:type="dxa"/>
          </w:tcPr>
          <w:p w14:paraId="7828D2F1" w14:textId="77777777" w:rsidR="005067E2" w:rsidRDefault="00E7169A">
            <w:pPr>
              <w:pStyle w:val="Tabletext"/>
              <w:spacing w:after="60"/>
            </w:pPr>
            <w:r>
              <w:t>Drafts slower than 30 s were lost, although drafting is allowed 60 s</w:t>
            </w:r>
          </w:p>
        </w:tc>
        <w:tc>
          <w:tcPr>
            <w:tcW w:w="2592" w:type="dxa"/>
          </w:tcPr>
          <w:p w14:paraId="513168BA" w14:textId="77777777" w:rsidR="005067E2" w:rsidRDefault="00E7169A">
            <w:pPr>
              <w:pStyle w:val="Tabletext"/>
              <w:spacing w:after="60"/>
            </w:pPr>
            <w:r>
              <w:t>The orchestrator's shared HTTP client kept its own 30 s read timeout</w:t>
            </w:r>
          </w:p>
        </w:tc>
        <w:tc>
          <w:tcPr>
            <w:tcW w:w="2088" w:type="dxa"/>
          </w:tcPr>
          <w:p w14:paraId="6F8B871A" w14:textId="77777777" w:rsidR="005067E2" w:rsidRDefault="00E7169A">
            <w:pPr>
              <w:pStyle w:val="Tabletext"/>
              <w:spacing w:after="60"/>
            </w:pPr>
            <w:r>
              <w:t>Each stage call times out at its own budget; fixed</w:t>
            </w:r>
          </w:p>
        </w:tc>
      </w:tr>
      <w:tr w:rsidR="005067E2" w14:paraId="6C450DFC" w14:textId="77777777">
        <w:tc>
          <w:tcPr>
            <w:tcW w:w="648" w:type="dxa"/>
          </w:tcPr>
          <w:p w14:paraId="40261D28" w14:textId="77777777" w:rsidR="005067E2" w:rsidRDefault="00E7169A">
            <w:pPr>
              <w:pStyle w:val="Tabletext"/>
              <w:spacing w:after="60"/>
            </w:pPr>
            <w:r>
              <w:t>D19</w:t>
            </w:r>
          </w:p>
        </w:tc>
        <w:tc>
          <w:tcPr>
            <w:tcW w:w="1584" w:type="dxa"/>
          </w:tcPr>
          <w:p w14:paraId="113959CE" w14:textId="77777777" w:rsidR="005067E2" w:rsidRDefault="00E7169A">
            <w:pPr>
              <w:pStyle w:val="Tabletext"/>
              <w:spacing w:after="60"/>
            </w:pPr>
            <w:r>
              <w:t>Scenario</w:t>
            </w:r>
          </w:p>
        </w:tc>
        <w:tc>
          <w:tcPr>
            <w:tcW w:w="2304" w:type="dxa"/>
          </w:tcPr>
          <w:p w14:paraId="6036F83E" w14:textId="77777777" w:rsidR="005067E2" w:rsidRDefault="00E7169A">
            <w:pPr>
              <w:pStyle w:val="Tabletext"/>
              <w:spacing w:after="60"/>
            </w:pPr>
            <w:r>
              <w:t>A reply quoting an incident id or an ISO date was held as a phone number</w:t>
            </w:r>
          </w:p>
        </w:tc>
        <w:tc>
          <w:tcPr>
            <w:tcW w:w="2592" w:type="dxa"/>
          </w:tcPr>
          <w:p w14:paraId="37DE5C82" w14:textId="77777777" w:rsidR="005067E2" w:rsidRDefault="00E7169A">
            <w:pPr>
              <w:pStyle w:val="Tabletext"/>
              <w:spacing w:after="60"/>
            </w:pPr>
            <w:r>
              <w:t>The detector matched any nine digits and hyphens</w:t>
            </w:r>
          </w:p>
        </w:tc>
        <w:tc>
          <w:tcPr>
            <w:tcW w:w="2088" w:type="dxa"/>
          </w:tcPr>
          <w:p w14:paraId="688FB5F9" w14:textId="77777777" w:rsidR="005067E2" w:rsidRDefault="00E7169A">
            <w:pPr>
              <w:pStyle w:val="Tabletext"/>
              <w:spacing w:after="60"/>
            </w:pPr>
            <w:r>
              <w:t>A phone is ten or more digits standing alone; fixed</w:t>
            </w:r>
          </w:p>
        </w:tc>
      </w:tr>
      <w:tr w:rsidR="005067E2" w14:paraId="2D60218D" w14:textId="77777777">
        <w:tc>
          <w:tcPr>
            <w:tcW w:w="648" w:type="dxa"/>
          </w:tcPr>
          <w:p w14:paraId="30367868" w14:textId="77777777" w:rsidR="005067E2" w:rsidRDefault="00E7169A">
            <w:pPr>
              <w:pStyle w:val="Tabletext"/>
              <w:spacing w:after="60"/>
            </w:pPr>
            <w:r>
              <w:t>D20</w:t>
            </w:r>
          </w:p>
        </w:tc>
        <w:tc>
          <w:tcPr>
            <w:tcW w:w="1584" w:type="dxa"/>
          </w:tcPr>
          <w:p w14:paraId="34B5EB00" w14:textId="77777777" w:rsidR="005067E2" w:rsidRDefault="00E7169A">
            <w:pPr>
              <w:pStyle w:val="Tabletext"/>
              <w:spacing w:after="60"/>
            </w:pPr>
            <w:r>
              <w:t>Scenario</w:t>
            </w:r>
          </w:p>
        </w:tc>
        <w:tc>
          <w:tcPr>
            <w:tcW w:w="2304" w:type="dxa"/>
          </w:tcPr>
          <w:p w14:paraId="420521D6" w14:textId="77777777" w:rsidR="005067E2" w:rsidRDefault="00E7169A">
            <w:pPr>
              <w:pStyle w:val="Tabletext"/>
              <w:spacing w:after="60"/>
            </w:pPr>
            <w:r>
              <w:t>Markdown reached the customer (bold markers around an amount)</w:t>
            </w:r>
          </w:p>
        </w:tc>
        <w:tc>
          <w:tcPr>
            <w:tcW w:w="2592" w:type="dxa"/>
          </w:tcPr>
          <w:p w14:paraId="59EFE97B" w14:textId="77777777" w:rsidR="005067E2" w:rsidRDefault="00E7169A">
            <w:pPr>
              <w:pStyle w:val="Tabletext"/>
              <w:spacing w:after="60"/>
            </w:pPr>
            <w:r>
              <w:t>The scrub ran per streamed chunk, so a marker split across two survived</w:t>
            </w:r>
          </w:p>
        </w:tc>
        <w:tc>
          <w:tcPr>
            <w:tcW w:w="2088" w:type="dxa"/>
          </w:tcPr>
          <w:p w14:paraId="63DCEC3F" w14:textId="77777777" w:rsidR="005067E2" w:rsidRDefault="00E7169A">
            <w:pPr>
              <w:pStyle w:val="Tabletext"/>
              <w:spacing w:after="60"/>
            </w:pPr>
            <w:r>
              <w:t>plain_text() strips markdown after the stream is joined; fixed</w:t>
            </w:r>
          </w:p>
        </w:tc>
      </w:tr>
      <w:tr w:rsidR="005067E2" w14:paraId="755187B4" w14:textId="77777777">
        <w:tc>
          <w:tcPr>
            <w:tcW w:w="648" w:type="dxa"/>
          </w:tcPr>
          <w:p w14:paraId="5BF3F0F1" w14:textId="77777777" w:rsidR="005067E2" w:rsidRDefault="00E7169A">
            <w:pPr>
              <w:pStyle w:val="Tabletext"/>
              <w:spacing w:after="60"/>
            </w:pPr>
            <w:r>
              <w:t>D21</w:t>
            </w:r>
          </w:p>
        </w:tc>
        <w:tc>
          <w:tcPr>
            <w:tcW w:w="1584" w:type="dxa"/>
          </w:tcPr>
          <w:p w14:paraId="386F3BC5" w14:textId="77777777" w:rsidR="005067E2" w:rsidRDefault="00E7169A">
            <w:pPr>
              <w:pStyle w:val="Tabletext"/>
              <w:spacing w:after="60"/>
            </w:pPr>
            <w:r>
              <w:t>Test stack</w:t>
            </w:r>
          </w:p>
        </w:tc>
        <w:tc>
          <w:tcPr>
            <w:tcW w:w="2304" w:type="dxa"/>
          </w:tcPr>
          <w:p w14:paraId="1E54D5D3" w14:textId="77777777" w:rsidR="005067E2" w:rsidRDefault="00E7169A">
            <w:pPr>
              <w:pStyle w:val="Tabletext"/>
              <w:spacing w:after="60"/>
            </w:pPr>
            <w:r>
              <w:t>migrate failed against a brand new database volume</w:t>
            </w:r>
          </w:p>
        </w:tc>
        <w:tc>
          <w:tcPr>
            <w:tcW w:w="2592" w:type="dxa"/>
          </w:tcPr>
          <w:p w14:paraId="379BD0A7" w14:textId="77777777" w:rsidR="005067E2" w:rsidRDefault="00E7169A">
            <w:pPr>
              <w:pStyle w:val="Tabletext"/>
              <w:spacing w:after="60"/>
            </w:pPr>
            <w:r>
              <w:t>The health check used the Unix socket, which the temporary init server also answers</w:t>
            </w:r>
          </w:p>
        </w:tc>
        <w:tc>
          <w:tcPr>
            <w:tcW w:w="2088" w:type="dxa"/>
          </w:tcPr>
          <w:p w14:paraId="6FA057B4" w14:textId="77777777" w:rsidR="005067E2" w:rsidRDefault="00E7169A">
            <w:pPr>
              <w:pStyle w:val="Tabletext"/>
              <w:spacing w:after="60"/>
            </w:pPr>
            <w:r>
              <w:t>Health checks go over TCP; fixed</w:t>
            </w:r>
          </w:p>
        </w:tc>
      </w:tr>
      <w:tr w:rsidR="005067E2" w14:paraId="3620DE95" w14:textId="77777777">
        <w:tc>
          <w:tcPr>
            <w:tcW w:w="648" w:type="dxa"/>
          </w:tcPr>
          <w:p w14:paraId="53CFF335" w14:textId="77777777" w:rsidR="005067E2" w:rsidRDefault="00E7169A">
            <w:pPr>
              <w:pStyle w:val="Tabletext"/>
              <w:spacing w:after="60"/>
            </w:pPr>
            <w:r>
              <w:t>D22</w:t>
            </w:r>
          </w:p>
        </w:tc>
        <w:tc>
          <w:tcPr>
            <w:tcW w:w="1584" w:type="dxa"/>
          </w:tcPr>
          <w:p w14:paraId="6BB22AF7" w14:textId="77777777" w:rsidR="005067E2" w:rsidRDefault="00E7169A">
            <w:pPr>
              <w:pStyle w:val="Tabletext"/>
              <w:spacing w:after="60"/>
            </w:pPr>
            <w:r>
              <w:t>Monitoring (production)</w:t>
            </w:r>
          </w:p>
        </w:tc>
        <w:tc>
          <w:tcPr>
            <w:tcW w:w="2304" w:type="dxa"/>
          </w:tcPr>
          <w:p w14:paraId="2D274975" w14:textId="77777777" w:rsidR="005067E2" w:rsidRDefault="00E7169A">
            <w:pPr>
              <w:pStyle w:val="Tabletext"/>
              <w:spacing w:after="60"/>
            </w:pPr>
            <w:r>
              <w:t>cAdvisor reported no containers</w:t>
            </w:r>
          </w:p>
        </w:tc>
        <w:tc>
          <w:tcPr>
            <w:tcW w:w="2592" w:type="dxa"/>
          </w:tcPr>
          <w:p w14:paraId="5739CD91" w14:textId="77777777" w:rsidR="005067E2" w:rsidRDefault="00E7169A">
            <w:pPr>
              <w:pStyle w:val="Tabletext"/>
              <w:spacing w:after="60"/>
            </w:pPr>
            <w:r>
              <w:t>Versions before v0.55 cannot read Docker 29's containerd image store</w:t>
            </w:r>
          </w:p>
        </w:tc>
        <w:tc>
          <w:tcPr>
            <w:tcW w:w="2088" w:type="dxa"/>
          </w:tcPr>
          <w:p w14:paraId="5F901921" w14:textId="77777777" w:rsidR="005067E2" w:rsidRDefault="00E7169A">
            <w:pPr>
              <w:pStyle w:val="Tabletext"/>
              <w:spacing w:after="60"/>
            </w:pPr>
            <w:r>
              <w:t>Pinned to v0.55.1; fixed</w:t>
            </w:r>
          </w:p>
        </w:tc>
      </w:tr>
      <w:tr w:rsidR="005067E2" w14:paraId="7D6D982F" w14:textId="77777777">
        <w:tc>
          <w:tcPr>
            <w:tcW w:w="648" w:type="dxa"/>
          </w:tcPr>
          <w:p w14:paraId="2607BA92" w14:textId="77777777" w:rsidR="005067E2" w:rsidRDefault="00E7169A">
            <w:pPr>
              <w:pStyle w:val="Tabletext"/>
              <w:spacing w:after="60"/>
            </w:pPr>
            <w:r>
              <w:t>D23</w:t>
            </w:r>
          </w:p>
        </w:tc>
        <w:tc>
          <w:tcPr>
            <w:tcW w:w="1584" w:type="dxa"/>
          </w:tcPr>
          <w:p w14:paraId="118D2E9C" w14:textId="77777777" w:rsidR="005067E2" w:rsidRDefault="00E7169A">
            <w:pPr>
              <w:pStyle w:val="Tabletext"/>
              <w:spacing w:after="60"/>
            </w:pPr>
            <w:r>
              <w:t>Monitoring (production)</w:t>
            </w:r>
          </w:p>
        </w:tc>
        <w:tc>
          <w:tcPr>
            <w:tcW w:w="2304" w:type="dxa"/>
          </w:tcPr>
          <w:p w14:paraId="7041D9A8" w14:textId="77777777" w:rsidR="005067E2" w:rsidRDefault="00E7169A">
            <w:pPr>
              <w:pStyle w:val="Tabletext"/>
              <w:spacing w:after="60"/>
            </w:pPr>
            <w:r>
              <w:t>The model map showed the distilled triage model as Not answering</w:t>
            </w:r>
          </w:p>
        </w:tc>
        <w:tc>
          <w:tcPr>
            <w:tcW w:w="2592" w:type="dxa"/>
          </w:tcPr>
          <w:p w14:paraId="2947EAB5" w14:textId="77777777" w:rsidR="005067E2" w:rsidRDefault="00E7169A">
            <w:pPr>
              <w:pStyle w:val="Tabletext"/>
              <w:spacing w:after="60"/>
            </w:pPr>
            <w:r>
              <w:t>A binding that runs inside its own service has no endpoint to ping, and the probe returned unknown</w:t>
            </w:r>
          </w:p>
        </w:tc>
        <w:tc>
          <w:tcPr>
            <w:tcW w:w="2088" w:type="dxa"/>
          </w:tcPr>
          <w:p w14:paraId="4703F227" w14:textId="77777777" w:rsidR="005067E2" w:rsidRDefault="00E7169A">
            <w:pPr>
              <w:pStyle w:val="Tabletext"/>
              <w:spacing w:after="60"/>
            </w:pPr>
            <w:r>
              <w:t>The probe reports where the model runs; fixed</w:t>
            </w:r>
          </w:p>
        </w:tc>
      </w:tr>
      <w:tr w:rsidR="005067E2" w14:paraId="242383F4" w14:textId="77777777">
        <w:tc>
          <w:tcPr>
            <w:tcW w:w="648" w:type="dxa"/>
          </w:tcPr>
          <w:p w14:paraId="707430FE" w14:textId="77777777" w:rsidR="005067E2" w:rsidRDefault="00E7169A">
            <w:pPr>
              <w:pStyle w:val="Tabletext"/>
              <w:spacing w:after="60"/>
            </w:pPr>
            <w:r>
              <w:t>D24</w:t>
            </w:r>
          </w:p>
        </w:tc>
        <w:tc>
          <w:tcPr>
            <w:tcW w:w="1584" w:type="dxa"/>
          </w:tcPr>
          <w:p w14:paraId="34886C19" w14:textId="77777777" w:rsidR="005067E2" w:rsidRDefault="00E7169A">
            <w:pPr>
              <w:pStyle w:val="Tabletext"/>
              <w:spacing w:after="60"/>
            </w:pPr>
            <w:r>
              <w:t>Production (environment)</w:t>
            </w:r>
          </w:p>
        </w:tc>
        <w:tc>
          <w:tcPr>
            <w:tcW w:w="2304" w:type="dxa"/>
          </w:tcPr>
          <w:p w14:paraId="70A7BD3E" w14:textId="77777777" w:rsidR="005067E2" w:rsidRDefault="00E7169A">
            <w:pPr>
              <w:pStyle w:val="Tabletext"/>
              <w:spacing w:after="60"/>
            </w:pPr>
            <w:r>
              <w:t>Drafting and diagnosis cannot reach any language model on the server</w:t>
            </w:r>
          </w:p>
        </w:tc>
        <w:tc>
          <w:tcPr>
            <w:tcW w:w="2592" w:type="dxa"/>
          </w:tcPr>
          <w:p w14:paraId="6E13DC45" w14:textId="77777777" w:rsidR="005067E2" w:rsidRDefault="00E7169A">
            <w:pPr>
              <w:pStyle w:val="Tabletext"/>
              <w:spacing w:after="60"/>
            </w:pPr>
            <w:r>
              <w:t>The Ollama Cloud key is rejected (401), Gemini refuses the server's region ("User location is not supported"), and the Groq key was missing</w:t>
            </w:r>
          </w:p>
        </w:tc>
        <w:tc>
          <w:tcPr>
            <w:tcW w:w="2088" w:type="dxa"/>
          </w:tcPr>
          <w:p w14:paraId="0AF640E0" w14:textId="77777777" w:rsidR="005067E2" w:rsidRDefault="00E7169A">
            <w:pPr>
              <w:pStyle w:val="Tabletext"/>
              <w:spacing w:after="60"/>
            </w:pPr>
            <w:r>
              <w:t>GROQ_API_KEY set as a repository secret; after the deploy, drafting answers in 755 ms and diagnosis in 558 ms from the server; fixed</w:t>
            </w:r>
          </w:p>
        </w:tc>
      </w:tr>
    </w:tbl>
    <w:p w14:paraId="0189F26C" w14:textId="77777777" w:rsidR="005067E2" w:rsidRDefault="005067E2">
      <w:pPr>
        <w:pStyle w:val="BodyText"/>
      </w:pPr>
    </w:p>
    <w:p w14:paraId="2425D75A" w14:textId="77777777" w:rsidR="005067E2" w:rsidRDefault="00E7169A">
      <w:pPr>
        <w:pStyle w:val="BodyText"/>
        <w:keepNext/>
        <w:shd w:val="clear" w:color="auto" w:fill="F4F4F6"/>
        <w:spacing w:after="0" w:line="240" w:lineRule="auto"/>
        <w:ind w:left="173" w:right="72"/>
      </w:pPr>
      <w:r>
        <w:rPr>
          <w:rFonts w:ascii="Consolas" w:hAnsi="Consolas" w:cs="Consolas"/>
          <w:b/>
          <w:color w:val="1F5FA8"/>
          <w:sz w:val="15"/>
        </w:rPr>
        <w:t>$ bash scripts/test-all.sh</w:t>
      </w:r>
    </w:p>
    <w:p w14:paraId="5AC3616D"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Resolved 106 packages in 8ms</w:t>
      </w:r>
    </w:p>
    <w:p w14:paraId="147D6DC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Audited 74 packages in 0.43ms</w:t>
      </w:r>
    </w:p>
    <w:p w14:paraId="2AE8242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All checks passed!</w:t>
      </w:r>
    </w:p>
    <w:p w14:paraId="26BF0DD6"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[100%]</w:t>
      </w:r>
    </w:p>
    <w:p w14:paraId="0A828A49"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5 passed in 0.09s</w:t>
      </w:r>
    </w:p>
    <w:p w14:paraId="4CFFC732"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[100%]</w:t>
      </w:r>
    </w:p>
    <w:p w14:paraId="0B89973E"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warnings summary ===============================</w:t>
      </w:r>
    </w:p>
    <w:p w14:paraId="387BE35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services/gateway/tests/test_jwks.py::test_hs256_alg_confusion_rejected</w:t>
      </w:r>
    </w:p>
    <w:p w14:paraId="03CD54D4"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D:\DSEP22\v3\.venv\Lib\site-packages\jwt\api_jwt.py:149: InsecureKeyLengthWarning: The HMAC key is 6 bytes long, which is below the minimum recommended length of 32 bytes for SHA256. See RFC 7518 Section 3.2.</w:t>
      </w:r>
    </w:p>
    <w:p w14:paraId="773C02C8"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return self._jws.encode(</w:t>
      </w:r>
    </w:p>
    <w:p w14:paraId="5443B495"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447390C5"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Docs: https://docs.pytest.org/en/stable/how-to/capture-warnings.html</w:t>
      </w:r>
    </w:p>
    <w:p w14:paraId="2085AAD6"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9 passed, 1 warning in 0.11s</w:t>
      </w:r>
    </w:p>
    <w:p w14:paraId="42F7A25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[100%]</w:t>
      </w:r>
    </w:p>
    <w:p w14:paraId="311BD233"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20 passed in 0.63s</w:t>
      </w:r>
    </w:p>
    <w:p w14:paraId="135BCC44"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[100%]</w:t>
      </w:r>
    </w:p>
    <w:p w14:paraId="43B80918"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5 passed in 0.02s</w:t>
      </w:r>
    </w:p>
    <w:p w14:paraId="0641C6FF" w14:textId="77777777" w:rsidR="005067E2" w:rsidRDefault="00E7169A">
      <w:pPr>
        <w:pStyle w:val="BodyText"/>
        <w:keepNext/>
        <w:shd w:val="clear" w:color="auto" w:fill="F4F4F6"/>
        <w:spacing w:after="0" w:line="240" w:lineRule="auto"/>
        <w:ind w:left="173" w:right="72"/>
      </w:pPr>
      <w:r>
        <w:rPr>
          <w:rFonts w:ascii="Consolas" w:hAnsi="Consolas" w:cs="Consolas"/>
          <w:color w:val="1B7F3B"/>
          <w:sz w:val="15"/>
        </w:rPr>
        <w:t>.......................                                                  [100%]</w:t>
      </w:r>
    </w:p>
    <w:p w14:paraId="247BDFFB"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warnings summary ===============================</w:t>
      </w:r>
    </w:p>
    <w:p w14:paraId="3F4C74A1"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app\main.py:80</w:t>
      </w:r>
    </w:p>
    <w:p w14:paraId="73231329"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D:\DSEP22\v3\services\triage\app\main.py:80: DeprecationWarning:</w:t>
      </w:r>
    </w:p>
    <w:p w14:paraId="23A30176"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 46 lines omitted ...</w:t>
      </w:r>
    </w:p>
    <w:p w14:paraId="3F7BBF32"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type: 'test'</w:t>
      </w:r>
    </w:p>
    <w:p w14:paraId="0962A4E7"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 xml:space="preserve">  ...</w:t>
      </w:r>
    </w:p>
    <w:p w14:paraId="285CED30" w14:textId="77777777" w:rsidR="005067E2" w:rsidRDefault="00E7169A">
      <w:pPr>
        <w:pStyle w:val="BodyText"/>
        <w:keepNext/>
        <w:shd w:val="clear" w:color="auto" w:fill="F4F4F6"/>
        <w:spacing w:after="0" w:line="240" w:lineRule="auto"/>
        <w:ind w:left="173" w:right="72"/>
      </w:pPr>
      <w:r>
        <w:rPr>
          <w:rFonts w:ascii="Consolas" w:hAnsi="Consolas" w:cs="Consolas"/>
          <w:color w:val="242428"/>
          <w:sz w:val="15"/>
        </w:rPr>
        <w:t>1..2</w:t>
      </w:r>
    </w:p>
    <w:p w14:paraId="100417EB"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tests 2</w:t>
      </w:r>
    </w:p>
    <w:p w14:paraId="08163ECF"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suites 0</w:t>
      </w:r>
    </w:p>
    <w:p w14:paraId="587433A9"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pass 2</w:t>
      </w:r>
    </w:p>
    <w:p w14:paraId="7CEEB787"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fail 0</w:t>
      </w:r>
    </w:p>
    <w:p w14:paraId="6D03ADC7"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cancelled 0</w:t>
      </w:r>
    </w:p>
    <w:p w14:paraId="412E8F53" w14:textId="77777777" w:rsidR="005067E2" w:rsidRDefault="00E7169A">
      <w:pPr>
        <w:pStyle w:val="BodyText"/>
        <w:keepNext/>
        <w:shd w:val="clear" w:color="auto" w:fill="F4F4F6"/>
        <w:spacing w:after="0" w:line="240" w:lineRule="auto"/>
        <w:ind w:left="173" w:right="72"/>
      </w:pPr>
      <w:r>
        <w:rPr>
          <w:rFonts w:ascii="Consolas" w:hAnsi="Consolas" w:cs="Consolas"/>
          <w:color w:val="A56B00"/>
          <w:sz w:val="15"/>
        </w:rPr>
        <w:t># skipped 0</w:t>
      </w:r>
    </w:p>
    <w:p w14:paraId="323D2983"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todo 0</w:t>
      </w:r>
    </w:p>
    <w:p w14:paraId="6F6E4F91" w14:textId="77777777" w:rsidR="005067E2" w:rsidRDefault="00E7169A">
      <w:pPr>
        <w:pStyle w:val="BodyText"/>
        <w:keepNext/>
        <w:shd w:val="clear" w:color="auto" w:fill="F4F4F6"/>
        <w:spacing w:after="0" w:line="240" w:lineRule="auto"/>
        <w:ind w:left="173" w:right="72"/>
      </w:pPr>
      <w:r>
        <w:rPr>
          <w:rFonts w:ascii="Consolas" w:hAnsi="Consolas" w:cs="Consolas"/>
          <w:color w:val="6A6A6A"/>
          <w:sz w:val="15"/>
        </w:rPr>
        <w:t># duration_ms 217.914</w:t>
      </w:r>
    </w:p>
    <w:p w14:paraId="75EF6ABA" w14:textId="77777777" w:rsidR="005067E2" w:rsidRDefault="00E7169A">
      <w:pPr>
        <w:pStyle w:val="BodyText"/>
        <w:shd w:val="clear" w:color="auto" w:fill="F4F4F6"/>
        <w:spacing w:after="0" w:line="240" w:lineRule="auto"/>
        <w:ind w:left="173" w:right="72"/>
      </w:pPr>
      <w:r>
        <w:rPr>
          <w:rFonts w:ascii="Consolas" w:hAnsi="Consolas" w:cs="Consolas"/>
          <w:color w:val="1B7F3B"/>
          <w:sz w:val="15"/>
        </w:rPr>
        <w:t>test-all OK</w:t>
      </w:r>
    </w:p>
    <w:p w14:paraId="7CDE67EA" w14:textId="77777777" w:rsidR="005067E2" w:rsidRDefault="00E7169A">
      <w:pPr>
        <w:pStyle w:val="BodyText"/>
        <w:spacing w:before="80"/>
      </w:pPr>
      <w:r>
        <w:rPr>
          <w:i/>
          <w:color w:val="555555"/>
          <w:sz w:val="18"/>
        </w:rPr>
        <w:t>Listing 11: Unit, contract and architecture tests, lint and typecheck.</w:t>
      </w:r>
    </w:p>
    <w:p w14:paraId="7B457012" w14:textId="77777777" w:rsidR="005067E2" w:rsidRDefault="00E7169A">
      <w:pPr>
        <w:pStyle w:val="Heading2"/>
      </w:pPr>
      <w:bookmarkStart w:id="20" w:name="_Toc240829761"/>
      <w:r>
        <w:t>Reporting on Test Coverage</w:t>
      </w:r>
      <w:bookmarkEnd w:id="20"/>
    </w:p>
    <w:p w14:paraId="31E94A51" w14:textId="77777777" w:rsidR="005067E2" w:rsidRDefault="00E7169A">
      <w:pPr>
        <w:pStyle w:val="BodyText"/>
      </w:pPr>
      <w:r>
        <w:t>Coverage is reported by requirement rather than by line, because the risk in this product is a missing conversation or a leaked row, not a missed branch.</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36"/>
        <w:gridCol w:w="4032"/>
        <w:gridCol w:w="2304"/>
      </w:tblGrid>
      <w:tr w:rsidR="005067E2" w14:paraId="5FD26BB9" w14:textId="77777777">
        <w:tc>
          <w:tcPr>
            <w:tcW w:w="2736" w:type="dxa"/>
            <w:shd w:val="clear" w:color="auto" w:fill="F2F2F2"/>
          </w:tcPr>
          <w:p w14:paraId="5DD4CEEE" w14:textId="77777777" w:rsidR="005067E2" w:rsidRDefault="00E7169A">
            <w:pPr>
              <w:pStyle w:val="Tabletext"/>
              <w:spacing w:after="60"/>
            </w:pPr>
            <w:r>
              <w:rPr>
                <w:b/>
              </w:rPr>
              <w:t>Technique</w:t>
            </w:r>
          </w:p>
        </w:tc>
        <w:tc>
          <w:tcPr>
            <w:tcW w:w="4032" w:type="dxa"/>
            <w:shd w:val="clear" w:color="auto" w:fill="F2F2F2"/>
          </w:tcPr>
          <w:p w14:paraId="48136191" w14:textId="77777777" w:rsidR="005067E2" w:rsidRDefault="00E7169A">
            <w:pPr>
              <w:pStyle w:val="Tabletext"/>
              <w:spacing w:after="60"/>
            </w:pPr>
            <w:r>
              <w:rPr>
                <w:b/>
              </w:rPr>
              <w:t>Where</w:t>
            </w:r>
          </w:p>
        </w:tc>
        <w:tc>
          <w:tcPr>
            <w:tcW w:w="2304" w:type="dxa"/>
            <w:shd w:val="clear" w:color="auto" w:fill="F2F2F2"/>
          </w:tcPr>
          <w:p w14:paraId="2A92E11A" w14:textId="77777777" w:rsidR="005067E2" w:rsidRDefault="00E7169A">
            <w:pPr>
              <w:pStyle w:val="Tabletext"/>
              <w:spacing w:after="60"/>
            </w:pPr>
            <w:r>
              <w:rPr>
                <w:b/>
              </w:rPr>
              <w:t>Tests</w:t>
            </w:r>
          </w:p>
        </w:tc>
      </w:tr>
      <w:tr w:rsidR="005067E2" w14:paraId="57F338D2" w14:textId="77777777">
        <w:tc>
          <w:tcPr>
            <w:tcW w:w="2736" w:type="dxa"/>
          </w:tcPr>
          <w:p w14:paraId="267B8AC6" w14:textId="77777777" w:rsidR="005067E2" w:rsidRDefault="00E7169A">
            <w:pPr>
              <w:pStyle w:val="Tabletext"/>
              <w:spacing w:after="60"/>
            </w:pPr>
            <w:r>
              <w:t>Unit and contract</w:t>
            </w:r>
          </w:p>
        </w:tc>
        <w:tc>
          <w:tcPr>
            <w:tcW w:w="4032" w:type="dxa"/>
          </w:tcPr>
          <w:p w14:paraId="6C879D5A" w14:textId="77777777" w:rsidR="005067E2" w:rsidRDefault="00E7169A">
            <w:pPr>
              <w:pStyle w:val="Tabletext"/>
              <w:spacing w:after="60"/>
            </w:pPr>
            <w:r>
              <w:t>packages, services/*/tests, tests/architecture</w:t>
            </w:r>
          </w:p>
        </w:tc>
        <w:tc>
          <w:tcPr>
            <w:tcW w:w="2304" w:type="dxa"/>
          </w:tcPr>
          <w:p w14:paraId="29AC7437" w14:textId="77777777" w:rsidR="005067E2" w:rsidRDefault="00E7169A">
            <w:pPr>
              <w:pStyle w:val="Tabletext"/>
              <w:spacing w:after="60"/>
            </w:pPr>
            <w:r>
              <w:t>131 plus Node tests and module self-checks</w:t>
            </w:r>
          </w:p>
        </w:tc>
      </w:tr>
      <w:tr w:rsidR="005067E2" w14:paraId="5517FC62" w14:textId="77777777">
        <w:tc>
          <w:tcPr>
            <w:tcW w:w="2736" w:type="dxa"/>
          </w:tcPr>
          <w:p w14:paraId="28D7BE23" w14:textId="77777777" w:rsidR="005067E2" w:rsidRDefault="00E7169A">
            <w:pPr>
              <w:pStyle w:val="Tabletext"/>
              <w:spacing w:after="60"/>
            </w:pPr>
            <w:r>
              <w:t>Data and database integrity</w:t>
            </w:r>
          </w:p>
        </w:tc>
        <w:tc>
          <w:tcPr>
            <w:tcW w:w="4032" w:type="dxa"/>
          </w:tcPr>
          <w:p w14:paraId="77A60321" w14:textId="77777777" w:rsidR="005067E2" w:rsidRDefault="00E7169A">
            <w:pPr>
              <w:pStyle w:val="Tabletext"/>
              <w:spacing w:after="60"/>
            </w:pPr>
            <w:r>
              <w:t>tests/system/test_data_integrity.py</w:t>
            </w:r>
          </w:p>
        </w:tc>
        <w:tc>
          <w:tcPr>
            <w:tcW w:w="2304" w:type="dxa"/>
          </w:tcPr>
          <w:p w14:paraId="36D2EE98" w14:textId="77777777" w:rsidR="005067E2" w:rsidRDefault="00E7169A">
            <w:pPr>
              <w:pStyle w:val="Tabletext"/>
              <w:spacing w:after="60"/>
            </w:pPr>
            <w:r>
              <w:t>8</w:t>
            </w:r>
          </w:p>
        </w:tc>
      </w:tr>
      <w:tr w:rsidR="005067E2" w14:paraId="63FAAB94" w14:textId="77777777">
        <w:tc>
          <w:tcPr>
            <w:tcW w:w="2736" w:type="dxa"/>
          </w:tcPr>
          <w:p w14:paraId="143A1A2A" w14:textId="77777777" w:rsidR="005067E2" w:rsidRDefault="00E7169A">
            <w:pPr>
              <w:pStyle w:val="Tabletext"/>
              <w:spacing w:after="60"/>
            </w:pPr>
            <w:r>
              <w:t>Function</w:t>
            </w:r>
          </w:p>
        </w:tc>
        <w:tc>
          <w:tcPr>
            <w:tcW w:w="4032" w:type="dxa"/>
          </w:tcPr>
          <w:p w14:paraId="140A7994" w14:textId="77777777" w:rsidR="005067E2" w:rsidRDefault="00E7169A">
            <w:pPr>
              <w:pStyle w:val="Tabletext"/>
              <w:spacing w:after="60"/>
            </w:pPr>
            <w:r>
              <w:t>tests/system/test_functional.py, 2 scenario scripts</w:t>
            </w:r>
          </w:p>
        </w:tc>
        <w:tc>
          <w:tcPr>
            <w:tcW w:w="2304" w:type="dxa"/>
          </w:tcPr>
          <w:p w14:paraId="70E6DEB5" w14:textId="77777777" w:rsidR="005067E2" w:rsidRDefault="00E7169A">
            <w:pPr>
              <w:pStyle w:val="Tabletext"/>
              <w:spacing w:after="60"/>
            </w:pPr>
            <w:r>
              <w:t>6 + 2</w:t>
            </w:r>
          </w:p>
        </w:tc>
      </w:tr>
      <w:tr w:rsidR="005067E2" w14:paraId="3CF9AD09" w14:textId="77777777">
        <w:tc>
          <w:tcPr>
            <w:tcW w:w="2736" w:type="dxa"/>
          </w:tcPr>
          <w:p w14:paraId="22954747" w14:textId="77777777" w:rsidR="005067E2" w:rsidRDefault="00E7169A">
            <w:pPr>
              <w:pStyle w:val="Tabletext"/>
              <w:spacing w:after="60"/>
            </w:pPr>
            <w:r>
              <w:t>Security and access control</w:t>
            </w:r>
          </w:p>
        </w:tc>
        <w:tc>
          <w:tcPr>
            <w:tcW w:w="4032" w:type="dxa"/>
          </w:tcPr>
          <w:p w14:paraId="53DC2198" w14:textId="77777777" w:rsidR="005067E2" w:rsidRDefault="00E7169A">
            <w:pPr>
              <w:pStyle w:val="Tabletext"/>
              <w:spacing w:after="60"/>
            </w:pPr>
            <w:r>
              <w:t>tests/system/test_access_control.py</w:t>
            </w:r>
          </w:p>
        </w:tc>
        <w:tc>
          <w:tcPr>
            <w:tcW w:w="2304" w:type="dxa"/>
          </w:tcPr>
          <w:p w14:paraId="3F01A3E7" w14:textId="77777777" w:rsidR="005067E2" w:rsidRDefault="00E7169A">
            <w:pPr>
              <w:pStyle w:val="Tabletext"/>
              <w:spacing w:after="60"/>
            </w:pPr>
            <w:r>
              <w:t>15</w:t>
            </w:r>
          </w:p>
        </w:tc>
      </w:tr>
      <w:tr w:rsidR="005067E2" w14:paraId="2E48AF98" w14:textId="77777777">
        <w:tc>
          <w:tcPr>
            <w:tcW w:w="2736" w:type="dxa"/>
          </w:tcPr>
          <w:p w14:paraId="516FFD1F" w14:textId="77777777" w:rsidR="005067E2" w:rsidRDefault="00E7169A">
            <w:pPr>
              <w:pStyle w:val="Tabletext"/>
              <w:spacing w:after="60"/>
            </w:pPr>
            <w:r>
              <w:t>Performance</w:t>
            </w:r>
          </w:p>
        </w:tc>
        <w:tc>
          <w:tcPr>
            <w:tcW w:w="4032" w:type="dxa"/>
          </w:tcPr>
          <w:p w14:paraId="504E79B5" w14:textId="77777777" w:rsidR="005067E2" w:rsidRDefault="00E7169A">
            <w:pPr>
              <w:pStyle w:val="Tabletext"/>
              <w:spacing w:after="60"/>
            </w:pPr>
            <w:r>
              <w:t>tests/system/test_performance.py</w:t>
            </w:r>
          </w:p>
        </w:tc>
        <w:tc>
          <w:tcPr>
            <w:tcW w:w="2304" w:type="dxa"/>
          </w:tcPr>
          <w:p w14:paraId="6DA000B9" w14:textId="77777777" w:rsidR="005067E2" w:rsidRDefault="00E7169A">
            <w:pPr>
              <w:pStyle w:val="Tabletext"/>
              <w:spacing w:after="60"/>
            </w:pPr>
            <w:r>
              <w:t>8</w:t>
            </w:r>
          </w:p>
        </w:tc>
      </w:tr>
      <w:tr w:rsidR="005067E2" w14:paraId="019EB716" w14:textId="77777777">
        <w:tc>
          <w:tcPr>
            <w:tcW w:w="2736" w:type="dxa"/>
          </w:tcPr>
          <w:p w14:paraId="358533C2" w14:textId="77777777" w:rsidR="005067E2" w:rsidRDefault="00E7169A">
            <w:pPr>
              <w:pStyle w:val="Tabletext"/>
              <w:spacing w:after="60"/>
            </w:pPr>
            <w:r>
              <w:t>Configuration</w:t>
            </w:r>
          </w:p>
        </w:tc>
        <w:tc>
          <w:tcPr>
            <w:tcW w:w="4032" w:type="dxa"/>
          </w:tcPr>
          <w:p w14:paraId="521F75A3" w14:textId="77777777" w:rsidR="005067E2" w:rsidRDefault="00E7169A">
            <w:pPr>
              <w:pStyle w:val="Tabletext"/>
              <w:spacing w:after="60"/>
            </w:pPr>
            <w:r>
              <w:t>tests/system/test_configuration.py</w:t>
            </w:r>
          </w:p>
        </w:tc>
        <w:tc>
          <w:tcPr>
            <w:tcW w:w="2304" w:type="dxa"/>
          </w:tcPr>
          <w:p w14:paraId="1BF0D817" w14:textId="77777777" w:rsidR="005067E2" w:rsidRDefault="00E7169A">
            <w:pPr>
              <w:pStyle w:val="Tabletext"/>
              <w:spacing w:after="60"/>
            </w:pPr>
            <w:r>
              <w:t>10</w:t>
            </w:r>
          </w:p>
        </w:tc>
      </w:tr>
      <w:tr w:rsidR="005067E2" w14:paraId="1CE72C29" w14:textId="77777777">
        <w:tc>
          <w:tcPr>
            <w:tcW w:w="2736" w:type="dxa"/>
          </w:tcPr>
          <w:p w14:paraId="40E27A78" w14:textId="77777777" w:rsidR="005067E2" w:rsidRDefault="00E7169A">
            <w:pPr>
              <w:pStyle w:val="Tabletext"/>
              <w:spacing w:after="60"/>
            </w:pPr>
            <w:r>
              <w:t>Failover and recovery</w:t>
            </w:r>
          </w:p>
        </w:tc>
        <w:tc>
          <w:tcPr>
            <w:tcW w:w="4032" w:type="dxa"/>
          </w:tcPr>
          <w:p w14:paraId="4B811F44" w14:textId="77777777" w:rsidR="005067E2" w:rsidRDefault="00E7169A">
            <w:pPr>
              <w:pStyle w:val="Tabletext"/>
              <w:spacing w:after="60"/>
            </w:pPr>
            <w:r>
              <w:t>tests/system/test_resilience.py</w:t>
            </w:r>
          </w:p>
        </w:tc>
        <w:tc>
          <w:tcPr>
            <w:tcW w:w="2304" w:type="dxa"/>
          </w:tcPr>
          <w:p w14:paraId="3399588F" w14:textId="77777777" w:rsidR="005067E2" w:rsidRDefault="00E7169A">
            <w:pPr>
              <w:pStyle w:val="Tabletext"/>
              <w:spacing w:after="60"/>
            </w:pPr>
            <w:r>
              <w:t>4</w:t>
            </w:r>
          </w:p>
        </w:tc>
      </w:tr>
      <w:tr w:rsidR="005067E2" w14:paraId="49701DE1" w14:textId="77777777">
        <w:tc>
          <w:tcPr>
            <w:tcW w:w="2736" w:type="dxa"/>
          </w:tcPr>
          <w:p w14:paraId="6B95DBF0" w14:textId="77777777" w:rsidR="005067E2" w:rsidRDefault="00E7169A">
            <w:pPr>
              <w:pStyle w:val="Tabletext"/>
              <w:spacing w:after="60"/>
            </w:pPr>
            <w:r>
              <w:t>User interface</w:t>
            </w:r>
          </w:p>
        </w:tc>
        <w:tc>
          <w:tcPr>
            <w:tcW w:w="4032" w:type="dxa"/>
          </w:tcPr>
          <w:p w14:paraId="6F23651E" w14:textId="77777777" w:rsidR="005067E2" w:rsidRDefault="00E7169A">
            <w:pPr>
              <w:pStyle w:val="Tabletext"/>
              <w:spacing w:after="60"/>
            </w:pPr>
            <w:r>
              <w:t>web/e2e (desktop and mobile)</w:t>
            </w:r>
          </w:p>
        </w:tc>
        <w:tc>
          <w:tcPr>
            <w:tcW w:w="2304" w:type="dxa"/>
          </w:tcPr>
          <w:p w14:paraId="3BEB357F" w14:textId="77777777" w:rsidR="005067E2" w:rsidRDefault="00E7169A">
            <w:pPr>
              <w:pStyle w:val="Tabletext"/>
              <w:spacing w:after="60"/>
            </w:pPr>
            <w:r>
              <w:t>16</w:t>
            </w:r>
          </w:p>
        </w:tc>
      </w:tr>
      <w:tr w:rsidR="005067E2" w14:paraId="3C7D1DA7" w14:textId="77777777">
        <w:tc>
          <w:tcPr>
            <w:tcW w:w="2736" w:type="dxa"/>
          </w:tcPr>
          <w:p w14:paraId="6D372B49" w14:textId="77777777" w:rsidR="005067E2" w:rsidRDefault="00E7169A">
            <w:pPr>
              <w:pStyle w:val="Tabletext"/>
              <w:spacing w:after="60"/>
            </w:pPr>
            <w:r>
              <w:t>Load</w:t>
            </w:r>
          </w:p>
        </w:tc>
        <w:tc>
          <w:tcPr>
            <w:tcW w:w="4032" w:type="dxa"/>
          </w:tcPr>
          <w:p w14:paraId="78847498" w14:textId="77777777" w:rsidR="005067E2" w:rsidRDefault="00E7169A">
            <w:pPr>
              <w:pStyle w:val="Tabletext"/>
              <w:spacing w:after="60"/>
            </w:pPr>
            <w:r>
              <w:t>load/ack.js, load/browse.js</w:t>
            </w:r>
          </w:p>
        </w:tc>
        <w:tc>
          <w:tcPr>
            <w:tcW w:w="2304" w:type="dxa"/>
          </w:tcPr>
          <w:p w14:paraId="0C79ECC6" w14:textId="77777777" w:rsidR="005067E2" w:rsidRDefault="00E7169A">
            <w:pPr>
              <w:pStyle w:val="Tabletext"/>
              <w:spacing w:after="60"/>
            </w:pPr>
            <w:r>
              <w:t>2 scenarios, 7 thresholds</w:t>
            </w:r>
          </w:p>
        </w:tc>
      </w:tr>
      <w:tr w:rsidR="005067E2" w14:paraId="0057C3AE" w14:textId="77777777">
        <w:tc>
          <w:tcPr>
            <w:tcW w:w="2736" w:type="dxa"/>
          </w:tcPr>
          <w:p w14:paraId="26E77293" w14:textId="77777777" w:rsidR="005067E2" w:rsidRDefault="00E7169A">
            <w:pPr>
              <w:pStyle w:val="Tabletext"/>
              <w:spacing w:after="60"/>
            </w:pPr>
            <w:r>
              <w:t>Model selection</w:t>
            </w:r>
          </w:p>
        </w:tc>
        <w:tc>
          <w:tcPr>
            <w:tcW w:w="4032" w:type="dxa"/>
          </w:tcPr>
          <w:p w14:paraId="18234241" w14:textId="77777777" w:rsidR="005067E2" w:rsidRDefault="00E7169A">
            <w:pPr>
              <w:pStyle w:val="Tabletext"/>
              <w:spacing w:after="60"/>
            </w:pPr>
            <w:r>
              <w:t>model testing/notebooks, TriageModel, ml/triage</w:t>
            </w:r>
          </w:p>
        </w:tc>
        <w:tc>
          <w:tcPr>
            <w:tcW w:w="2304" w:type="dxa"/>
          </w:tcPr>
          <w:p w14:paraId="1BB16AB8" w14:textId="77777777" w:rsidR="005067E2" w:rsidRDefault="00E7169A">
            <w:pPr>
              <w:pStyle w:val="Tabletext"/>
              <w:spacing w:after="60"/>
            </w:pPr>
            <w:r>
              <w:t>49 models over 4 tasks</w:t>
            </w:r>
          </w:p>
        </w:tc>
      </w:tr>
      <w:tr w:rsidR="005067E2" w14:paraId="040B95F0" w14:textId="77777777">
        <w:tc>
          <w:tcPr>
            <w:tcW w:w="2736" w:type="dxa"/>
          </w:tcPr>
          <w:p w14:paraId="41FA8B7B" w14:textId="77777777" w:rsidR="005067E2" w:rsidRDefault="00E7169A">
            <w:pPr>
              <w:pStyle w:val="Tabletext"/>
              <w:spacing w:after="60"/>
            </w:pPr>
            <w:r>
              <w:t>Grounded response validation</w:t>
            </w:r>
          </w:p>
        </w:tc>
        <w:tc>
          <w:tcPr>
            <w:tcW w:w="4032" w:type="dxa"/>
          </w:tcPr>
          <w:p w14:paraId="43C5BA09" w14:textId="77777777" w:rsidR="005067E2" w:rsidRDefault="00E7169A">
            <w:pPr>
              <w:pStyle w:val="Tabletext"/>
              <w:spacing w:after="60"/>
            </w:pPr>
            <w:r>
              <w:t>response-prototype/test_offline.py</w:t>
            </w:r>
          </w:p>
        </w:tc>
        <w:tc>
          <w:tcPr>
            <w:tcW w:w="2304" w:type="dxa"/>
          </w:tcPr>
          <w:p w14:paraId="137ED705" w14:textId="77777777" w:rsidR="005067E2" w:rsidRDefault="00E7169A">
            <w:pPr>
              <w:pStyle w:val="Tabletext"/>
              <w:spacing w:after="60"/>
            </w:pPr>
            <w:r>
              <w:t>56 checks, 5 scenarios</w:t>
            </w:r>
          </w:p>
        </w:tc>
      </w:tr>
    </w:tbl>
    <w:p w14:paraId="4B83D7BA" w14:textId="77777777" w:rsidR="005067E2" w:rsidRDefault="005067E2">
      <w:pPr>
        <w:pStyle w:val="BodyText"/>
      </w:pPr>
    </w:p>
    <w:p w14:paraId="1BF7D59C" w14:textId="77777777" w:rsidR="005067E2" w:rsidRDefault="00E7169A">
      <w:pPr>
        <w:pStyle w:val="BodyText"/>
      </w:pPr>
      <w:r>
        <w:rPr>
          <w:b/>
        </w:rPr>
        <w:t>How to reproduce any number in this report:</w:t>
      </w:r>
    </w:p>
    <w:p w14:paraId="0DCA8FC0" w14:textId="77777777" w:rsidR="005067E2" w:rsidRDefault="00E7169A">
      <w:pPr>
        <w:pStyle w:val="Bullet1"/>
        <w:ind w:hanging="288"/>
      </w:pPr>
      <w:r>
        <w:lastRenderedPageBreak/>
        <w:t xml:space="preserve">•  </w:t>
      </w:r>
      <w:r>
        <w:rPr>
          <w:rFonts w:ascii="Consolas" w:hAnsi="Consolas"/>
          <w:sz w:val="18"/>
        </w:rPr>
        <w:t>bash scripts/test-plan.sh</w:t>
      </w:r>
      <w:r>
        <w:t xml:space="preserve"> on any machine with Docker: the whole plan on a throwaway database, evidence in </w:t>
      </w:r>
      <w:r>
        <w:rPr>
          <w:rFonts w:ascii="Consolas" w:hAnsi="Consolas"/>
          <w:sz w:val="18"/>
        </w:rPr>
        <w:t>reports/&lt;date&gt;/</w:t>
      </w:r>
      <w:r>
        <w:t>.</w:t>
      </w:r>
    </w:p>
    <w:p w14:paraId="2EF97691" w14:textId="77777777" w:rsidR="005067E2" w:rsidRDefault="00E7169A">
      <w:pPr>
        <w:pStyle w:val="Bullet1"/>
        <w:ind w:hanging="288"/>
      </w:pPr>
      <w:r>
        <w:t>•  GitHub, Actions, test-plan, Run workflow: the same on a GitHub runner, evidence as a downloadable artifact.</w:t>
      </w:r>
    </w:p>
    <w:p w14:paraId="33466CE5" w14:textId="77777777" w:rsidR="005067E2" w:rsidRDefault="00E7169A">
      <w:pPr>
        <w:pStyle w:val="Bullet1"/>
        <w:ind w:hanging="288"/>
      </w:pPr>
      <w:r>
        <w:t xml:space="preserve">•  </w:t>
      </w:r>
      <w:r>
        <w:rPr>
          <w:rFonts w:ascii="Consolas" w:hAnsi="Consolas"/>
          <w:sz w:val="18"/>
        </w:rPr>
        <w:t>SCRIPT=load/browse.js LANKA_URL=https://172-197-200-110.sslip.io bash scripts/load.sh</w:t>
      </w:r>
      <w:r>
        <w:t>: the read-only production load test.</w:t>
      </w:r>
    </w:p>
    <w:p w14:paraId="2FCC6D53" w14:textId="77777777" w:rsidR="005067E2" w:rsidRDefault="00E7169A">
      <w:pPr>
        <w:pStyle w:val="Bullet1"/>
        <w:ind w:hanging="288"/>
      </w:pPr>
      <w:r>
        <w:t xml:space="preserve">•  </w:t>
      </w:r>
      <w:r>
        <w:t xml:space="preserve">The logs, JUnit XML and k6 summaries this report quotes are kept in </w:t>
      </w:r>
      <w:r>
        <w:rPr>
          <w:rFonts w:ascii="Consolas" w:hAnsi="Consolas"/>
          <w:sz w:val="18"/>
        </w:rPr>
        <w:t>docs/test-report/evidence</w:t>
      </w:r>
      <w:r>
        <w:t>, so every number here can be checked against them.</w:t>
      </w:r>
    </w:p>
    <w:p w14:paraId="508AE4B7" w14:textId="77777777" w:rsidR="005067E2" w:rsidRDefault="00E7169A">
      <w:pPr>
        <w:pStyle w:val="BodyText"/>
      </w:pPr>
      <w:r>
        <w:rPr>
          <w:b/>
        </w:rPr>
        <w:t>Operational monitoring.</w:t>
      </w:r>
      <w:r>
        <w:t xml:space="preserve"> Coverage does not stop at release. Production now runs Prometheus and Grafana beside the stack (</w:t>
      </w:r>
      <w:r>
        <w:rPr>
          <w:rFonts w:ascii="Consolas" w:hAnsi="Consolas"/>
          <w:sz w:val="18"/>
        </w:rPr>
        <w:t>compose.monitoring.yaml</w:t>
      </w:r>
      <w:r>
        <w:t>, deployed by the same pipeline). The provisioned dashboard shows the services that answered their last health probe, the public URL checked through DNS and TLS, CPU, memory, disk, every container's CPU and memory, request rates, status codes and latency percentiles at the edge, and the certificate expiry. Alert rules cover a service or the site going down, the certificate, memory, disk, CPU and error rate.</w:t>
      </w:r>
    </w:p>
    <w:p w14:paraId="7B7518F8" w14:textId="77777777" w:rsidR="005067E2" w:rsidRDefault="00E7169A">
      <w:pPr>
        <w:pStyle w:val="BodyText"/>
        <w:jc w:val="center"/>
      </w:pPr>
      <w:r>
        <w:rPr>
          <w:noProof/>
        </w:rPr>
        <w:drawing>
          <wp:inline distT="0" distB="0" distL="0" distR="0" wp14:anchorId="62097244" wp14:editId="1F7184F4">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overview.png"/>
                    <pic:cNvPicPr/>
                  </pic:nvPicPr>
                  <pic:blipFill>
                    <a:blip r:embed="rId21"/>
                    <a:stretch>
                      <a:fillRect/>
                    </a:stretch>
                  </pic:blipFill>
                  <pic:spPr>
                    <a:xfrm>
                      <a:off x="0" y="0"/>
                      <a:ext cx="5943600" cy="3714750"/>
                    </a:xfrm>
                    <a:prstGeom prst="rect">
                      <a:avLst/>
                    </a:prstGeom>
                  </pic:spPr>
                </pic:pic>
              </a:graphicData>
            </a:graphic>
          </wp:inline>
        </w:drawing>
      </w:r>
    </w:p>
    <w:p w14:paraId="564BCFCA" w14:textId="77777777" w:rsidR="005067E2" w:rsidRDefault="00E7169A">
      <w:pPr>
        <w:pStyle w:val="BodyText"/>
        <w:jc w:val="center"/>
      </w:pPr>
      <w:r>
        <w:rPr>
          <w:i/>
          <w:color w:val="555555"/>
          <w:sz w:val="18"/>
        </w:rPr>
        <w:t>Figure 12: The production dashboard (Grafana at /grafana).</w:t>
      </w:r>
    </w:p>
    <w:p w14:paraId="356F4F3A" w14:textId="77777777" w:rsidR="005067E2" w:rsidRDefault="00E7169A">
      <w:pPr>
        <w:pStyle w:val="Heading1"/>
      </w:pPr>
      <w:bookmarkStart w:id="21" w:name="_Toc240829762"/>
      <w:r>
        <w:t>Risks, Dependencies, Assumptions, and Constraints</w:t>
      </w:r>
      <w:bookmarkEnd w:id="21"/>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960"/>
        <w:gridCol w:w="3330"/>
      </w:tblGrid>
      <w:tr w:rsidR="00E05235" w14:paraId="3CC9B779" w14:textId="77777777">
        <w:trPr>
          <w:cantSplit/>
          <w:tblHeader/>
        </w:trPr>
        <w:tc>
          <w:tcPr>
            <w:tcW w:w="1800" w:type="dxa"/>
            <w:shd w:val="pct5" w:color="auto" w:fill="auto"/>
            <w:vAlign w:val="bottom"/>
          </w:tcPr>
          <w:p w14:paraId="0A3F2B8E" w14:textId="77777777" w:rsidR="00E05235" w:rsidRDefault="00F56D3E">
            <w:pPr>
              <w:pStyle w:val="BodyText"/>
              <w:jc w:val="center"/>
              <w:rPr>
                <w:rFonts w:ascii="Arial" w:hAnsi="Arial" w:cs="Arial"/>
                <w:b/>
                <w:bCs/>
                <w:lang w:val="en-NZ"/>
              </w:rPr>
            </w:pPr>
            <w:r>
              <w:rPr>
                <w:rFonts w:ascii="Arial" w:hAnsi="Arial" w:cs="Arial"/>
                <w:b/>
                <w:bCs/>
                <w:lang w:val="en-NZ"/>
              </w:rPr>
              <w:t>Risk</w:t>
            </w:r>
          </w:p>
        </w:tc>
        <w:tc>
          <w:tcPr>
            <w:tcW w:w="3960" w:type="dxa"/>
            <w:shd w:val="pct5" w:color="auto" w:fill="auto"/>
            <w:vAlign w:val="bottom"/>
          </w:tcPr>
          <w:p w14:paraId="3476A501" w14:textId="77777777" w:rsidR="00E05235" w:rsidRDefault="00F56D3E">
            <w:pPr>
              <w:pStyle w:val="BodyText"/>
              <w:jc w:val="center"/>
              <w:rPr>
                <w:rFonts w:ascii="Arial" w:hAnsi="Arial" w:cs="Arial"/>
                <w:b/>
                <w:bCs/>
                <w:lang w:val="en-NZ"/>
              </w:rPr>
            </w:pPr>
            <w:r>
              <w:rPr>
                <w:rFonts w:ascii="Arial" w:hAnsi="Arial" w:cs="Arial"/>
                <w:b/>
                <w:bCs/>
                <w:lang w:val="en-NZ"/>
              </w:rPr>
              <w:t>Mitigation Strategy</w:t>
            </w:r>
          </w:p>
        </w:tc>
        <w:tc>
          <w:tcPr>
            <w:tcW w:w="3330" w:type="dxa"/>
            <w:shd w:val="pct5" w:color="auto" w:fill="auto"/>
            <w:vAlign w:val="bottom"/>
          </w:tcPr>
          <w:p w14:paraId="46A4D69A" w14:textId="77777777" w:rsidR="00E05235" w:rsidRDefault="00F56D3E">
            <w:pPr>
              <w:pStyle w:val="BodyText"/>
              <w:jc w:val="center"/>
              <w:rPr>
                <w:rFonts w:ascii="Arial" w:hAnsi="Arial" w:cs="Arial"/>
                <w:b/>
                <w:bCs/>
                <w:lang w:val="en-NZ"/>
              </w:rPr>
            </w:pPr>
            <w:r>
              <w:rPr>
                <w:rFonts w:ascii="Arial" w:hAnsi="Arial" w:cs="Arial"/>
                <w:b/>
                <w:bCs/>
                <w:lang w:val="en-NZ"/>
              </w:rPr>
              <w:t>Contingency (Risk is realized)</w:t>
            </w:r>
          </w:p>
        </w:tc>
      </w:tr>
      <w:tr w:rsidR="00E05235" w14:paraId="632A36F8" w14:textId="77777777">
        <w:trPr>
          <w:cantSplit/>
        </w:trPr>
        <w:tc>
          <w:tcPr>
            <w:tcW w:w="1800" w:type="dxa"/>
          </w:tcPr>
          <w:p w14:paraId="21907B85" w14:textId="77777777" w:rsidR="00E05235" w:rsidRDefault="00F56D3E">
            <w:pPr>
              <w:pStyle w:val="Tabletext"/>
              <w:spacing w:after="60"/>
              <w:rPr>
                <w:sz w:val="18"/>
                <w:lang w:val="en-NZ"/>
              </w:rPr>
            </w:pPr>
            <w:r>
              <w:t>External model capacity limits the pipeline</w:t>
            </w:r>
          </w:p>
        </w:tc>
        <w:tc>
          <w:tcPr>
            <w:tcW w:w="3960" w:type="dxa"/>
          </w:tcPr>
          <w:p w14:paraId="3EDF59A2" w14:textId="77777777" w:rsidR="00E05235" w:rsidRDefault="00F56D3E">
            <w:pPr>
              <w:pStyle w:val="Tabletext"/>
              <w:spacing w:after="60"/>
              <w:ind w:left="216" w:hanging="216"/>
              <w:rPr>
                <w:sz w:val="18"/>
                <w:lang w:val="en-NZ"/>
              </w:rPr>
            </w:pPr>
            <w:r>
              <w:t>•  Measured: about eight drafts a minute on the current Ollama Cloud account; Groq triage 8,000 tokens a minute.</w:t>
            </w:r>
          </w:p>
          <w:p w14:paraId="197E7E29" w14:textId="77777777" w:rsidR="005067E2" w:rsidRDefault="00E7169A">
            <w:pPr>
              <w:pStyle w:val="Tabletext"/>
              <w:spacing w:after="60"/>
              <w:ind w:left="216" w:hanging="216"/>
            </w:pPr>
            <w:r>
              <w:t>•  Every model stage has a fallback or a budget, so a limit degrades a draft, never a message.</w:t>
            </w:r>
          </w:p>
        </w:tc>
        <w:tc>
          <w:tcPr>
            <w:tcW w:w="3330" w:type="dxa"/>
          </w:tcPr>
          <w:p w14:paraId="24BAAA5C" w14:textId="77777777" w:rsidR="00E05235" w:rsidRDefault="00F56D3E" w:rsidP="00F56D3E">
            <w:pPr>
              <w:pStyle w:val="Tabletext"/>
              <w:numPr>
                <w:ilvl w:val="0"/>
                <w:numId w:val="6"/>
              </w:numPr>
              <w:spacing w:after="60"/>
              <w:ind w:left="216" w:hanging="216"/>
              <w:rPr>
                <w:sz w:val="18"/>
                <w:lang w:val="en-NZ"/>
              </w:rPr>
            </w:pPr>
            <w:r>
              <w:t>•  Move drafting to a paid tier or to Groq.</w:t>
            </w:r>
          </w:p>
          <w:p w14:paraId="28265F7E" w14:textId="77777777" w:rsidR="005067E2" w:rsidRDefault="00E7169A">
            <w:pPr>
              <w:pStyle w:val="Tabletext"/>
              <w:spacing w:after="60"/>
              <w:ind w:left="216" w:hanging="216"/>
            </w:pPr>
            <w:r>
              <w:t>•  Add a draft queue in arrival order.</w:t>
            </w:r>
          </w:p>
        </w:tc>
      </w:tr>
      <w:tr w:rsidR="00E05235" w14:paraId="472205B2" w14:textId="77777777">
        <w:trPr>
          <w:cantSplit/>
        </w:trPr>
        <w:tc>
          <w:tcPr>
            <w:tcW w:w="1800" w:type="dxa"/>
          </w:tcPr>
          <w:p w14:paraId="658BABE5" w14:textId="77777777" w:rsidR="00E05235" w:rsidRDefault="00F56D3E">
            <w:pPr>
              <w:pStyle w:val="Tabletext"/>
              <w:spacing w:after="60"/>
              <w:rPr>
                <w:sz w:val="18"/>
                <w:lang w:val="en-NZ"/>
              </w:rPr>
            </w:pPr>
            <w:r>
              <w:lastRenderedPageBreak/>
              <w:t>Model provider limits and regional blocks</w:t>
            </w:r>
          </w:p>
        </w:tc>
        <w:tc>
          <w:tcPr>
            <w:tcW w:w="3960" w:type="dxa"/>
          </w:tcPr>
          <w:p w14:paraId="3A4E6E4C" w14:textId="77777777" w:rsidR="00E05235" w:rsidRDefault="00F56D3E">
            <w:pPr>
              <w:pStyle w:val="Tabletext"/>
              <w:spacing w:after="60"/>
              <w:ind w:left="216" w:hanging="216"/>
              <w:rPr>
                <w:sz w:val="18"/>
                <w:lang w:val="en-NZ"/>
              </w:rPr>
            </w:pPr>
            <w:r>
              <w:t>•  Groq's free tier has per-minute token and weekly request limits; triage falls back to the distilled model, which is also the default, so a limit costs nothing on the hot path.</w:t>
            </w:r>
          </w:p>
          <w:p w14:paraId="6DEA27FB" w14:textId="77777777" w:rsidR="005067E2" w:rsidRDefault="00E7169A">
            <w:pPr>
              <w:pStyle w:val="Tabletext"/>
              <w:spacing w:after="60"/>
              <w:ind w:left="216" w:hanging="216"/>
            </w:pPr>
            <w:r>
              <w:t>•  Every model binding is swappable live from the admin page, with no restart and no deploy.</w:t>
            </w:r>
          </w:p>
        </w:tc>
        <w:tc>
          <w:tcPr>
            <w:tcW w:w="3330" w:type="dxa"/>
          </w:tcPr>
          <w:p w14:paraId="4B0CC83C" w14:textId="77777777" w:rsidR="00E05235" w:rsidRDefault="00F56D3E" w:rsidP="00F56D3E">
            <w:pPr>
              <w:pStyle w:val="Tabletext"/>
              <w:numPr>
                <w:ilvl w:val="0"/>
                <w:numId w:val="6"/>
              </w:numPr>
              <w:spacing w:after="60"/>
              <w:ind w:left="216" w:hanging="216"/>
              <w:rPr>
                <w:sz w:val="18"/>
                <w:lang w:val="en-NZ"/>
              </w:rPr>
            </w:pPr>
            <w:r>
              <w:t>•  Move the drafting account to a paid tier.</w:t>
            </w:r>
          </w:p>
          <w:p w14:paraId="446A8FF8" w14:textId="77777777" w:rsidR="005067E2" w:rsidRDefault="00E7169A">
            <w:pPr>
              <w:pStyle w:val="Tabletext"/>
              <w:spacing w:after="60"/>
              <w:ind w:left="216" w:hanging="216"/>
            </w:pPr>
            <w:r>
              <w:t>•  Gemini answers 'User location is not supported' from the server's region, so it cannot be the fallback for this deployment; keep Ollama Cloud or a second Groq key for that.</w:t>
            </w:r>
          </w:p>
        </w:tc>
      </w:tr>
      <w:tr w:rsidR="00E05235" w14:paraId="34948C41" w14:textId="77777777">
        <w:trPr>
          <w:cantSplit/>
        </w:trPr>
        <w:tc>
          <w:tcPr>
            <w:tcW w:w="1800" w:type="dxa"/>
          </w:tcPr>
          <w:p w14:paraId="7F414704" w14:textId="77777777" w:rsidR="00E05235" w:rsidRDefault="00F56D3E">
            <w:pPr>
              <w:pStyle w:val="Tabletext"/>
              <w:spacing w:after="60"/>
              <w:rPr>
                <w:sz w:val="18"/>
                <w:lang w:val="en-NZ"/>
              </w:rPr>
            </w:pPr>
            <w:r>
              <w:t>Seeded demo passwords are public and live on the public site</w:t>
            </w:r>
          </w:p>
        </w:tc>
        <w:tc>
          <w:tcPr>
            <w:tcW w:w="3960" w:type="dxa"/>
          </w:tcPr>
          <w:p w14:paraId="064E5DFE" w14:textId="77777777" w:rsidR="00E05235" w:rsidRDefault="00F56D3E">
            <w:pPr>
              <w:pStyle w:val="Tabletext"/>
              <w:spacing w:after="60"/>
              <w:ind w:left="216" w:hanging="216"/>
              <w:rPr>
                <w:sz w:val="18"/>
                <w:lang w:val="en-NZ"/>
              </w:rPr>
            </w:pPr>
            <w:r>
              <w:t>•  Documented; changing the SEED secrets does not change existing accounts.</w:t>
            </w:r>
          </w:p>
        </w:tc>
        <w:tc>
          <w:tcPr>
            <w:tcW w:w="3330" w:type="dxa"/>
          </w:tcPr>
          <w:p w14:paraId="07787E5E" w14:textId="77777777" w:rsidR="00E05235" w:rsidRDefault="00F56D3E" w:rsidP="00F56D3E">
            <w:pPr>
              <w:pStyle w:val="Tabletext"/>
              <w:numPr>
                <w:ilvl w:val="0"/>
                <w:numId w:val="6"/>
              </w:numPr>
              <w:spacing w:after="60"/>
              <w:ind w:left="216" w:hanging="216"/>
              <w:rPr>
                <w:sz w:val="18"/>
                <w:lang w:val="en-NZ"/>
              </w:rPr>
            </w:pPr>
            <w:r>
              <w:t>•  Reset the seeded accounts' passwords, or remove them from production.</w:t>
            </w:r>
          </w:p>
        </w:tc>
      </w:tr>
      <w:tr w:rsidR="00E05235" w14:paraId="6D2114B7" w14:textId="77777777">
        <w:trPr>
          <w:cantSplit/>
        </w:trPr>
        <w:tc>
          <w:tcPr>
            <w:tcW w:w="1800" w:type="dxa"/>
          </w:tcPr>
          <w:p w14:paraId="41D5649E" w14:textId="77777777" w:rsidR="00E05235" w:rsidRDefault="00F56D3E">
            <w:pPr>
              <w:pStyle w:val="Tabletext"/>
              <w:spacing w:after="60"/>
              <w:rPr>
                <w:sz w:val="18"/>
                <w:lang w:val="en-NZ"/>
              </w:rPr>
            </w:pPr>
            <w:r>
              <w:t>Tests running against production data</w:t>
            </w:r>
          </w:p>
        </w:tc>
        <w:tc>
          <w:tcPr>
            <w:tcW w:w="3960" w:type="dxa"/>
          </w:tcPr>
          <w:p w14:paraId="3281D46C" w14:textId="77777777" w:rsidR="00E05235" w:rsidRDefault="00F56D3E">
            <w:pPr>
              <w:pStyle w:val="Tabletext"/>
              <w:spacing w:after="60"/>
              <w:ind w:left="216" w:hanging="216"/>
              <w:rPr>
                <w:sz w:val="18"/>
                <w:lang w:val="en-NZ"/>
              </w:rPr>
            </w:pPr>
            <w:r>
              <w:t>•  compose.test.yaml isolates every write test; only read-only load runs on production.</w:t>
            </w:r>
          </w:p>
        </w:tc>
        <w:tc>
          <w:tcPr>
            <w:tcW w:w="3330" w:type="dxa"/>
          </w:tcPr>
          <w:p w14:paraId="39BEF09A" w14:textId="77777777" w:rsidR="00E05235" w:rsidRDefault="00F56D3E" w:rsidP="00F56D3E">
            <w:pPr>
              <w:pStyle w:val="Tabletext"/>
              <w:numPr>
                <w:ilvl w:val="0"/>
                <w:numId w:val="6"/>
              </w:numPr>
              <w:spacing w:after="60"/>
              <w:ind w:left="216" w:hanging="216"/>
              <w:rPr>
                <w:sz w:val="18"/>
                <w:lang w:val="en-NZ"/>
              </w:rPr>
            </w:pPr>
            <w:r>
              <w:t>•  The shared database has point-in-time restore on Neon.</w:t>
            </w:r>
          </w:p>
        </w:tc>
      </w:tr>
      <w:tr w:rsidR="00E05235" w14:paraId="4D3A1D0A" w14:textId="77777777">
        <w:trPr>
          <w:cantSplit/>
        </w:trPr>
        <w:tc>
          <w:tcPr>
            <w:tcW w:w="1800" w:type="dxa"/>
          </w:tcPr>
          <w:p w14:paraId="2924A957" w14:textId="77777777" w:rsidR="00E05235" w:rsidRDefault="00F56D3E">
            <w:pPr>
              <w:pStyle w:val="Tabletext"/>
              <w:spacing w:after="60"/>
              <w:rPr>
                <w:sz w:val="18"/>
                <w:lang w:val="en-NZ"/>
              </w:rPr>
            </w:pPr>
            <w:r>
              <w:t>Model output is not deterministic</w:t>
            </w:r>
          </w:p>
        </w:tc>
        <w:tc>
          <w:tcPr>
            <w:tcW w:w="3960" w:type="dxa"/>
          </w:tcPr>
          <w:p w14:paraId="7E8147FE" w14:textId="77777777" w:rsidR="00E05235" w:rsidRDefault="00F56D3E">
            <w:pPr>
              <w:pStyle w:val="Tabletext"/>
              <w:spacing w:after="60"/>
              <w:ind w:left="216" w:hanging="216"/>
              <w:rPr>
                <w:sz w:val="18"/>
                <w:lang w:val="en-NZ"/>
              </w:rPr>
            </w:pPr>
            <w:r>
              <w:t>•  Tests assert facts (digits, script, citations), never wording; triage runs at temperature 0.</w:t>
            </w:r>
          </w:p>
        </w:tc>
        <w:tc>
          <w:tcPr>
            <w:tcW w:w="3330" w:type="dxa"/>
          </w:tcPr>
          <w:p w14:paraId="40B3CFDD" w14:textId="77777777" w:rsidR="00E05235" w:rsidRDefault="00F56D3E" w:rsidP="00F56D3E">
            <w:pPr>
              <w:pStyle w:val="Tabletext"/>
              <w:numPr>
                <w:ilvl w:val="0"/>
                <w:numId w:val="6"/>
              </w:numPr>
              <w:spacing w:after="60"/>
              <w:ind w:left="216" w:hanging="216"/>
              <w:rPr>
                <w:sz w:val="18"/>
                <w:lang w:val="en-NZ"/>
              </w:rPr>
            </w:pPr>
            <w:r>
              <w:t>•  A person reviews the Sinhala and Tamil wording; D13 shows why.</w:t>
            </w:r>
          </w:p>
        </w:tc>
      </w:tr>
      <w:tr w:rsidR="00E05235" w14:paraId="2A0D3A74" w14:textId="77777777">
        <w:trPr>
          <w:cantSplit/>
        </w:trPr>
        <w:tc>
          <w:tcPr>
            <w:tcW w:w="1800" w:type="dxa"/>
          </w:tcPr>
          <w:p w14:paraId="4978D49C" w14:textId="77777777" w:rsidR="00E05235" w:rsidRDefault="00F56D3E">
            <w:pPr>
              <w:pStyle w:val="Tabletext"/>
              <w:spacing w:after="60"/>
              <w:rPr>
                <w:sz w:val="18"/>
                <w:lang w:val="en-NZ"/>
              </w:rPr>
            </w:pPr>
            <w:r>
              <w:t>Measurements from a development machine</w:t>
            </w:r>
          </w:p>
        </w:tc>
        <w:tc>
          <w:tcPr>
            <w:tcW w:w="3960" w:type="dxa"/>
          </w:tcPr>
          <w:p w14:paraId="3B81458E" w14:textId="77777777" w:rsidR="00E05235" w:rsidRDefault="00F56D3E">
            <w:pPr>
              <w:pStyle w:val="Tabletext"/>
              <w:spacing w:after="60"/>
              <w:ind w:left="216" w:hanging="216"/>
              <w:rPr>
                <w:sz w:val="18"/>
                <w:lang w:val="en-NZ"/>
              </w:rPr>
            </w:pPr>
            <w:r>
              <w:t>•  Every figure states where it was taken; production is measured separately, read only.</w:t>
            </w:r>
          </w:p>
        </w:tc>
        <w:tc>
          <w:tcPr>
            <w:tcW w:w="3330" w:type="dxa"/>
          </w:tcPr>
          <w:p w14:paraId="69562D1A" w14:textId="77777777" w:rsidR="00E05235" w:rsidRDefault="00F56D3E" w:rsidP="00F56D3E">
            <w:pPr>
              <w:pStyle w:val="Tabletext"/>
              <w:numPr>
                <w:ilvl w:val="0"/>
                <w:numId w:val="6"/>
              </w:numPr>
              <w:spacing w:after="60"/>
              <w:ind w:left="216" w:hanging="216"/>
              <w:rPr>
                <w:sz w:val="18"/>
                <w:lang w:val="en-NZ"/>
              </w:rPr>
            </w:pPr>
            <w:r>
              <w:t>•  Repeat the load test on the VPS when traffic grows.</w:t>
            </w:r>
          </w:p>
        </w:tc>
      </w:tr>
      <w:tr w:rsidR="00E05235" w14:paraId="0DEA2190" w14:textId="77777777">
        <w:trPr>
          <w:cantSplit/>
        </w:trPr>
        <w:tc>
          <w:tcPr>
            <w:tcW w:w="1800" w:type="dxa"/>
          </w:tcPr>
          <w:p w14:paraId="58883F38" w14:textId="77777777" w:rsidR="00E05235" w:rsidRDefault="00F56D3E">
            <w:pPr>
              <w:pStyle w:val="Tabletext"/>
              <w:spacing w:after="60"/>
              <w:rPr>
                <w:sz w:val="18"/>
                <w:lang w:val="en-NZ"/>
              </w:rPr>
            </w:pPr>
            <w:r>
              <w:t>Chromium only</w:t>
            </w:r>
          </w:p>
        </w:tc>
        <w:tc>
          <w:tcPr>
            <w:tcW w:w="3960" w:type="dxa"/>
          </w:tcPr>
          <w:p w14:paraId="7DEE2154" w14:textId="77777777" w:rsidR="00E05235" w:rsidRDefault="00F56D3E">
            <w:pPr>
              <w:pStyle w:val="Tabletext"/>
              <w:spacing w:after="60"/>
              <w:ind w:left="216" w:hanging="216"/>
              <w:rPr>
                <w:sz w:val="18"/>
                <w:lang w:val="en-NZ"/>
              </w:rPr>
            </w:pPr>
            <w:r>
              <w:t>•  Desktop and phone profiles cover layout and touch; engines differ little for this app.</w:t>
            </w:r>
          </w:p>
        </w:tc>
        <w:tc>
          <w:tcPr>
            <w:tcW w:w="3330" w:type="dxa"/>
          </w:tcPr>
          <w:p w14:paraId="3381997D" w14:textId="77777777" w:rsidR="00E05235" w:rsidRDefault="00F56D3E" w:rsidP="00F56D3E">
            <w:pPr>
              <w:pStyle w:val="Tabletext"/>
              <w:numPr>
                <w:ilvl w:val="0"/>
                <w:numId w:val="6"/>
              </w:numPr>
              <w:spacing w:after="60"/>
              <w:ind w:left="216" w:hanging="216"/>
              <w:rPr>
                <w:sz w:val="18"/>
                <w:lang w:val="en-NZ"/>
              </w:rPr>
            </w:pPr>
            <w:r>
              <w:t>•  Add WebKit and Firefox projects to Playwright.</w:t>
            </w:r>
          </w:p>
        </w:tc>
      </w:tr>
    </w:tbl>
    <w:p w14:paraId="6A1639EC" w14:textId="77777777" w:rsidR="005067E2" w:rsidRDefault="005067E2">
      <w:pPr>
        <w:pStyle w:val="BodyText"/>
      </w:pPr>
    </w:p>
    <w:p w14:paraId="71B8FDCE" w14:textId="77777777" w:rsidR="005067E2" w:rsidRDefault="00E7169A">
      <w:pPr>
        <w:pStyle w:val="BodyText"/>
      </w:pPr>
      <w:r>
        <w:rPr>
          <w:b/>
        </w:rPr>
        <w:t>Dependencies.</w:t>
      </w:r>
      <w:r>
        <w:t xml:space="preserve"> Docker; the GHCR images; API keys for Groq, Ollama Cloud and Gemini (without them triage falls back to its own model and drafting to the offline stub); the NLLB and Whisper weights inside the images; the Neon project for production.</w:t>
      </w:r>
    </w:p>
    <w:p w14:paraId="60EDB754" w14:textId="77777777" w:rsidR="005067E2" w:rsidRDefault="00E7169A">
      <w:pPr>
        <w:pStyle w:val="BodyText"/>
      </w:pPr>
      <w:r>
        <w:rPr>
          <w:b/>
        </w:rPr>
        <w:t>Assumptions.</w:t>
      </w:r>
      <w:r>
        <w:t xml:space="preserve"> The seeded personas exist (the test database seeds them itself); the machine can hold both models resident (about 4 GB).</w:t>
      </w:r>
    </w:p>
    <w:p w14:paraId="1A9EF626" w14:textId="77777777" w:rsidR="005067E2" w:rsidRDefault="00E7169A">
      <w:pPr>
        <w:pStyle w:val="BodyText"/>
      </w:pPr>
      <w:r>
        <w:rPr>
          <w:b/>
        </w:rPr>
        <w:t>Constraints.</w:t>
      </w:r>
      <w:r>
        <w:t xml:space="preserve"> One iteration and one team; no dedicated test hardware, so the load test of the write path runs on a development machine and production is only tested read only; the Groq free tier.</w:t>
      </w:r>
    </w:p>
    <w:p w14:paraId="5F55C11B" w14:textId="77777777" w:rsidR="005067E2" w:rsidRDefault="00E7169A">
      <w:pPr>
        <w:pStyle w:val="Heading1"/>
      </w:pPr>
      <w:bookmarkStart w:id="22" w:name="_Toc240829763"/>
      <w:r>
        <w:t>References</w:t>
      </w:r>
      <w:bookmarkEnd w:id="22"/>
    </w:p>
    <w:p w14:paraId="77DE1693" w14:textId="77777777" w:rsidR="005067E2" w:rsidRDefault="00E7169A">
      <w:pPr>
        <w:pStyle w:val="BodyText"/>
      </w:pPr>
      <w:r>
        <w:t>[1] IBM, "Rational Unified Process: Master Test Plan template." Provided by the course.</w:t>
      </w:r>
    </w:p>
    <w:p w14:paraId="1E150994" w14:textId="77777777" w:rsidR="005067E2" w:rsidRDefault="00E7169A">
      <w:pPr>
        <w:pStyle w:val="BodyText"/>
      </w:pPr>
      <w:r>
        <w:t>[2] Microsoft, "Playwright: fast and reliable end-to-end testing." [Online]. Available: https://playwright.dev/.</w:t>
      </w:r>
    </w:p>
    <w:p w14:paraId="281D3621" w14:textId="77777777" w:rsidR="005067E2" w:rsidRDefault="00E7169A">
      <w:pPr>
        <w:pStyle w:val="BodyText"/>
      </w:pPr>
      <w:r>
        <w:t>[3] Grafana Labs, "k6: load testing for engineering teams." [Online]. Available: https://k6.io/.</w:t>
      </w:r>
    </w:p>
    <w:p w14:paraId="03B24EC8" w14:textId="77777777" w:rsidR="005067E2" w:rsidRDefault="00E7169A">
      <w:pPr>
        <w:pStyle w:val="BodyText"/>
      </w:pPr>
      <w:r>
        <w:t>[4] pytest developers, "pytest documentation." [Online]. Available: https://docs.pytest.org/.</w:t>
      </w:r>
    </w:p>
    <w:p w14:paraId="6A850A5F" w14:textId="77777777" w:rsidR="005067E2" w:rsidRDefault="00E7169A">
      <w:pPr>
        <w:pStyle w:val="BodyText"/>
      </w:pPr>
      <w:r>
        <w:t>[5] Prometheus authors, "Prometheus: monitoring system and time series database." [Online]. Available: https://prometheus.io/.</w:t>
      </w:r>
    </w:p>
    <w:p w14:paraId="0CEBD5CD" w14:textId="77777777" w:rsidR="005067E2" w:rsidRDefault="00E7169A">
      <w:pPr>
        <w:pStyle w:val="BodyText"/>
      </w:pPr>
      <w:r>
        <w:t>[6] Grafana Labs, "Grafana documentation: provisioning." [Online]. Available: https://grafana.com/docs/grafana/latest/administration/provisioning/.</w:t>
      </w:r>
    </w:p>
    <w:p w14:paraId="4E75D38B" w14:textId="77777777" w:rsidR="005067E2" w:rsidRDefault="00E7169A">
      <w:pPr>
        <w:pStyle w:val="BodyText"/>
      </w:pPr>
      <w:r>
        <w:t>[7] Google, "cAdvisor: container advisor." [Online]. Available: https://github.com/google/cadvisor.</w:t>
      </w:r>
    </w:p>
    <w:p w14:paraId="19414C92" w14:textId="77777777" w:rsidR="005067E2" w:rsidRDefault="00E7169A">
      <w:pPr>
        <w:pStyle w:val="BodyText"/>
      </w:pPr>
      <w:r>
        <w:t>[8] Groq, "GroqCloud API reference and rate limits." [Online]. Available: https://console.groq.com/docs/rate-limits.</w:t>
      </w:r>
    </w:p>
    <w:p w14:paraId="7923450B" w14:textId="77777777" w:rsidR="005067E2" w:rsidRDefault="00E7169A">
      <w:pPr>
        <w:pStyle w:val="BodyText"/>
      </w:pPr>
      <w:r>
        <w:t>[9] Gitleaks, "Gitleaks: find secrets with Gitleaks." [Online]. Available: https://github.com/gitleaks/gitleaks.</w:t>
      </w:r>
    </w:p>
    <w:p w14:paraId="591CA630" w14:textId="77777777" w:rsidR="005067E2" w:rsidRDefault="00E7169A">
      <w:pPr>
        <w:pStyle w:val="BodyText"/>
      </w:pPr>
      <w:r>
        <w:lastRenderedPageBreak/>
        <w:t>[10] NLLB Team et al., "No Language Left Behind: Scaling human-centered machine translation," arXiv:2207.04672, 2022.</w:t>
      </w:r>
    </w:p>
    <w:p w14:paraId="3B206E8F" w14:textId="77777777" w:rsidR="005067E2" w:rsidRDefault="00E7169A">
      <w:pPr>
        <w:pStyle w:val="BodyText"/>
      </w:pPr>
      <w:r>
        <w:t>[11] A. Radford et al., "Robust speech recognition via large-scale weak supervision," arXiv:2212.04356, 2022.</w:t>
      </w:r>
    </w:p>
    <w:sectPr w:rsidR="005067E2" w:rsidSect="00963529">
      <w:headerReference w:type="default" r:id="rId22"/>
      <w:footerReference w:type="default" r:id="rId23"/>
      <w:headerReference w:type="first" r:id="rId24"/>
      <w:footerReference w:type="first" r:id="rId25"/>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1A94" w14:textId="77777777" w:rsidR="00E7169A" w:rsidRDefault="00E7169A">
      <w:pPr>
        <w:spacing w:line="240" w:lineRule="auto"/>
      </w:pPr>
      <w:r>
        <w:separator/>
      </w:r>
    </w:p>
  </w:endnote>
  <w:endnote w:type="continuationSeparator" w:id="0">
    <w:p w14:paraId="77484FAA" w14:textId="77777777" w:rsidR="00E7169A" w:rsidRDefault="00E71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auto"/>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9B17" w14:textId="75688E7F"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576608">
      <w:rPr>
        <w:rStyle w:val="PageNumber"/>
      </w:rPr>
      <w:fldChar w:fldCharType="separate"/>
    </w:r>
    <w:r w:rsidR="00576608">
      <w:rPr>
        <w:rStyle w:val="PageNumber"/>
        <w:noProof/>
      </w:rPr>
      <w:t>1</w:t>
    </w:r>
    <w:r>
      <w:rPr>
        <w:rStyle w:val="PageNumber"/>
      </w:rPr>
      <w:fldChar w:fldCharType="end"/>
    </w:r>
  </w:p>
  <w:p w14:paraId="31979C3F" w14:textId="77777777" w:rsidR="00E05235" w:rsidRDefault="00E05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70B86BD5" w14:textId="77777777">
      <w:tc>
        <w:tcPr>
          <w:tcW w:w="3162" w:type="dxa"/>
          <w:tcBorders>
            <w:top w:val="nil"/>
            <w:left w:val="nil"/>
            <w:bottom w:val="nil"/>
            <w:right w:val="nil"/>
          </w:tcBorders>
        </w:tcPr>
        <w:p w14:paraId="2896E7D6" w14:textId="77777777" w:rsidR="00E05235" w:rsidRDefault="00F56D3E">
          <w:pPr>
            <w:ind w:right="360"/>
          </w:pPr>
          <w:r>
            <w:t>Confidential</w:t>
          </w:r>
        </w:p>
      </w:tc>
      <w:tc>
        <w:tcPr>
          <w:tcW w:w="3162" w:type="dxa"/>
          <w:tcBorders>
            <w:top w:val="nil"/>
            <w:left w:val="nil"/>
            <w:bottom w:val="nil"/>
            <w:right w:val="nil"/>
          </w:tcBorders>
        </w:tcPr>
        <w:p w14:paraId="4048C2BA" w14:textId="77777777" w:rsidR="00E05235" w:rsidRDefault="00F56D3E">
          <w:pPr>
            <w:jc w:val="center"/>
          </w:pPr>
          <w:r>
            <w:sym w:font="Symbol" w:char="F0D3"/>
          </w:r>
          <w:fldSimple w:instr=" DOCPROPERTY &quot;Company&quot;  \* MERGEFORMAT ">
            <w:r w:rsidR="00DD5054">
              <w:t>DSEP Group 22</w:t>
            </w:r>
          </w:fldSimple>
          <w:r>
            <w:t xml:space="preserve">, </w:t>
          </w:r>
          <w:r>
            <w:fldChar w:fldCharType="begin"/>
          </w:r>
          <w:r>
            <w:instrText xml:space="preserve"> DATE \@ "yyyy" </w:instrText>
          </w:r>
          <w:r>
            <w:fldChar w:fldCharType="separate"/>
          </w:r>
          <w:r w:rsidR="00576608">
            <w:rPr>
              <w:noProof/>
            </w:rPr>
            <w:t>2026</w:t>
          </w:r>
          <w:r>
            <w:fldChar w:fldCharType="end"/>
          </w:r>
        </w:p>
      </w:tc>
      <w:tc>
        <w:tcPr>
          <w:tcW w:w="3162" w:type="dxa"/>
          <w:tcBorders>
            <w:top w:val="nil"/>
            <w:left w:val="nil"/>
            <w:bottom w:val="nil"/>
            <w:right w:val="nil"/>
          </w:tcBorders>
        </w:tcPr>
        <w:p w14:paraId="42632613"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6E0DCEC6" w14:textId="77777777" w:rsidR="00E05235" w:rsidRDefault="00E05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7C19"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1328" w14:textId="77777777" w:rsidR="00E7169A" w:rsidRDefault="00E7169A">
      <w:pPr>
        <w:spacing w:line="240" w:lineRule="auto"/>
      </w:pPr>
      <w:r>
        <w:separator/>
      </w:r>
    </w:p>
  </w:footnote>
  <w:footnote w:type="continuationSeparator" w:id="0">
    <w:p w14:paraId="4D0C14EF" w14:textId="77777777" w:rsidR="00E7169A" w:rsidRDefault="00E716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8A61" w14:textId="77777777" w:rsidR="00E05235" w:rsidRDefault="00E05235">
    <w:pPr>
      <w:rPr>
        <w:sz w:val="24"/>
      </w:rPr>
    </w:pPr>
  </w:p>
  <w:p w14:paraId="79FF6023" w14:textId="77777777" w:rsidR="00E05235" w:rsidRDefault="00E05235">
    <w:pPr>
      <w:pBdr>
        <w:top w:val="single" w:sz="6" w:space="1" w:color="auto"/>
      </w:pBdr>
      <w:rPr>
        <w:sz w:val="24"/>
      </w:rPr>
    </w:pPr>
  </w:p>
  <w:p w14:paraId="55180D32" w14:textId="77D21F38"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576608">
      <w:rPr>
        <w:rFonts w:ascii="Arial" w:hAnsi="Arial"/>
        <w:b/>
        <w:sz w:val="36"/>
      </w:rPr>
      <w:t>DSEP Group 22</w:t>
    </w:r>
    <w:r>
      <w:rPr>
        <w:rFonts w:ascii="Arial" w:hAnsi="Arial"/>
        <w:b/>
        <w:sz w:val="36"/>
      </w:rPr>
      <w:fldChar w:fldCharType="end"/>
    </w:r>
  </w:p>
  <w:p w14:paraId="16BF1DBE" w14:textId="77777777" w:rsidR="00E05235" w:rsidRDefault="00E05235">
    <w:pPr>
      <w:pBdr>
        <w:bottom w:val="single" w:sz="6" w:space="1" w:color="auto"/>
      </w:pBdr>
      <w:jc w:val="right"/>
      <w:rPr>
        <w:sz w:val="24"/>
      </w:rPr>
    </w:pPr>
  </w:p>
  <w:p w14:paraId="3CE4CF0D" w14:textId="77777777" w:rsidR="00E05235" w:rsidRDefault="00E05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1B99" w14:textId="77777777" w:rsidR="00E05235" w:rsidRDefault="00E05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DA6B0" w14:textId="77777777" w:rsidR="00E05235" w:rsidRDefault="00E0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5067E2"/>
    <w:rsid w:val="00547F9F"/>
    <w:rsid w:val="00576608"/>
    <w:rsid w:val="00585AD0"/>
    <w:rsid w:val="006208C7"/>
    <w:rsid w:val="00681B52"/>
    <w:rsid w:val="007F0C06"/>
    <w:rsid w:val="00812FBA"/>
    <w:rsid w:val="00963529"/>
    <w:rsid w:val="009D75C5"/>
    <w:rsid w:val="00A479AD"/>
    <w:rsid w:val="00D21BDD"/>
    <w:rsid w:val="00D85C50"/>
    <w:rsid w:val="00DD5054"/>
    <w:rsid w:val="00E05235"/>
    <w:rsid w:val="00E7169A"/>
    <w:rsid w:val="00E963F6"/>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5DB70"/>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uiPriority w:val="99"/>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eader" Target="head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63</TotalTime>
  <Pages>29</Pages>
  <Words>9283</Words>
  <Characters>52915</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DSEP Group 22</Company>
  <LinksUpToDate>false</LinksUpToDate>
  <CharactersWithSpaces>62074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Test Plan</dc:title>
  <dc:subject>Lanka Link v3</dc:subject>
  <dc:creator>DSEP Group 22</dc:creator>
  <cp:keywords>test plan, test report</cp:keywords>
  <cp:lastModifiedBy>Bimsara Udurawana</cp:lastModifiedBy>
  <cp:revision>8</cp:revision>
  <cp:lastPrinted>2024-10-03T06:41:00Z</cp:lastPrinted>
  <dcterms:created xsi:type="dcterms:W3CDTF">2024-10-03T06:36:00Z</dcterms:created>
  <dcterms:modified xsi:type="dcterms:W3CDTF">2026-09-20T15:18:00Z</dcterms:modified>
</cp:coreProperties>
</file>