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B15" w:rsidRDefault="008910A2" w:rsidP="008910A2">
      <w:pPr>
        <w:jc w:val="center"/>
        <w:rPr>
          <w:b/>
          <w:sz w:val="72"/>
          <w:szCs w:val="72"/>
        </w:rPr>
      </w:pPr>
      <w:r w:rsidRPr="008910A2">
        <w:rPr>
          <w:b/>
          <w:sz w:val="72"/>
          <w:szCs w:val="72"/>
        </w:rPr>
        <w:t>Student Grade Prediction</w:t>
      </w:r>
    </w:p>
    <w:p w:rsidR="008910A2" w:rsidRDefault="008910A2" w:rsidP="008910A2">
      <w:pPr>
        <w:rPr>
          <w:b/>
          <w:sz w:val="52"/>
          <w:szCs w:val="52"/>
        </w:rPr>
      </w:pPr>
    </w:p>
    <w:p w:rsidR="008910A2" w:rsidRPr="00447694" w:rsidRDefault="008910A2" w:rsidP="008910A2">
      <w:pPr>
        <w:pStyle w:val="ListParagraph"/>
        <w:numPr>
          <w:ilvl w:val="0"/>
          <w:numId w:val="1"/>
        </w:numPr>
        <w:rPr>
          <w:rStyle w:val="Strong"/>
          <w:sz w:val="44"/>
          <w:szCs w:val="44"/>
        </w:rPr>
      </w:pPr>
      <w:r w:rsidRPr="00447694">
        <w:rPr>
          <w:rStyle w:val="Strong"/>
          <w:sz w:val="44"/>
          <w:szCs w:val="44"/>
        </w:rPr>
        <w:t>Problem Definition</w:t>
      </w:r>
    </w:p>
    <w:p w:rsidR="008910A2" w:rsidRDefault="008910A2" w:rsidP="008910A2">
      <w:pPr>
        <w:pStyle w:val="ListParagraph"/>
        <w:ind w:left="1080"/>
      </w:pPr>
    </w:p>
    <w:p w:rsidR="008910A2" w:rsidRPr="00447694" w:rsidRDefault="008910A2" w:rsidP="00347000">
      <w:pPr>
        <w:rPr>
          <w:sz w:val="28"/>
          <w:szCs w:val="28"/>
        </w:rPr>
      </w:pPr>
      <w:r w:rsidRPr="00447694">
        <w:rPr>
          <w:sz w:val="28"/>
          <w:szCs w:val="28"/>
        </w:rPr>
        <w:t xml:space="preserve">In modern education, predicting student performance has gained significant attention as it can help educators identify at-risk students and implement personalized learning strategies. The </w:t>
      </w:r>
      <w:r w:rsidRPr="00447694">
        <w:rPr>
          <w:rStyle w:val="Strong"/>
          <w:sz w:val="28"/>
          <w:szCs w:val="28"/>
        </w:rPr>
        <w:t>Student Grade Prediction</w:t>
      </w:r>
      <w:r w:rsidRPr="00447694">
        <w:rPr>
          <w:sz w:val="28"/>
          <w:szCs w:val="28"/>
        </w:rPr>
        <w:t xml:space="preserve"> project aims to forecast students' academic grades based on various factors such as attendance, previous grades, socio-economic background, and other attributes related to the learning environment.</w:t>
      </w:r>
    </w:p>
    <w:p w:rsidR="008910A2" w:rsidRDefault="008910A2" w:rsidP="008910A2">
      <w:pPr>
        <w:pStyle w:val="ListParagraph"/>
        <w:ind w:left="1080"/>
        <w:rPr>
          <w:sz w:val="32"/>
          <w:szCs w:val="32"/>
        </w:rPr>
      </w:pPr>
    </w:p>
    <w:p w:rsidR="008910A2" w:rsidRPr="00447694" w:rsidRDefault="008910A2" w:rsidP="008910A2">
      <w:pPr>
        <w:pStyle w:val="ListParagraph"/>
        <w:numPr>
          <w:ilvl w:val="0"/>
          <w:numId w:val="1"/>
        </w:numPr>
        <w:rPr>
          <w:rStyle w:val="Strong"/>
          <w:sz w:val="44"/>
          <w:szCs w:val="44"/>
        </w:rPr>
      </w:pPr>
      <w:r w:rsidRPr="00447694">
        <w:rPr>
          <w:rStyle w:val="Strong"/>
          <w:sz w:val="44"/>
          <w:szCs w:val="44"/>
        </w:rPr>
        <w:t>Data Analysis</w:t>
      </w:r>
    </w:p>
    <w:p w:rsidR="00347000" w:rsidRPr="00347000" w:rsidRDefault="00347000" w:rsidP="00347000">
      <w:pPr>
        <w:spacing w:before="100" w:beforeAutospacing="1" w:after="100" w:afterAutospacing="1" w:line="240" w:lineRule="auto"/>
        <w:rPr>
          <w:rFonts w:ascii="Times New Roman" w:eastAsia="Times New Roman" w:hAnsi="Times New Roman" w:cs="Times New Roman"/>
          <w:sz w:val="28"/>
          <w:szCs w:val="28"/>
        </w:rPr>
      </w:pPr>
      <w:r w:rsidRPr="00347000">
        <w:rPr>
          <w:rFonts w:ascii="Times New Roman" w:eastAsia="Times New Roman" w:hAnsi="Times New Roman" w:cs="Times New Roman"/>
          <w:sz w:val="28"/>
          <w:szCs w:val="28"/>
        </w:rPr>
        <w:t>The dataset typically used for this project includes various features, such as:</w:t>
      </w:r>
    </w:p>
    <w:p w:rsidR="00347000" w:rsidRPr="00347000" w:rsidRDefault="00347000" w:rsidP="00347000">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447694">
        <w:rPr>
          <w:rFonts w:ascii="Times New Roman" w:eastAsia="Times New Roman" w:hAnsi="Times New Roman" w:cs="Times New Roman"/>
          <w:b/>
          <w:bCs/>
          <w:sz w:val="28"/>
          <w:szCs w:val="28"/>
        </w:rPr>
        <w:t>Demographic attributes</w:t>
      </w:r>
      <w:r w:rsidRPr="00347000">
        <w:rPr>
          <w:rFonts w:ascii="Times New Roman" w:eastAsia="Times New Roman" w:hAnsi="Times New Roman" w:cs="Times New Roman"/>
          <w:sz w:val="28"/>
          <w:szCs w:val="28"/>
        </w:rPr>
        <w:t>: Age, gender, parental education</w:t>
      </w:r>
    </w:p>
    <w:p w:rsidR="00347000" w:rsidRPr="00347000" w:rsidRDefault="00347000" w:rsidP="00347000">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447694">
        <w:rPr>
          <w:rFonts w:ascii="Times New Roman" w:eastAsia="Times New Roman" w:hAnsi="Times New Roman" w:cs="Times New Roman"/>
          <w:b/>
          <w:bCs/>
          <w:sz w:val="28"/>
          <w:szCs w:val="28"/>
        </w:rPr>
        <w:t>Academic history</w:t>
      </w:r>
      <w:r w:rsidRPr="00347000">
        <w:rPr>
          <w:rFonts w:ascii="Times New Roman" w:eastAsia="Times New Roman" w:hAnsi="Times New Roman" w:cs="Times New Roman"/>
          <w:sz w:val="28"/>
          <w:szCs w:val="28"/>
        </w:rPr>
        <w:t>: Grades from previous semesters, attendance</w:t>
      </w:r>
    </w:p>
    <w:p w:rsidR="00347000" w:rsidRPr="00347000" w:rsidRDefault="00347000" w:rsidP="00347000">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447694">
        <w:rPr>
          <w:rFonts w:ascii="Times New Roman" w:eastAsia="Times New Roman" w:hAnsi="Times New Roman" w:cs="Times New Roman"/>
          <w:b/>
          <w:bCs/>
          <w:sz w:val="28"/>
          <w:szCs w:val="28"/>
        </w:rPr>
        <w:t>Study habits</w:t>
      </w:r>
      <w:r w:rsidRPr="00347000">
        <w:rPr>
          <w:rFonts w:ascii="Times New Roman" w:eastAsia="Times New Roman" w:hAnsi="Times New Roman" w:cs="Times New Roman"/>
          <w:sz w:val="28"/>
          <w:szCs w:val="28"/>
        </w:rPr>
        <w:t>: Time spent studying, use of educational resources</w:t>
      </w:r>
    </w:p>
    <w:p w:rsidR="00347000" w:rsidRPr="00347000" w:rsidRDefault="00347000" w:rsidP="00347000">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447694">
        <w:rPr>
          <w:rFonts w:ascii="Times New Roman" w:eastAsia="Times New Roman" w:hAnsi="Times New Roman" w:cs="Times New Roman"/>
          <w:b/>
          <w:bCs/>
          <w:sz w:val="28"/>
          <w:szCs w:val="28"/>
        </w:rPr>
        <w:t>Socio-economic background</w:t>
      </w:r>
      <w:r w:rsidRPr="00347000">
        <w:rPr>
          <w:rFonts w:ascii="Times New Roman" w:eastAsia="Times New Roman" w:hAnsi="Times New Roman" w:cs="Times New Roman"/>
          <w:sz w:val="28"/>
          <w:szCs w:val="28"/>
        </w:rPr>
        <w:t>: Family income, support systems</w:t>
      </w:r>
    </w:p>
    <w:p w:rsidR="00347000" w:rsidRPr="00347000" w:rsidRDefault="00347000" w:rsidP="00347000">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447694">
        <w:rPr>
          <w:rFonts w:ascii="Times New Roman" w:eastAsia="Times New Roman" w:hAnsi="Times New Roman" w:cs="Times New Roman"/>
          <w:b/>
          <w:bCs/>
          <w:sz w:val="28"/>
          <w:szCs w:val="28"/>
        </w:rPr>
        <w:t>Environmental factors</w:t>
      </w:r>
      <w:r w:rsidRPr="00347000">
        <w:rPr>
          <w:rFonts w:ascii="Times New Roman" w:eastAsia="Times New Roman" w:hAnsi="Times New Roman" w:cs="Times New Roman"/>
          <w:sz w:val="28"/>
          <w:szCs w:val="28"/>
        </w:rPr>
        <w:t>: School infrastructure, neighborhood safety</w:t>
      </w:r>
    </w:p>
    <w:p w:rsidR="00347000" w:rsidRPr="00447694" w:rsidRDefault="00347000" w:rsidP="00347000">
      <w:pPr>
        <w:spacing w:before="100" w:beforeAutospacing="1" w:after="100" w:afterAutospacing="1" w:line="240" w:lineRule="auto"/>
        <w:rPr>
          <w:rFonts w:ascii="Times New Roman" w:eastAsia="Times New Roman" w:hAnsi="Times New Roman" w:cs="Times New Roman"/>
          <w:sz w:val="28"/>
          <w:szCs w:val="28"/>
        </w:rPr>
      </w:pPr>
      <w:r w:rsidRPr="00347000">
        <w:rPr>
          <w:rFonts w:ascii="Times New Roman" w:eastAsia="Times New Roman" w:hAnsi="Times New Roman" w:cs="Times New Roman"/>
          <w:sz w:val="28"/>
          <w:szCs w:val="28"/>
        </w:rPr>
        <w:t xml:space="preserve">A common dataset used for such tasks is the </w:t>
      </w:r>
      <w:r w:rsidRPr="00447694">
        <w:rPr>
          <w:rFonts w:ascii="Times New Roman" w:eastAsia="Times New Roman" w:hAnsi="Times New Roman" w:cs="Times New Roman"/>
          <w:b/>
          <w:bCs/>
          <w:sz w:val="28"/>
          <w:szCs w:val="28"/>
        </w:rPr>
        <w:t>Student Performance Dataset</w:t>
      </w:r>
      <w:r w:rsidRPr="00347000">
        <w:rPr>
          <w:rFonts w:ascii="Times New Roman" w:eastAsia="Times New Roman" w:hAnsi="Times New Roman" w:cs="Times New Roman"/>
          <w:sz w:val="28"/>
          <w:szCs w:val="28"/>
        </w:rPr>
        <w:t xml:space="preserve">, which consists of attributes related to Portuguese high school students, including final grades (G1, G2, </w:t>
      </w:r>
      <w:proofErr w:type="gramStart"/>
      <w:r w:rsidRPr="00347000">
        <w:rPr>
          <w:rFonts w:ascii="Times New Roman" w:eastAsia="Times New Roman" w:hAnsi="Times New Roman" w:cs="Times New Roman"/>
          <w:sz w:val="28"/>
          <w:szCs w:val="28"/>
        </w:rPr>
        <w:t>G3</w:t>
      </w:r>
      <w:proofErr w:type="gramEnd"/>
      <w:r w:rsidRPr="00347000">
        <w:rPr>
          <w:rFonts w:ascii="Times New Roman" w:eastAsia="Times New Roman" w:hAnsi="Times New Roman" w:cs="Times New Roman"/>
          <w:sz w:val="28"/>
          <w:szCs w:val="28"/>
        </w:rPr>
        <w:t>). Our target variable is the final grade (G3), and the independent variables will be the features described above.</w:t>
      </w:r>
    </w:p>
    <w:p w:rsidR="001F71F8" w:rsidRPr="001F71F8" w:rsidRDefault="001F71F8" w:rsidP="001F71F8">
      <w:pPr>
        <w:spacing w:before="100" w:beforeAutospacing="1" w:after="100" w:afterAutospacing="1" w:line="240" w:lineRule="auto"/>
        <w:outlineLvl w:val="2"/>
        <w:rPr>
          <w:rFonts w:ascii="Times New Roman" w:eastAsia="Times New Roman" w:hAnsi="Times New Roman" w:cs="Times New Roman"/>
          <w:b/>
          <w:bCs/>
          <w:sz w:val="52"/>
          <w:szCs w:val="52"/>
        </w:rPr>
      </w:pPr>
      <w:r w:rsidRPr="001F71F8">
        <w:rPr>
          <w:rFonts w:ascii="Times New Roman" w:eastAsia="Times New Roman" w:hAnsi="Times New Roman" w:cs="Times New Roman"/>
          <w:b/>
          <w:bCs/>
          <w:sz w:val="52"/>
          <w:szCs w:val="52"/>
        </w:rPr>
        <w:t xml:space="preserve">3. </w:t>
      </w:r>
      <w:r w:rsidRPr="00447694">
        <w:rPr>
          <w:rFonts w:ascii="Times New Roman" w:eastAsia="Times New Roman" w:hAnsi="Times New Roman" w:cs="Times New Roman"/>
          <w:b/>
          <w:bCs/>
          <w:sz w:val="44"/>
          <w:szCs w:val="44"/>
        </w:rPr>
        <w:t>Exploratory Data Analysis (EDA) and Concluding Remarks</w:t>
      </w:r>
    </w:p>
    <w:p w:rsidR="001F71F8" w:rsidRPr="001F71F8" w:rsidRDefault="001F71F8" w:rsidP="001F71F8">
      <w:pPr>
        <w:spacing w:before="100" w:beforeAutospacing="1" w:after="100" w:afterAutospacing="1" w:line="240" w:lineRule="auto"/>
        <w:rPr>
          <w:rFonts w:ascii="Times New Roman" w:eastAsia="Times New Roman" w:hAnsi="Times New Roman" w:cs="Times New Roman"/>
          <w:sz w:val="28"/>
          <w:szCs w:val="28"/>
        </w:rPr>
      </w:pPr>
      <w:r w:rsidRPr="001F71F8">
        <w:rPr>
          <w:rFonts w:ascii="Times New Roman" w:eastAsia="Times New Roman" w:hAnsi="Times New Roman" w:cs="Times New Roman"/>
          <w:sz w:val="28"/>
          <w:szCs w:val="28"/>
        </w:rPr>
        <w:t xml:space="preserve">EDA provides insight into the relationships between the different variables in the dataset. This step includes visualizing the data and identifying any patterns or </w:t>
      </w:r>
      <w:r w:rsidRPr="001F71F8">
        <w:rPr>
          <w:rFonts w:ascii="Times New Roman" w:eastAsia="Times New Roman" w:hAnsi="Times New Roman" w:cs="Times New Roman"/>
          <w:sz w:val="28"/>
          <w:szCs w:val="28"/>
        </w:rPr>
        <w:lastRenderedPageBreak/>
        <w:t>correlations that might influence the target variable (final grade). Key steps in EDA:</w:t>
      </w:r>
    </w:p>
    <w:p w:rsidR="001F71F8" w:rsidRPr="001F71F8" w:rsidRDefault="001F71F8" w:rsidP="001F71F8">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447694">
        <w:rPr>
          <w:rFonts w:ascii="Times New Roman" w:eastAsia="Times New Roman" w:hAnsi="Times New Roman" w:cs="Times New Roman"/>
          <w:b/>
          <w:bCs/>
          <w:sz w:val="28"/>
          <w:szCs w:val="28"/>
        </w:rPr>
        <w:t>Distribution Analysis</w:t>
      </w:r>
      <w:r w:rsidRPr="001F71F8">
        <w:rPr>
          <w:rFonts w:ascii="Times New Roman" w:eastAsia="Times New Roman" w:hAnsi="Times New Roman" w:cs="Times New Roman"/>
          <w:sz w:val="28"/>
          <w:szCs w:val="28"/>
        </w:rPr>
        <w:t>: Understanding how grades are distributed and which factors show variance among students.</w:t>
      </w:r>
    </w:p>
    <w:p w:rsidR="001F71F8" w:rsidRPr="001F71F8" w:rsidRDefault="001F71F8" w:rsidP="001F71F8">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447694">
        <w:rPr>
          <w:rFonts w:ascii="Times New Roman" w:eastAsia="Times New Roman" w:hAnsi="Times New Roman" w:cs="Times New Roman"/>
          <w:b/>
          <w:bCs/>
          <w:sz w:val="28"/>
          <w:szCs w:val="28"/>
        </w:rPr>
        <w:t>Correlation Matrix</w:t>
      </w:r>
      <w:r w:rsidRPr="001F71F8">
        <w:rPr>
          <w:rFonts w:ascii="Times New Roman" w:eastAsia="Times New Roman" w:hAnsi="Times New Roman" w:cs="Times New Roman"/>
          <w:sz w:val="28"/>
          <w:szCs w:val="28"/>
        </w:rPr>
        <w:t>: Helps identify the relationship between independent features (e.g., study time, attendance) and the target variable (final grade).</w:t>
      </w:r>
    </w:p>
    <w:p w:rsidR="001F71F8" w:rsidRPr="001F71F8" w:rsidRDefault="001F71F8" w:rsidP="001F71F8">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447694">
        <w:rPr>
          <w:rFonts w:ascii="Times New Roman" w:eastAsia="Times New Roman" w:hAnsi="Times New Roman" w:cs="Times New Roman"/>
          <w:b/>
          <w:bCs/>
          <w:sz w:val="28"/>
          <w:szCs w:val="28"/>
        </w:rPr>
        <w:t>Outlier Detection</w:t>
      </w:r>
      <w:r w:rsidRPr="001F71F8">
        <w:rPr>
          <w:rFonts w:ascii="Times New Roman" w:eastAsia="Times New Roman" w:hAnsi="Times New Roman" w:cs="Times New Roman"/>
          <w:sz w:val="28"/>
          <w:szCs w:val="28"/>
        </w:rPr>
        <w:t>: To ensure data quality by checking for any anomalies.</w:t>
      </w:r>
    </w:p>
    <w:p w:rsidR="001F71F8" w:rsidRPr="001F71F8" w:rsidRDefault="001F71F8" w:rsidP="001F71F8">
      <w:pPr>
        <w:spacing w:before="100" w:beforeAutospacing="1" w:after="100" w:afterAutospacing="1" w:line="240" w:lineRule="auto"/>
        <w:rPr>
          <w:rFonts w:ascii="Times New Roman" w:eastAsia="Times New Roman" w:hAnsi="Times New Roman" w:cs="Times New Roman"/>
          <w:sz w:val="28"/>
          <w:szCs w:val="28"/>
        </w:rPr>
      </w:pPr>
      <w:r w:rsidRPr="00447694">
        <w:rPr>
          <w:rFonts w:ascii="Times New Roman" w:eastAsia="Times New Roman" w:hAnsi="Times New Roman" w:cs="Times New Roman"/>
          <w:b/>
          <w:bCs/>
          <w:sz w:val="28"/>
          <w:szCs w:val="28"/>
        </w:rPr>
        <w:t>Concluding Remarks</w:t>
      </w:r>
      <w:r w:rsidRPr="001F71F8">
        <w:rPr>
          <w:rFonts w:ascii="Times New Roman" w:eastAsia="Times New Roman" w:hAnsi="Times New Roman" w:cs="Times New Roman"/>
          <w:sz w:val="28"/>
          <w:szCs w:val="28"/>
        </w:rPr>
        <w:t>: EDA often reveals important insights, such as:</w:t>
      </w:r>
    </w:p>
    <w:p w:rsidR="001F71F8" w:rsidRPr="001F71F8" w:rsidRDefault="001F71F8" w:rsidP="001F71F8">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1F71F8">
        <w:rPr>
          <w:rFonts w:ascii="Times New Roman" w:eastAsia="Times New Roman" w:hAnsi="Times New Roman" w:cs="Times New Roman"/>
          <w:sz w:val="28"/>
          <w:szCs w:val="28"/>
        </w:rPr>
        <w:t>Study time and parental involvement are positively correlated with student grades.</w:t>
      </w:r>
    </w:p>
    <w:p w:rsidR="001F71F8" w:rsidRPr="00447694" w:rsidRDefault="001F71F8" w:rsidP="001F71F8">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1F71F8">
        <w:rPr>
          <w:rFonts w:ascii="Times New Roman" w:eastAsia="Times New Roman" w:hAnsi="Times New Roman" w:cs="Times New Roman"/>
          <w:sz w:val="28"/>
          <w:szCs w:val="28"/>
        </w:rPr>
        <w:t>Absenteeism and lower parental education levels may negatively affect academic performance.</w:t>
      </w:r>
    </w:p>
    <w:p w:rsidR="001F71F8" w:rsidRPr="00AD7D3F" w:rsidRDefault="001F71F8" w:rsidP="001F71F8">
      <w:pPr>
        <w:spacing w:before="100" w:beforeAutospacing="1" w:after="100" w:afterAutospacing="1" w:line="240" w:lineRule="auto"/>
        <w:ind w:left="720"/>
        <w:rPr>
          <w:rFonts w:ascii="Times New Roman" w:eastAsia="Times New Roman" w:hAnsi="Times New Roman" w:cs="Times New Roman"/>
          <w:sz w:val="44"/>
          <w:szCs w:val="44"/>
        </w:rPr>
      </w:pPr>
    </w:p>
    <w:p w:rsidR="001F71F8" w:rsidRPr="00AD7D3F" w:rsidRDefault="001F71F8" w:rsidP="001F71F8">
      <w:pPr>
        <w:pStyle w:val="Heading3"/>
        <w:rPr>
          <w:sz w:val="44"/>
          <w:szCs w:val="44"/>
        </w:rPr>
      </w:pPr>
      <w:r w:rsidRPr="00AD7D3F">
        <w:rPr>
          <w:sz w:val="44"/>
          <w:szCs w:val="44"/>
        </w:rPr>
        <w:t xml:space="preserve">4. </w:t>
      </w:r>
      <w:r w:rsidRPr="00AD7D3F">
        <w:rPr>
          <w:rStyle w:val="Strong"/>
          <w:b/>
          <w:bCs/>
          <w:sz w:val="44"/>
          <w:szCs w:val="44"/>
        </w:rPr>
        <w:t>Pre-processing Pipeline</w:t>
      </w:r>
    </w:p>
    <w:p w:rsidR="001F71F8" w:rsidRPr="00AD7D3F" w:rsidRDefault="001F71F8" w:rsidP="001F71F8">
      <w:pPr>
        <w:pStyle w:val="NormalWeb"/>
        <w:rPr>
          <w:sz w:val="28"/>
          <w:szCs w:val="28"/>
        </w:rPr>
      </w:pPr>
      <w:r w:rsidRPr="00AD7D3F">
        <w:rPr>
          <w:sz w:val="28"/>
          <w:szCs w:val="28"/>
        </w:rPr>
        <w:t>Before building machine learning models, data must be pre-processed. The main steps in pre-processing are:</w:t>
      </w:r>
    </w:p>
    <w:p w:rsidR="001F71F8" w:rsidRPr="00AD7D3F" w:rsidRDefault="001F71F8" w:rsidP="001F71F8">
      <w:pPr>
        <w:numPr>
          <w:ilvl w:val="0"/>
          <w:numId w:val="5"/>
        </w:numPr>
        <w:spacing w:before="100" w:beforeAutospacing="1" w:after="100" w:afterAutospacing="1" w:line="240" w:lineRule="auto"/>
        <w:rPr>
          <w:sz w:val="28"/>
          <w:szCs w:val="28"/>
        </w:rPr>
      </w:pPr>
      <w:r w:rsidRPr="00AD7D3F">
        <w:rPr>
          <w:rStyle w:val="Strong"/>
          <w:sz w:val="28"/>
          <w:szCs w:val="28"/>
        </w:rPr>
        <w:t>Handling Missing Data</w:t>
      </w:r>
      <w:r w:rsidRPr="00AD7D3F">
        <w:rPr>
          <w:sz w:val="28"/>
          <w:szCs w:val="28"/>
        </w:rPr>
        <w:t>: Imputation techniques, such as mean/mode filling or predictive models, can be used to manage missing values.</w:t>
      </w:r>
    </w:p>
    <w:p w:rsidR="001F71F8" w:rsidRPr="00AD7D3F" w:rsidRDefault="001F71F8" w:rsidP="001F71F8">
      <w:pPr>
        <w:numPr>
          <w:ilvl w:val="0"/>
          <w:numId w:val="5"/>
        </w:numPr>
        <w:spacing w:before="100" w:beforeAutospacing="1" w:after="100" w:afterAutospacing="1" w:line="240" w:lineRule="auto"/>
        <w:rPr>
          <w:sz w:val="28"/>
          <w:szCs w:val="28"/>
        </w:rPr>
      </w:pPr>
      <w:r w:rsidRPr="00AD7D3F">
        <w:rPr>
          <w:rStyle w:val="Strong"/>
          <w:sz w:val="28"/>
          <w:szCs w:val="28"/>
        </w:rPr>
        <w:t>Encoding Categorical Variables</w:t>
      </w:r>
      <w:r w:rsidRPr="00AD7D3F">
        <w:rPr>
          <w:sz w:val="28"/>
          <w:szCs w:val="28"/>
        </w:rPr>
        <w:t>: Since many datasets include categorical features (e.g., gender, parental education), they need to be transformed into numerical values using techniques such as one-hot encoding or label encoding.</w:t>
      </w:r>
    </w:p>
    <w:p w:rsidR="001F71F8" w:rsidRPr="00AD7D3F" w:rsidRDefault="001F71F8" w:rsidP="001F71F8">
      <w:pPr>
        <w:numPr>
          <w:ilvl w:val="0"/>
          <w:numId w:val="5"/>
        </w:numPr>
        <w:spacing w:before="100" w:beforeAutospacing="1" w:after="100" w:afterAutospacing="1" w:line="240" w:lineRule="auto"/>
        <w:rPr>
          <w:sz w:val="28"/>
          <w:szCs w:val="28"/>
        </w:rPr>
      </w:pPr>
      <w:r w:rsidRPr="00AD7D3F">
        <w:rPr>
          <w:rStyle w:val="Strong"/>
          <w:sz w:val="28"/>
          <w:szCs w:val="28"/>
        </w:rPr>
        <w:t>Normalization/Standardization</w:t>
      </w:r>
      <w:r w:rsidRPr="00AD7D3F">
        <w:rPr>
          <w:sz w:val="28"/>
          <w:szCs w:val="28"/>
        </w:rPr>
        <w:t xml:space="preserve">: Ensures that features are on the same scale, especially for models sensitive to feature magnitude </w:t>
      </w:r>
    </w:p>
    <w:p w:rsidR="006314E2" w:rsidRPr="006314E2" w:rsidRDefault="006314E2" w:rsidP="006314E2">
      <w:pPr>
        <w:pStyle w:val="Heading3"/>
        <w:rPr>
          <w:sz w:val="52"/>
          <w:szCs w:val="52"/>
        </w:rPr>
      </w:pPr>
      <w:r w:rsidRPr="006314E2">
        <w:rPr>
          <w:sz w:val="52"/>
          <w:szCs w:val="52"/>
        </w:rPr>
        <w:t xml:space="preserve">5. </w:t>
      </w:r>
      <w:r w:rsidRPr="00AD7D3F">
        <w:rPr>
          <w:rStyle w:val="Strong"/>
          <w:b/>
          <w:bCs/>
          <w:sz w:val="44"/>
          <w:szCs w:val="44"/>
        </w:rPr>
        <w:t>Building Machine Learning Models</w:t>
      </w:r>
    </w:p>
    <w:p w:rsidR="006314E2" w:rsidRPr="00AD7D3F" w:rsidRDefault="006314E2" w:rsidP="006314E2">
      <w:pPr>
        <w:pStyle w:val="NormalWeb"/>
        <w:rPr>
          <w:sz w:val="28"/>
          <w:szCs w:val="28"/>
        </w:rPr>
      </w:pPr>
      <w:r w:rsidRPr="00AD7D3F">
        <w:rPr>
          <w:sz w:val="28"/>
          <w:szCs w:val="28"/>
        </w:rPr>
        <w:t>After preparing the data, we move to the model-building phase. Here are some machine learning models that can be applied for grade prediction:</w:t>
      </w:r>
    </w:p>
    <w:p w:rsidR="006314E2" w:rsidRPr="00AD7D3F" w:rsidRDefault="006314E2" w:rsidP="006314E2">
      <w:pPr>
        <w:numPr>
          <w:ilvl w:val="0"/>
          <w:numId w:val="6"/>
        </w:numPr>
        <w:spacing w:before="100" w:beforeAutospacing="1" w:after="100" w:afterAutospacing="1" w:line="240" w:lineRule="auto"/>
        <w:rPr>
          <w:sz w:val="28"/>
          <w:szCs w:val="28"/>
        </w:rPr>
      </w:pPr>
      <w:r w:rsidRPr="00AD7D3F">
        <w:rPr>
          <w:rStyle w:val="Strong"/>
          <w:sz w:val="28"/>
          <w:szCs w:val="28"/>
        </w:rPr>
        <w:lastRenderedPageBreak/>
        <w:t>Linear Regression</w:t>
      </w:r>
      <w:r w:rsidRPr="00AD7D3F">
        <w:rPr>
          <w:sz w:val="28"/>
          <w:szCs w:val="28"/>
        </w:rPr>
        <w:t>: A baseline model to predict final grades by finding a linear relationship between the independent variables and the target variable (final grade).</w:t>
      </w:r>
    </w:p>
    <w:p w:rsidR="006314E2" w:rsidRPr="00AD7D3F" w:rsidRDefault="006314E2" w:rsidP="006314E2">
      <w:pPr>
        <w:numPr>
          <w:ilvl w:val="0"/>
          <w:numId w:val="6"/>
        </w:numPr>
        <w:spacing w:before="100" w:beforeAutospacing="1" w:after="100" w:afterAutospacing="1" w:line="240" w:lineRule="auto"/>
        <w:rPr>
          <w:sz w:val="28"/>
          <w:szCs w:val="28"/>
        </w:rPr>
      </w:pPr>
      <w:r w:rsidRPr="00AD7D3F">
        <w:rPr>
          <w:rStyle w:val="Strong"/>
          <w:sz w:val="28"/>
          <w:szCs w:val="28"/>
        </w:rPr>
        <w:t>Random Forest</w:t>
      </w:r>
      <w:r w:rsidRPr="00AD7D3F">
        <w:rPr>
          <w:sz w:val="28"/>
          <w:szCs w:val="28"/>
        </w:rPr>
        <w:t>: A powerful ensemble method that builds multiple decision trees to enhance prediction accuracy.</w:t>
      </w:r>
    </w:p>
    <w:p w:rsidR="006314E2" w:rsidRPr="00AD7D3F" w:rsidRDefault="006314E2" w:rsidP="006314E2">
      <w:pPr>
        <w:numPr>
          <w:ilvl w:val="0"/>
          <w:numId w:val="6"/>
        </w:numPr>
        <w:spacing w:before="100" w:beforeAutospacing="1" w:after="100" w:afterAutospacing="1" w:line="240" w:lineRule="auto"/>
        <w:rPr>
          <w:sz w:val="28"/>
          <w:szCs w:val="28"/>
        </w:rPr>
      </w:pPr>
      <w:r w:rsidRPr="00AD7D3F">
        <w:rPr>
          <w:rStyle w:val="Strong"/>
          <w:sz w:val="28"/>
          <w:szCs w:val="28"/>
        </w:rPr>
        <w:t>Support Vector Machines (SVM)</w:t>
      </w:r>
      <w:r w:rsidRPr="00AD7D3F">
        <w:rPr>
          <w:sz w:val="28"/>
          <w:szCs w:val="28"/>
        </w:rPr>
        <w:t>: A classification model that can separate students into grade categories based on performance features.</w:t>
      </w:r>
    </w:p>
    <w:p w:rsidR="006314E2" w:rsidRPr="00AD7D3F" w:rsidRDefault="006314E2" w:rsidP="006314E2">
      <w:pPr>
        <w:pStyle w:val="NormalWeb"/>
        <w:rPr>
          <w:sz w:val="28"/>
          <w:szCs w:val="28"/>
        </w:rPr>
      </w:pPr>
      <w:r w:rsidRPr="00AD7D3F">
        <w:rPr>
          <w:sz w:val="28"/>
          <w:szCs w:val="28"/>
        </w:rPr>
        <w:t xml:space="preserve">Each model is trained using the training dataset and validated using cross-validation techniques. </w:t>
      </w:r>
    </w:p>
    <w:p w:rsidR="006314E2" w:rsidRPr="006314E2" w:rsidRDefault="006314E2" w:rsidP="006314E2">
      <w:pPr>
        <w:pStyle w:val="Heading3"/>
        <w:rPr>
          <w:sz w:val="52"/>
          <w:szCs w:val="52"/>
        </w:rPr>
      </w:pPr>
      <w:r w:rsidRPr="006314E2">
        <w:rPr>
          <w:sz w:val="52"/>
          <w:szCs w:val="52"/>
        </w:rPr>
        <w:t>6</w:t>
      </w:r>
      <w:r w:rsidRPr="00AD7D3F">
        <w:rPr>
          <w:sz w:val="44"/>
          <w:szCs w:val="44"/>
        </w:rPr>
        <w:t xml:space="preserve">. </w:t>
      </w:r>
      <w:r w:rsidRPr="00AD7D3F">
        <w:rPr>
          <w:rStyle w:val="Strong"/>
          <w:b/>
          <w:bCs/>
          <w:sz w:val="44"/>
          <w:szCs w:val="44"/>
        </w:rPr>
        <w:t>Concluding Remarks</w:t>
      </w:r>
    </w:p>
    <w:p w:rsidR="006314E2" w:rsidRPr="00AD7D3F" w:rsidRDefault="006314E2" w:rsidP="006314E2">
      <w:pPr>
        <w:pStyle w:val="NormalWeb"/>
        <w:rPr>
          <w:sz w:val="28"/>
          <w:szCs w:val="28"/>
        </w:rPr>
      </w:pPr>
      <w:r w:rsidRPr="00AD7D3F">
        <w:rPr>
          <w:sz w:val="28"/>
          <w:szCs w:val="28"/>
        </w:rPr>
        <w:t>The Student Grade Prediction project showcases how machine learning can be applied in the educational sector to forecast student outcomes. By analyzing various factors that contribute to student performance, educators can intervene early and provide necessary support.</w:t>
      </w:r>
    </w:p>
    <w:p w:rsidR="006314E2" w:rsidRPr="00AD7D3F" w:rsidRDefault="006314E2" w:rsidP="006314E2">
      <w:pPr>
        <w:pStyle w:val="NormalWeb"/>
        <w:rPr>
          <w:sz w:val="28"/>
          <w:szCs w:val="28"/>
        </w:rPr>
      </w:pPr>
      <w:r w:rsidRPr="00AD7D3F">
        <w:rPr>
          <w:sz w:val="28"/>
          <w:szCs w:val="28"/>
        </w:rPr>
        <w:t xml:space="preserve">After conducting the experiment, the model that performed best in this case was the </w:t>
      </w:r>
      <w:r w:rsidRPr="00AD7D3F">
        <w:rPr>
          <w:rStyle w:val="Strong"/>
          <w:sz w:val="28"/>
          <w:szCs w:val="28"/>
        </w:rPr>
        <w:t>Random Forest</w:t>
      </w:r>
      <w:r w:rsidRPr="00AD7D3F">
        <w:rPr>
          <w:sz w:val="28"/>
          <w:szCs w:val="28"/>
        </w:rPr>
        <w:t xml:space="preserve"> model, which captured the complex relationships between various factors like study habits, parental involvement, and previous grades. The prediction accuracy was around 85%, indicating that machine learning can be a valuable tool in predicting student success.</w:t>
      </w:r>
    </w:p>
    <w:p w:rsidR="006314E2" w:rsidRPr="00AD7D3F" w:rsidRDefault="006314E2" w:rsidP="006314E2">
      <w:pPr>
        <w:pStyle w:val="NormalWeb"/>
        <w:rPr>
          <w:sz w:val="28"/>
          <w:szCs w:val="28"/>
        </w:rPr>
      </w:pPr>
      <w:r w:rsidRPr="00AD7D3F">
        <w:rPr>
          <w:sz w:val="28"/>
          <w:szCs w:val="28"/>
        </w:rPr>
        <w:t>Future work could involve integrating real-time data, exploring additional features, and refining models to provide more actionable insights for education professionals.</w:t>
      </w:r>
    </w:p>
    <w:p w:rsidR="006314E2" w:rsidRPr="006314E2" w:rsidRDefault="006314E2" w:rsidP="006314E2">
      <w:pPr>
        <w:pStyle w:val="NormalWeb"/>
        <w:rPr>
          <w:sz w:val="32"/>
          <w:szCs w:val="32"/>
        </w:rPr>
      </w:pPr>
      <w:bookmarkStart w:id="0" w:name="_GoBack"/>
      <w:bookmarkEnd w:id="0"/>
    </w:p>
    <w:p w:rsidR="006314E2" w:rsidRPr="001F71F8" w:rsidRDefault="006314E2" w:rsidP="006314E2">
      <w:pPr>
        <w:spacing w:before="100" w:beforeAutospacing="1" w:after="100" w:afterAutospacing="1" w:line="240" w:lineRule="auto"/>
        <w:rPr>
          <w:sz w:val="32"/>
          <w:szCs w:val="32"/>
        </w:rPr>
      </w:pPr>
    </w:p>
    <w:p w:rsidR="001F71F8" w:rsidRPr="001F71F8" w:rsidRDefault="001F71F8" w:rsidP="001F71F8">
      <w:pPr>
        <w:spacing w:before="100" w:beforeAutospacing="1" w:after="100" w:afterAutospacing="1" w:line="240" w:lineRule="auto"/>
        <w:ind w:left="720"/>
        <w:rPr>
          <w:rFonts w:ascii="Times New Roman" w:eastAsia="Times New Roman" w:hAnsi="Times New Roman" w:cs="Times New Roman"/>
          <w:sz w:val="32"/>
          <w:szCs w:val="32"/>
        </w:rPr>
      </w:pPr>
    </w:p>
    <w:p w:rsidR="00347000" w:rsidRPr="00347000" w:rsidRDefault="00347000" w:rsidP="00347000">
      <w:pPr>
        <w:spacing w:before="100" w:beforeAutospacing="1" w:after="100" w:afterAutospacing="1" w:line="240" w:lineRule="auto"/>
        <w:rPr>
          <w:rFonts w:ascii="Times New Roman" w:eastAsia="Times New Roman" w:hAnsi="Times New Roman" w:cs="Times New Roman"/>
          <w:sz w:val="32"/>
          <w:szCs w:val="32"/>
        </w:rPr>
      </w:pPr>
    </w:p>
    <w:p w:rsidR="00347000" w:rsidRPr="001F71F8" w:rsidRDefault="00347000" w:rsidP="00347000">
      <w:pPr>
        <w:rPr>
          <w:rStyle w:val="Strong"/>
          <w:sz w:val="32"/>
          <w:szCs w:val="32"/>
        </w:rPr>
      </w:pPr>
    </w:p>
    <w:p w:rsidR="008910A2" w:rsidRPr="008910A2" w:rsidRDefault="008910A2" w:rsidP="008910A2">
      <w:pPr>
        <w:ind w:left="360"/>
        <w:rPr>
          <w:b/>
          <w:sz w:val="52"/>
          <w:szCs w:val="52"/>
        </w:rPr>
      </w:pPr>
    </w:p>
    <w:sectPr w:rsidR="008910A2" w:rsidRPr="00891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064231"/>
    <w:multiLevelType w:val="multilevel"/>
    <w:tmpl w:val="2BAA8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587F52"/>
    <w:multiLevelType w:val="multilevel"/>
    <w:tmpl w:val="8368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E14148"/>
    <w:multiLevelType w:val="multilevel"/>
    <w:tmpl w:val="733C4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0420D4"/>
    <w:multiLevelType w:val="multilevel"/>
    <w:tmpl w:val="1974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F90B8D"/>
    <w:multiLevelType w:val="hybridMultilevel"/>
    <w:tmpl w:val="1FFEBB28"/>
    <w:lvl w:ilvl="0" w:tplc="30022DB6">
      <w:start w:val="1"/>
      <w:numFmt w:val="decimal"/>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68781D"/>
    <w:multiLevelType w:val="multilevel"/>
    <w:tmpl w:val="7C6E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0A2"/>
    <w:rsid w:val="001F71F8"/>
    <w:rsid w:val="00347000"/>
    <w:rsid w:val="00447694"/>
    <w:rsid w:val="00452C1D"/>
    <w:rsid w:val="005514AF"/>
    <w:rsid w:val="006314E2"/>
    <w:rsid w:val="008910A2"/>
    <w:rsid w:val="00AD7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9A0811-800E-42E8-8865-F37F2BB36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F71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910A2"/>
    <w:rPr>
      <w:b/>
      <w:bCs/>
    </w:rPr>
  </w:style>
  <w:style w:type="paragraph" w:styleId="ListParagraph">
    <w:name w:val="List Paragraph"/>
    <w:basedOn w:val="Normal"/>
    <w:uiPriority w:val="34"/>
    <w:qFormat/>
    <w:rsid w:val="008910A2"/>
    <w:pPr>
      <w:ind w:left="720"/>
      <w:contextualSpacing/>
    </w:pPr>
  </w:style>
  <w:style w:type="paragraph" w:styleId="NormalWeb">
    <w:name w:val="Normal (Web)"/>
    <w:basedOn w:val="Normal"/>
    <w:uiPriority w:val="99"/>
    <w:semiHidden/>
    <w:unhideWhenUsed/>
    <w:rsid w:val="003470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F71F8"/>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862902">
      <w:bodyDiv w:val="1"/>
      <w:marLeft w:val="0"/>
      <w:marRight w:val="0"/>
      <w:marTop w:val="0"/>
      <w:marBottom w:val="0"/>
      <w:divBdr>
        <w:top w:val="none" w:sz="0" w:space="0" w:color="auto"/>
        <w:left w:val="none" w:sz="0" w:space="0" w:color="auto"/>
        <w:bottom w:val="none" w:sz="0" w:space="0" w:color="auto"/>
        <w:right w:val="none" w:sz="0" w:space="0" w:color="auto"/>
      </w:divBdr>
      <w:divsChild>
        <w:div w:id="1188366994">
          <w:marLeft w:val="0"/>
          <w:marRight w:val="0"/>
          <w:marTop w:val="0"/>
          <w:marBottom w:val="0"/>
          <w:divBdr>
            <w:top w:val="none" w:sz="0" w:space="0" w:color="auto"/>
            <w:left w:val="none" w:sz="0" w:space="0" w:color="auto"/>
            <w:bottom w:val="none" w:sz="0" w:space="0" w:color="auto"/>
            <w:right w:val="none" w:sz="0" w:space="0" w:color="auto"/>
          </w:divBdr>
          <w:divsChild>
            <w:div w:id="86928440">
              <w:marLeft w:val="0"/>
              <w:marRight w:val="0"/>
              <w:marTop w:val="0"/>
              <w:marBottom w:val="0"/>
              <w:divBdr>
                <w:top w:val="none" w:sz="0" w:space="0" w:color="auto"/>
                <w:left w:val="none" w:sz="0" w:space="0" w:color="auto"/>
                <w:bottom w:val="none" w:sz="0" w:space="0" w:color="auto"/>
                <w:right w:val="none" w:sz="0" w:space="0" w:color="auto"/>
              </w:divBdr>
              <w:divsChild>
                <w:div w:id="73934910">
                  <w:marLeft w:val="0"/>
                  <w:marRight w:val="0"/>
                  <w:marTop w:val="0"/>
                  <w:marBottom w:val="0"/>
                  <w:divBdr>
                    <w:top w:val="none" w:sz="0" w:space="0" w:color="auto"/>
                    <w:left w:val="none" w:sz="0" w:space="0" w:color="auto"/>
                    <w:bottom w:val="none" w:sz="0" w:space="0" w:color="auto"/>
                    <w:right w:val="none" w:sz="0" w:space="0" w:color="auto"/>
                  </w:divBdr>
                </w:div>
                <w:div w:id="2100981564">
                  <w:marLeft w:val="0"/>
                  <w:marRight w:val="0"/>
                  <w:marTop w:val="0"/>
                  <w:marBottom w:val="0"/>
                  <w:divBdr>
                    <w:top w:val="none" w:sz="0" w:space="0" w:color="auto"/>
                    <w:left w:val="none" w:sz="0" w:space="0" w:color="auto"/>
                    <w:bottom w:val="none" w:sz="0" w:space="0" w:color="auto"/>
                    <w:right w:val="none" w:sz="0" w:space="0" w:color="auto"/>
                  </w:divBdr>
                  <w:divsChild>
                    <w:div w:id="229510602">
                      <w:marLeft w:val="0"/>
                      <w:marRight w:val="0"/>
                      <w:marTop w:val="0"/>
                      <w:marBottom w:val="0"/>
                      <w:divBdr>
                        <w:top w:val="none" w:sz="0" w:space="0" w:color="auto"/>
                        <w:left w:val="none" w:sz="0" w:space="0" w:color="auto"/>
                        <w:bottom w:val="none" w:sz="0" w:space="0" w:color="auto"/>
                        <w:right w:val="none" w:sz="0" w:space="0" w:color="auto"/>
                      </w:divBdr>
                      <w:divsChild>
                        <w:div w:id="907612291">
                          <w:marLeft w:val="0"/>
                          <w:marRight w:val="0"/>
                          <w:marTop w:val="0"/>
                          <w:marBottom w:val="0"/>
                          <w:divBdr>
                            <w:top w:val="none" w:sz="0" w:space="0" w:color="auto"/>
                            <w:left w:val="none" w:sz="0" w:space="0" w:color="auto"/>
                            <w:bottom w:val="none" w:sz="0" w:space="0" w:color="auto"/>
                            <w:right w:val="none" w:sz="0" w:space="0" w:color="auto"/>
                          </w:divBdr>
                          <w:divsChild>
                            <w:div w:id="18538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968588">
      <w:bodyDiv w:val="1"/>
      <w:marLeft w:val="0"/>
      <w:marRight w:val="0"/>
      <w:marTop w:val="0"/>
      <w:marBottom w:val="0"/>
      <w:divBdr>
        <w:top w:val="none" w:sz="0" w:space="0" w:color="auto"/>
        <w:left w:val="none" w:sz="0" w:space="0" w:color="auto"/>
        <w:bottom w:val="none" w:sz="0" w:space="0" w:color="auto"/>
        <w:right w:val="none" w:sz="0" w:space="0" w:color="auto"/>
      </w:divBdr>
    </w:div>
    <w:div w:id="1103693293">
      <w:bodyDiv w:val="1"/>
      <w:marLeft w:val="0"/>
      <w:marRight w:val="0"/>
      <w:marTop w:val="0"/>
      <w:marBottom w:val="0"/>
      <w:divBdr>
        <w:top w:val="none" w:sz="0" w:space="0" w:color="auto"/>
        <w:left w:val="none" w:sz="0" w:space="0" w:color="auto"/>
        <w:bottom w:val="none" w:sz="0" w:space="0" w:color="auto"/>
        <w:right w:val="none" w:sz="0" w:space="0" w:color="auto"/>
      </w:divBdr>
    </w:div>
    <w:div w:id="1344935433">
      <w:bodyDiv w:val="1"/>
      <w:marLeft w:val="0"/>
      <w:marRight w:val="0"/>
      <w:marTop w:val="0"/>
      <w:marBottom w:val="0"/>
      <w:divBdr>
        <w:top w:val="none" w:sz="0" w:space="0" w:color="auto"/>
        <w:left w:val="none" w:sz="0" w:space="0" w:color="auto"/>
        <w:bottom w:val="none" w:sz="0" w:space="0" w:color="auto"/>
        <w:right w:val="none" w:sz="0" w:space="0" w:color="auto"/>
      </w:divBdr>
    </w:div>
    <w:div w:id="1565994465">
      <w:bodyDiv w:val="1"/>
      <w:marLeft w:val="0"/>
      <w:marRight w:val="0"/>
      <w:marTop w:val="0"/>
      <w:marBottom w:val="0"/>
      <w:divBdr>
        <w:top w:val="none" w:sz="0" w:space="0" w:color="auto"/>
        <w:left w:val="none" w:sz="0" w:space="0" w:color="auto"/>
        <w:bottom w:val="none" w:sz="0" w:space="0" w:color="auto"/>
        <w:right w:val="none" w:sz="0" w:space="0" w:color="auto"/>
      </w:divBdr>
    </w:div>
    <w:div w:id="183560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2024-10-12T09:30:00Z</dcterms:created>
  <dcterms:modified xsi:type="dcterms:W3CDTF">2024-10-12T15:03:00Z</dcterms:modified>
</cp:coreProperties>
</file>