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771" w:rsidRPr="00DA6F95" w:rsidRDefault="006F4771" w:rsidP="006F47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DA6F95">
        <w:rPr>
          <w:rFonts w:ascii="Arial" w:eastAsia="Times New Roman" w:hAnsi="Arial" w:cs="Arial"/>
          <w:color w:val="4A4A4A"/>
          <w:sz w:val="33"/>
          <w:szCs w:val="33"/>
        </w:rPr>
        <w:t>Gender Prediction for E-Commerce</w:t>
      </w: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With the evolution of the information and communication technologies and the rapid growth of the Internet for the exchange and distribution of information, Electronic Commerce (e-commerce) has gained massive momentum globally, and attracted more and more worldwide users overcoming the time constraints and distance barriers.</w:t>
      </w: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It is important to gain in-depth insights into e-commerce via data-driven analytics and identify the factors affecting product sales, the impact of characteristics of customers on their purchase habits.</w:t>
      </w: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It is quite useful to understand the demand, habits, concern, perception, and interest of customers from the clue of genders for e-commerce companies. </w:t>
      </w:r>
    </w:p>
    <w:p w:rsidR="006F4771" w:rsidRPr="006F4771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 xml:space="preserve">However, the genders of users are in general unavailable in e-commerce platforms. To address </w:t>
      </w:r>
      <w:proofErr w:type="gramStart"/>
      <w:r w:rsidRPr="00DA6F95">
        <w:rPr>
          <w:rFonts w:ascii="Arial" w:eastAsia="Times New Roman" w:hAnsi="Arial" w:cs="Arial"/>
          <w:color w:val="4A4A4A"/>
          <w:sz w:val="24"/>
          <w:szCs w:val="24"/>
        </w:rPr>
        <w:t>this</w:t>
      </w:r>
      <w:proofErr w:type="gramEnd"/>
      <w:r w:rsidRPr="00DA6F95">
        <w:rPr>
          <w:rFonts w:ascii="Arial" w:eastAsia="Times New Roman" w:hAnsi="Arial" w:cs="Arial"/>
          <w:color w:val="4A4A4A"/>
          <w:sz w:val="24"/>
          <w:szCs w:val="24"/>
        </w:rPr>
        <w:t xml:space="preserve"> gap the aim here is to predict the gender of e-commerce’s participants from their product viewing records.</w:t>
      </w:r>
      <w:bookmarkStart w:id="0" w:name="_GoBack"/>
      <w:bookmarkEnd w:id="0"/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6F4771" w:rsidRPr="00DA6F95" w:rsidRDefault="006F4771" w:rsidP="006F47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  <w:r w:rsidRPr="00DA6F95">
        <w:rPr>
          <w:rFonts w:ascii="Arial" w:eastAsia="Times New Roman" w:hAnsi="Arial" w:cs="Arial"/>
          <w:b/>
          <w:bCs/>
          <w:color w:val="4A4A4A"/>
          <w:sz w:val="33"/>
          <w:szCs w:val="33"/>
        </w:rPr>
        <w:t>Data Dictionary</w:t>
      </w:r>
      <w:r w:rsidRPr="00DA6F95">
        <w:rPr>
          <w:rFonts w:ascii="Arial" w:eastAsia="Times New Roman" w:hAnsi="Arial" w:cs="Arial"/>
          <w:color w:val="4A4A4A"/>
          <w:sz w:val="33"/>
          <w:szCs w:val="33"/>
        </w:rPr>
        <w:t> </w:t>
      </w: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Train file: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CSV</w:t>
      </w: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containing the product viewing data with gender as label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6F4771" w:rsidRPr="00DA6F95" w:rsidTr="00107FB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 time of the session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 Time of the session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of products viewed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(Target) male/female</w:t>
            </w:r>
          </w:p>
        </w:tc>
      </w:tr>
    </w:tbl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color w:val="4A4A4A"/>
          <w:sz w:val="24"/>
          <w:szCs w:val="24"/>
        </w:rPr>
        <w:t>Product list contains list of products viewed by the user in the given session and it also contains the category, sub category, sub-sub category and the product all encoded and separated with a slash symbol. Each consecutive product is separated with a semicolon.</w:t>
      </w: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Test file: </w:t>
      </w:r>
      <w:r w:rsidRPr="00DA6F95">
        <w:rPr>
          <w:rFonts w:ascii="Arial" w:eastAsia="Times New Roman" w:hAnsi="Arial" w:cs="Arial"/>
          <w:color w:val="4A4A4A"/>
          <w:sz w:val="24"/>
          <w:szCs w:val="24"/>
        </w:rPr>
        <w:t>CSV containing sessions for which gender prediction is to be submitted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6F4771" w:rsidRPr="00DA6F95" w:rsidTr="00107FB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 time of the session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 Time of the session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of products viewed</w:t>
            </w:r>
          </w:p>
        </w:tc>
      </w:tr>
    </w:tbl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</w:p>
    <w:p w:rsidR="006F4771" w:rsidRPr="00DA6F95" w:rsidRDefault="006F4771" w:rsidP="006F4771">
      <w:pPr>
        <w:shd w:val="clear" w:color="auto" w:fill="FFFFFF"/>
        <w:spacing w:after="100" w:afterAutospacing="1" w:line="330" w:lineRule="atLeast"/>
        <w:rPr>
          <w:rFonts w:ascii="Arial" w:eastAsia="Times New Roman" w:hAnsi="Arial" w:cs="Arial"/>
          <w:color w:val="4A4A4A"/>
          <w:sz w:val="24"/>
          <w:szCs w:val="24"/>
        </w:rPr>
      </w:pPr>
      <w:r w:rsidRPr="00DA6F95">
        <w:rPr>
          <w:rFonts w:ascii="Arial" w:eastAsia="Times New Roman" w:hAnsi="Arial" w:cs="Arial"/>
          <w:b/>
          <w:bCs/>
          <w:color w:val="4A4A4A"/>
          <w:sz w:val="24"/>
          <w:szCs w:val="24"/>
        </w:rPr>
        <w:t>Submission file format</w:t>
      </w:r>
    </w:p>
    <w:tbl>
      <w:tblPr>
        <w:tblW w:w="3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2600"/>
      </w:tblGrid>
      <w:tr w:rsidR="006F4771" w:rsidRPr="00DA6F95" w:rsidTr="00107FB8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Variable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Definition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Session ID</w:t>
            </w:r>
          </w:p>
        </w:tc>
      </w:tr>
      <w:tr w:rsidR="006F4771" w:rsidRPr="00DA6F95" w:rsidTr="00107FB8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6F4771" w:rsidRPr="00DA6F95" w:rsidRDefault="006F4771" w:rsidP="00107F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A6F9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(Target) Male/Female</w:t>
            </w:r>
          </w:p>
        </w:tc>
      </w:tr>
    </w:tbl>
    <w:p w:rsidR="006F4771" w:rsidRPr="00DA6F95" w:rsidRDefault="006F4771" w:rsidP="006F477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3"/>
          <w:szCs w:val="33"/>
        </w:rPr>
      </w:pPr>
    </w:p>
    <w:p w:rsidR="006F4771" w:rsidRDefault="006F4771" w:rsidP="006F4771"/>
    <w:p w:rsidR="00342157" w:rsidRDefault="00342157"/>
    <w:sectPr w:rsidR="0034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71"/>
    <w:rsid w:val="00342157"/>
    <w:rsid w:val="006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D815"/>
  <w15:chartTrackingRefBased/>
  <w15:docId w15:val="{3B757CA4-82E7-4D6F-906B-2137B4F8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2020-04-29T10:54:00Z</dcterms:created>
  <dcterms:modified xsi:type="dcterms:W3CDTF">2020-04-29T10:54:00Z</dcterms:modified>
</cp:coreProperties>
</file>