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B3578D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Default="00E07DB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PORTANT RENOUVELLEMENT DE L’AVANCE</w:t>
      </w:r>
      <w:r w:rsidR="0098465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POUR LES </w:t>
      </w:r>
      <w:r w:rsidR="00AD100D">
        <w:rPr>
          <w:rFonts w:ascii="Arial" w:hAnsi="Arial" w:cs="Arial"/>
          <w:b/>
          <w:bCs/>
          <w:sz w:val="24"/>
          <w:szCs w:val="24"/>
        </w:rPr>
        <w:t>AIDES</w:t>
      </w:r>
      <w:r w:rsidR="00C75D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PAYEES PAR LA REGIE D’AVANCE DES AIDES SOCIALES DU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>
        <w:rPr>
          <w:rFonts w:ascii="Arial" w:hAnsi="Arial" w:cs="Arial"/>
          <w:sz w:val="20"/>
          <w:szCs w:val="20"/>
        </w:rPr>
        <w:t>L</w:t>
      </w:r>
      <w:r w:rsidR="0046116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Président</w:t>
      </w:r>
      <w:r w:rsidR="00461164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du Centre Communal d'Action Sociale, </w:t>
      </w:r>
    </w:p>
    <w:p w:rsidR="00461164" w:rsidRDefault="00461164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loi organique modifiée n°99-209 du 19 mars 1999 relative à la Nouvelle-Calédonie, publiée au journal officiel de la Nouvelle-Calédonie le 24 mars 1999,</w:t>
      </w: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n°2013/22 relative aux conditions d'octroi des aides sociales du Centre Communal d'Action Sociale de la Ville de Nouméa,</w:t>
      </w: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984659" w:rsidRDefault="00984659" w:rsidP="00984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  <w:commentRangeEnd w:id="1"/>
      <w:r w:rsidR="00461164">
        <w:rPr>
          <w:rStyle w:val="Marquedecommentaire"/>
        </w:rPr>
        <w:commentReference w:id="1"/>
      </w:r>
    </w:p>
    <w:p w:rsidR="00984659" w:rsidRDefault="00984659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E07DBD" w:rsidP="00AD100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</w:t>
      </w:r>
      <w:r w:rsidR="00AD100D" w:rsidRPr="00E14843">
        <w:rPr>
          <w:rFonts w:ascii="Arial" w:hAnsi="Arial" w:cs="Arial"/>
          <w:szCs w:val="24"/>
        </w:rPr>
        <w:t xml:space="preserve">es aides sociales </w:t>
      </w:r>
      <w:r>
        <w:rPr>
          <w:rFonts w:ascii="Arial" w:hAnsi="Arial" w:cs="Arial"/>
          <w:szCs w:val="24"/>
        </w:rPr>
        <w:t>accordées aux bénéficiaires ci-après désignés ont été utilisées comme suit</w:t>
      </w:r>
      <w:r w:rsidRPr="00E14843">
        <w:rPr>
          <w:rFonts w:ascii="Arial" w:hAnsi="Arial" w:cs="Arial"/>
          <w:szCs w:val="24"/>
        </w:rPr>
        <w:t xml:space="preserve"> </w:t>
      </w:r>
      <w:r w:rsidR="00AD100D" w:rsidRPr="00E14843">
        <w:rPr>
          <w:rFonts w:ascii="Arial" w:hAnsi="Arial" w:cs="Arial"/>
          <w:szCs w:val="24"/>
        </w:rPr>
        <w:t>:</w:t>
      </w:r>
    </w:p>
    <w:tbl>
      <w:tblPr>
        <w:tblStyle w:val="Grilledutableau"/>
        <w:tblW w:w="109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184"/>
        <w:gridCol w:w="1446"/>
        <w:gridCol w:w="1703"/>
        <w:gridCol w:w="1157"/>
        <w:gridCol w:w="1157"/>
        <w:gridCol w:w="1777"/>
        <w:gridCol w:w="1141"/>
        <w:gridCol w:w="1366"/>
      </w:tblGrid>
      <w:tr w:rsidR="00885558" w:rsidRPr="00E14843" w:rsidTr="00885558">
        <w:trPr>
          <w:trHeight w:val="565"/>
        </w:trPr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Date Commission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885558" w:rsidRDefault="00885558" w:rsidP="00885558">
            <w:pPr>
              <w:jc w:val="center"/>
              <w:rPr>
                <w:rFonts w:ascii="Arial" w:hAnsi="Arial" w:cs="Arial"/>
                <w:szCs w:val="24"/>
                <w:highlight w:val="yellow"/>
              </w:rPr>
            </w:pPr>
            <w:r w:rsidRPr="00885558"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Période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N° Facture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558" w:rsidRPr="00E14843" w:rsidRDefault="0088555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885558" w:rsidRPr="00E14843" w:rsidTr="00885558">
        <w:trPr>
          <w:trHeight w:val="275"/>
        </w:trPr>
        <w:tc>
          <w:tcPr>
            <w:tcW w:w="973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85558" w:rsidRPr="00E14843" w:rsidTr="00885558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85558" w:rsidRPr="00E14843" w:rsidTr="00885558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85558" w:rsidRPr="00E14843" w:rsidTr="00885558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85558" w:rsidRPr="00E14843" w:rsidTr="00885558">
        <w:trPr>
          <w:trHeight w:val="275"/>
        </w:trPr>
        <w:tc>
          <w:tcPr>
            <w:tcW w:w="973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85558" w:rsidRPr="00E14843" w:rsidTr="00885558">
        <w:trPr>
          <w:trHeight w:val="290"/>
        </w:trPr>
        <w:tc>
          <w:tcPr>
            <w:tcW w:w="1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85558" w:rsidRPr="00E14843" w:rsidRDefault="00885558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3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885558" w:rsidRPr="00E14843" w:rsidRDefault="00885558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85558" w:rsidRPr="00E14843" w:rsidTr="00885558">
        <w:trPr>
          <w:trHeight w:val="290"/>
        </w:trPr>
        <w:tc>
          <w:tcPr>
            <w:tcW w:w="1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85558" w:rsidRPr="00E14843" w:rsidRDefault="00885558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3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885558" w:rsidRPr="00E14843" w:rsidRDefault="00885558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885558" w:rsidRPr="00E14843" w:rsidRDefault="0088555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984659" w:rsidRDefault="00984659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984659" w:rsidRDefault="00984659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E07DBD" w:rsidRDefault="00E07DB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ARTICLE </w:t>
      </w:r>
      <w:r w:rsidR="007D7D3F">
        <w:rPr>
          <w:rFonts w:ascii="Arial" w:hAnsi="Arial" w:cs="Arial"/>
          <w:b/>
          <w:bCs/>
          <w:sz w:val="24"/>
          <w:szCs w:val="24"/>
          <w:u w:val="single"/>
        </w:rPr>
        <w:t>2</w:t>
      </w:r>
    </w:p>
    <w:p w:rsidR="00E07DBD" w:rsidRDefault="00E07DB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EF26A3" w:rsidRPr="00461164" w:rsidRDefault="00EF26A3" w:rsidP="00461164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461164">
        <w:rPr>
          <w:rFonts w:ascii="Arial" w:hAnsi="Arial" w:cs="Arial"/>
          <w:szCs w:val="24"/>
        </w:rPr>
        <w:t xml:space="preserve">- Compte 6562 : </w:t>
      </w:r>
      <w:r w:rsidR="00461164" w:rsidRPr="00461164">
        <w:rPr>
          <w:rFonts w:ascii="Arial" w:hAnsi="Arial" w:cs="Arial"/>
          <w:szCs w:val="24"/>
        </w:rPr>
        <w:t xml:space="preserve">Secours - </w:t>
      </w:r>
      <w:r w:rsidRPr="00461164">
        <w:rPr>
          <w:rFonts w:ascii="Arial" w:hAnsi="Arial" w:cs="Arial"/>
          <w:szCs w:val="24"/>
        </w:rPr>
        <w:t>Aides</w:t>
      </w:r>
      <w:r w:rsidR="00461164" w:rsidRPr="00461164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55125D" w:rsidRPr="00EF26A3" w:rsidRDefault="0055125D" w:rsidP="005512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:rsidR="0055125D" w:rsidRPr="00745531" w:rsidRDefault="0055125D" w:rsidP="005512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5125D" w:rsidRPr="00745531" w:rsidRDefault="0055125D" w:rsidP="005512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45531">
        <w:rPr>
          <w:rFonts w:ascii="Arial" w:hAnsi="Arial" w:cs="Arial"/>
          <w:bCs/>
          <w:sz w:val="24"/>
          <w:szCs w:val="24"/>
        </w:rPr>
        <w:t xml:space="preserve">Le délai de recours devant le tribunal administratif de Nouvelle Calédonie contre le présent acte est de 3 mois à compter </w:t>
      </w:r>
      <w:r w:rsidRPr="00AE494B">
        <w:rPr>
          <w:rFonts w:ascii="Arial" w:hAnsi="Arial" w:cs="Arial"/>
          <w:bCs/>
          <w:sz w:val="24"/>
          <w:szCs w:val="24"/>
        </w:rPr>
        <w:t>de la notification.</w:t>
      </w:r>
    </w:p>
    <w:p w:rsidR="0055125D" w:rsidRPr="00745531" w:rsidRDefault="0055125D" w:rsidP="005512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5125D" w:rsidRPr="00745531" w:rsidRDefault="0055125D" w:rsidP="005512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ARTICLE 4</w:t>
      </w:r>
    </w:p>
    <w:p w:rsidR="0055125D" w:rsidRDefault="0055125D" w:rsidP="005512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AE494B" w:rsidRPr="00EF26A3" w:rsidRDefault="00AE494B" w:rsidP="00AE49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proofErr w:type="gramStart"/>
      <w:r w:rsidRPr="00EF26A3">
        <w:rPr>
          <w:rFonts w:ascii="Arial" w:hAnsi="Arial" w:cs="Arial"/>
          <w:szCs w:val="24"/>
        </w:rPr>
        <w:t>e</w:t>
      </w:r>
      <w:proofErr w:type="gramEnd"/>
      <w:r w:rsidRPr="00EF26A3">
        <w:rPr>
          <w:rFonts w:ascii="Arial" w:hAnsi="Arial" w:cs="Arial"/>
          <w:szCs w:val="24"/>
        </w:rPr>
        <w:t xml:space="preserve">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 et</w:t>
      </w:r>
      <w:r w:rsidRPr="008A40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notifié aux intéressés.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461164" w:rsidP="00AD100D">
      <w:pPr>
        <w:ind w:left="6237"/>
        <w:jc w:val="both"/>
      </w:pPr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SSAULT Laure" w:date="2014-02-05T11:03:00Z" w:initials="DL">
    <w:p w:rsidR="00B3578D" w:rsidRDefault="00B3578D">
      <w:pPr>
        <w:pStyle w:val="Commentaire"/>
      </w:pPr>
      <w:r>
        <w:rPr>
          <w:rStyle w:val="Marquedecommentaire"/>
        </w:rPr>
        <w:annotationRef/>
      </w:r>
      <w:proofErr w:type="gramStart"/>
      <w:r>
        <w:t>paramétrable</w:t>
      </w:r>
      <w:proofErr w:type="gramEnd"/>
    </w:p>
  </w:comment>
  <w:comment w:id="1" w:author="DESSAULT Laure" w:date="2014-04-23T15:23:00Z" w:initials="DL">
    <w:p w:rsidR="00461164" w:rsidRDefault="00461164">
      <w:pPr>
        <w:pStyle w:val="Commentaire"/>
      </w:pPr>
      <w:r>
        <w:rPr>
          <w:rStyle w:val="Marquedecommentaire"/>
        </w:rPr>
        <w:annotationRef/>
      </w:r>
      <w:proofErr w:type="gramStart"/>
      <w:r>
        <w:t>paramétrable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461164"/>
    <w:rsid w:val="0055125D"/>
    <w:rsid w:val="005C2D5E"/>
    <w:rsid w:val="00620BC5"/>
    <w:rsid w:val="007D7D3F"/>
    <w:rsid w:val="00815730"/>
    <w:rsid w:val="00885558"/>
    <w:rsid w:val="00984659"/>
    <w:rsid w:val="00AD100D"/>
    <w:rsid w:val="00AE494B"/>
    <w:rsid w:val="00B3578D"/>
    <w:rsid w:val="00B44E02"/>
    <w:rsid w:val="00B5498B"/>
    <w:rsid w:val="00C529A6"/>
    <w:rsid w:val="00C75D0D"/>
    <w:rsid w:val="00CA37C9"/>
    <w:rsid w:val="00E07DBD"/>
    <w:rsid w:val="00E14843"/>
    <w:rsid w:val="00EF26A3"/>
    <w:rsid w:val="00F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157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57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57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57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57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157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57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57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57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57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15</cp:revision>
  <cp:lastPrinted>2014-02-05T00:03:00Z</cp:lastPrinted>
  <dcterms:created xsi:type="dcterms:W3CDTF">2014-01-21T22:04:00Z</dcterms:created>
  <dcterms:modified xsi:type="dcterms:W3CDTF">2014-04-24T21:53:00Z</dcterms:modified>
</cp:coreProperties>
</file>