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1C" w:rsidRDefault="00F02B5B">
      <w:pPr>
        <w:pStyle w:val="Encabezado1"/>
        <w:jc w:val="center"/>
      </w:pPr>
      <w:r>
        <w:rPr>
          <w:rFonts w:eastAsia="Arial"/>
          <w:color w:val="76923C"/>
          <w:sz w:val="44"/>
        </w:rPr>
        <w:t>ESTANDARIZACION</w:t>
      </w:r>
    </w:p>
    <w:p w:rsidR="00D8371C" w:rsidRDefault="00D8371C">
      <w:pPr>
        <w:pStyle w:val="Predeterminado"/>
        <w:spacing w:after="187" w:line="244" w:lineRule="auto"/>
        <w:ind w:left="-5" w:hanging="10"/>
      </w:pPr>
    </w:p>
    <w:p w:rsidR="00D8371C" w:rsidRDefault="00F02B5B">
      <w:pPr>
        <w:pStyle w:val="Predeterminado"/>
        <w:spacing w:after="187" w:line="244" w:lineRule="auto"/>
        <w:ind w:left="-5" w:hanging="10"/>
      </w:pPr>
      <w:r>
        <w:rPr>
          <w:rFonts w:ascii="Arial" w:eastAsia="Arial" w:hAnsi="Arial" w:cs="Arial"/>
          <w:sz w:val="24"/>
        </w:rPr>
        <w:t>Clase (</w:t>
      </w:r>
      <w:proofErr w:type="spellStart"/>
      <w:r>
        <w:rPr>
          <w:rFonts w:ascii="Arial" w:eastAsia="Arial" w:hAnsi="Arial" w:cs="Arial"/>
          <w:sz w:val="24"/>
        </w:rPr>
        <w:t>cs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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b/>
          <w:bCs/>
          <w:sz w:val="24"/>
        </w:rPr>
        <w:t>cs</w:t>
      </w:r>
      <w:r>
        <w:rPr>
          <w:rFonts w:ascii="Arial" w:eastAsia="Arial" w:hAnsi="Arial" w:cs="Arial"/>
          <w:sz w:val="24"/>
        </w:rPr>
        <w:t>Ejemplo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D8371C" w:rsidRDefault="00F02B5B">
      <w:pPr>
        <w:pStyle w:val="Predeterminado"/>
        <w:spacing w:after="187" w:line="244" w:lineRule="auto"/>
        <w:ind w:left="-5" w:hanging="10"/>
      </w:pPr>
      <w:r>
        <w:rPr>
          <w:rFonts w:ascii="Arial" w:eastAsia="Arial" w:hAnsi="Arial" w:cs="Arial"/>
          <w:sz w:val="24"/>
        </w:rPr>
        <w:t>Objeto (</w:t>
      </w:r>
      <w:proofErr w:type="spellStart"/>
      <w:r>
        <w:rPr>
          <w:rFonts w:ascii="Arial" w:eastAsia="Arial" w:hAnsi="Arial" w:cs="Arial"/>
          <w:sz w:val="24"/>
        </w:rPr>
        <w:t>ob</w:t>
      </w:r>
      <w:proofErr w:type="spellEnd"/>
      <w:r>
        <w:rPr>
          <w:rFonts w:ascii="Arial" w:eastAsia="Arial" w:hAnsi="Arial" w:cs="Arial"/>
          <w:sz w:val="24"/>
        </w:rPr>
        <w:t xml:space="preserve">)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Wingdings" w:hAnsi="Arial" w:cs="Arial"/>
          <w:sz w:val="24"/>
        </w:rPr>
        <w:t>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b/>
          <w:bCs/>
          <w:sz w:val="24"/>
        </w:rPr>
        <w:t>ob</w:t>
      </w:r>
      <w:r>
        <w:rPr>
          <w:rFonts w:ascii="Arial" w:eastAsia="Arial" w:hAnsi="Arial" w:cs="Arial"/>
          <w:sz w:val="24"/>
        </w:rPr>
        <w:t>Prueba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D8371C" w:rsidRDefault="00F02B5B">
      <w:pPr>
        <w:pStyle w:val="Predeterminado"/>
        <w:spacing w:after="187" w:line="244" w:lineRule="auto"/>
        <w:ind w:left="-5" w:hanging="10"/>
      </w:pPr>
      <w:proofErr w:type="spellStart"/>
      <w:proofErr w:type="gramStart"/>
      <w:r>
        <w:rPr>
          <w:rFonts w:ascii="Arial" w:eastAsia="Arial" w:hAnsi="Arial" w:cs="Arial"/>
          <w:sz w:val="24"/>
        </w:rPr>
        <w:t>frame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form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fm</w:t>
      </w:r>
      <w:proofErr w:type="spellEnd"/>
      <w:r>
        <w:rPr>
          <w:rFonts w:ascii="Arial" w:eastAsia="Arial" w:hAnsi="Arial" w:cs="Arial"/>
          <w:sz w:val="24"/>
        </w:rPr>
        <w:t>)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b/>
          <w:bCs/>
          <w:sz w:val="24"/>
        </w:rPr>
        <w:t>fm</w:t>
      </w:r>
      <w:r>
        <w:rPr>
          <w:rFonts w:ascii="Arial" w:eastAsia="Arial" w:hAnsi="Arial" w:cs="Arial"/>
          <w:sz w:val="24"/>
        </w:rPr>
        <w:t>asistencia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D8371C" w:rsidRDefault="00D8371C">
      <w:pPr>
        <w:pStyle w:val="Predeterminado"/>
        <w:spacing w:after="187" w:line="244" w:lineRule="auto"/>
        <w:ind w:left="-5" w:hanging="10"/>
      </w:pPr>
    </w:p>
    <w:tbl>
      <w:tblPr>
        <w:tblW w:w="0" w:type="auto"/>
        <w:tblInd w:w="2358" w:type="dxa"/>
        <w:tblBorders>
          <w:top w:val="single" w:sz="4" w:space="0" w:color="70AD47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1953"/>
      </w:tblGrid>
      <w:tr w:rsidR="00D8371C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953" w:type="dxa"/>
            <w:gridSpan w:val="2"/>
            <w:tcBorders>
              <w:top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 de Dato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954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953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Prefijo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Array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a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b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Char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c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Float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f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i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Numeric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n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s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954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D8371C">
            <w:pPr>
              <w:pStyle w:val="Predeterminado"/>
            </w:pPr>
          </w:p>
        </w:tc>
        <w:tc>
          <w:tcPr>
            <w:tcW w:w="195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15" w:type="dxa"/>
            </w:tcMar>
          </w:tcPr>
          <w:p w:rsidR="00D8371C" w:rsidRDefault="00D8371C">
            <w:pPr>
              <w:pStyle w:val="Predeterminado"/>
            </w:pPr>
          </w:p>
        </w:tc>
      </w:tr>
    </w:tbl>
    <w:p w:rsidR="00D8371C" w:rsidRDefault="00D8371C">
      <w:pPr>
        <w:pStyle w:val="Predeterminado"/>
        <w:spacing w:after="178" w:line="252" w:lineRule="auto"/>
        <w:ind w:left="-5" w:hanging="10"/>
        <w:jc w:val="both"/>
      </w:pPr>
    </w:p>
    <w:p w:rsidR="00D8371C" w:rsidRDefault="00F02B5B">
      <w:pPr>
        <w:pStyle w:val="Predeterminado"/>
        <w:numPr>
          <w:ilvl w:val="0"/>
          <w:numId w:val="2"/>
        </w:numPr>
        <w:spacing w:after="178" w:line="252" w:lineRule="auto"/>
        <w:jc w:val="both"/>
      </w:pPr>
      <w:r>
        <w:rPr>
          <w:rFonts w:ascii="Arial" w:eastAsia="Arial" w:hAnsi="Arial" w:cs="Arial"/>
          <w:sz w:val="24"/>
        </w:rPr>
        <w:t xml:space="preserve">El nombre de la variable deberá iniciar con un prefijo el cual debe ser escrito con minúscula seguido del nombre de la variable, este deberá ser escrito con letra inicial mayúscula. </w:t>
      </w:r>
    </w:p>
    <w:p w:rsidR="00D8371C" w:rsidRDefault="00F02B5B">
      <w:pPr>
        <w:pStyle w:val="Predeterminado"/>
      </w:pPr>
      <w:r>
        <w:rPr>
          <w:rFonts w:ascii="Arial" w:hAnsi="Arial" w:cs="Arial"/>
          <w:sz w:val="24"/>
        </w:rPr>
        <w:t>Ejemplo:</w:t>
      </w:r>
    </w:p>
    <w:p w:rsidR="00D8371C" w:rsidRDefault="00D8371C">
      <w:pPr>
        <w:pStyle w:val="Predeterminado"/>
      </w:pPr>
    </w:p>
    <w:p w:rsidR="00D8371C" w:rsidRDefault="00F02B5B">
      <w:pPr>
        <w:pStyle w:val="Predeterminado"/>
      </w:pPr>
      <w:proofErr w:type="spellStart"/>
      <w:proofErr w:type="gramStart"/>
      <w:r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sz w:val="24"/>
        </w:rPr>
        <w:t>Nombre</w:t>
      </w:r>
      <w:proofErr w:type="spellEnd"/>
      <w:proofErr w:type="gramEnd"/>
    </w:p>
    <w:p w:rsidR="00D8371C" w:rsidRDefault="00D8371C">
      <w:pPr>
        <w:pStyle w:val="Predeterminado"/>
      </w:pPr>
    </w:p>
    <w:p w:rsidR="00D8371C" w:rsidRDefault="00F02B5B">
      <w:pPr>
        <w:pStyle w:val="Predeterminado"/>
        <w:numPr>
          <w:ilvl w:val="0"/>
          <w:numId w:val="3"/>
        </w:numPr>
      </w:pPr>
      <w:r>
        <w:rPr>
          <w:rFonts w:ascii="Arial" w:eastAsia="Arial" w:hAnsi="Arial" w:cs="Arial"/>
          <w:sz w:val="24"/>
        </w:rPr>
        <w:t xml:space="preserve">Si en dado caso una variable contiene dos nombres, </w:t>
      </w:r>
      <w:r>
        <w:rPr>
          <w:rFonts w:ascii="Arial" w:eastAsia="Arial" w:hAnsi="Arial" w:cs="Arial"/>
          <w:sz w:val="24"/>
        </w:rPr>
        <w:t>cada nombre debe iniciar con letra mayúscula</w:t>
      </w:r>
    </w:p>
    <w:p w:rsidR="00D8371C" w:rsidRDefault="00F02B5B">
      <w:pPr>
        <w:pStyle w:val="Predeterminado"/>
      </w:pPr>
      <w:r>
        <w:rPr>
          <w:rFonts w:ascii="Arial" w:eastAsia="Arial" w:hAnsi="Arial" w:cs="Arial"/>
          <w:sz w:val="24"/>
        </w:rPr>
        <w:t>Ejemplo:</w:t>
      </w:r>
    </w:p>
    <w:p w:rsidR="00D8371C" w:rsidRDefault="00F02B5B">
      <w:pPr>
        <w:pStyle w:val="Predeterminado"/>
      </w:pPr>
      <w:proofErr w:type="spellStart"/>
      <w:proofErr w:type="gramStart"/>
      <w:r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sz w:val="24"/>
        </w:rPr>
        <w:t>TelCasa</w:t>
      </w:r>
      <w:proofErr w:type="spellEnd"/>
      <w:proofErr w:type="gramEnd"/>
    </w:p>
    <w:p w:rsidR="00D8371C" w:rsidRDefault="00D8371C">
      <w:pPr>
        <w:pStyle w:val="Predeterminado"/>
        <w:spacing w:after="35" w:line="244" w:lineRule="auto"/>
        <w:ind w:left="720"/>
      </w:pPr>
    </w:p>
    <w:p w:rsidR="00D8371C" w:rsidRDefault="00F02B5B">
      <w:pPr>
        <w:pStyle w:val="Predeterminado"/>
        <w:numPr>
          <w:ilvl w:val="0"/>
          <w:numId w:val="4"/>
        </w:numPr>
        <w:spacing w:after="35" w:line="244" w:lineRule="auto"/>
      </w:pPr>
      <w:r>
        <w:rPr>
          <w:rFonts w:ascii="Arial" w:eastAsia="Arial" w:hAnsi="Arial" w:cs="Arial"/>
          <w:sz w:val="24"/>
        </w:rPr>
        <w:t xml:space="preserve">Variables globales: deberán iniciar con </w:t>
      </w:r>
      <w:r>
        <w:rPr>
          <w:rFonts w:ascii="Arial" w:eastAsia="Arial" w:hAnsi="Arial" w:cs="Arial"/>
          <w:b/>
          <w:sz w:val="24"/>
        </w:rPr>
        <w:t>g</w:t>
      </w:r>
      <w:r>
        <w:rPr>
          <w:rFonts w:ascii="Arial" w:eastAsia="Arial" w:hAnsi="Arial" w:cs="Arial"/>
          <w:sz w:val="24"/>
        </w:rPr>
        <w:t xml:space="preserve"> y después el prefijo. </w:t>
      </w:r>
    </w:p>
    <w:p w:rsidR="00D8371C" w:rsidRDefault="00F02B5B">
      <w:pPr>
        <w:pStyle w:val="Predeterminado"/>
        <w:spacing w:after="35" w:line="244" w:lineRule="auto"/>
        <w:ind w:left="720" w:hanging="720"/>
      </w:pPr>
      <w:r>
        <w:rPr>
          <w:rFonts w:ascii="Arial" w:eastAsia="Arial" w:hAnsi="Arial" w:cs="Arial"/>
          <w:sz w:val="24"/>
        </w:rPr>
        <w:t>Ejemplo:</w:t>
      </w:r>
    </w:p>
    <w:p w:rsidR="00D8371C" w:rsidRDefault="00F02B5B">
      <w:pPr>
        <w:pStyle w:val="Predeterminado"/>
        <w:spacing w:after="35" w:line="244" w:lineRule="auto"/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g</w:t>
      </w:r>
      <w:r>
        <w:rPr>
          <w:rFonts w:ascii="Arial" w:eastAsia="Arial" w:hAnsi="Arial" w:cs="Arial"/>
          <w:sz w:val="24"/>
        </w:rPr>
        <w:t>ftotal</w:t>
      </w:r>
      <w:proofErr w:type="spellEnd"/>
      <w:proofErr w:type="gramEnd"/>
    </w:p>
    <w:p w:rsidR="00D8371C" w:rsidRDefault="00D8371C">
      <w:pPr>
        <w:pStyle w:val="Predeterminado"/>
        <w:spacing w:after="35" w:line="244" w:lineRule="auto"/>
      </w:pPr>
    </w:p>
    <w:p w:rsidR="00D8371C" w:rsidRDefault="00F02B5B">
      <w:pPr>
        <w:pStyle w:val="Predeterminado"/>
        <w:numPr>
          <w:ilvl w:val="0"/>
          <w:numId w:val="5"/>
        </w:numPr>
        <w:spacing w:after="35" w:line="244" w:lineRule="auto"/>
      </w:pPr>
      <w:r>
        <w:rPr>
          <w:rFonts w:ascii="Arial" w:eastAsia="Arial" w:hAnsi="Arial" w:cs="Arial"/>
          <w:sz w:val="24"/>
        </w:rPr>
        <w:t>Variables locales: deberán iniciar solamente con el prefijo de tipo de dato.</w:t>
      </w:r>
    </w:p>
    <w:p w:rsidR="00D8371C" w:rsidRDefault="00D8371C">
      <w:pPr>
        <w:pStyle w:val="Predeterminado"/>
        <w:spacing w:after="35" w:line="244" w:lineRule="auto"/>
      </w:pPr>
    </w:p>
    <w:p w:rsidR="00D8371C" w:rsidRDefault="00F02B5B">
      <w:pPr>
        <w:pStyle w:val="Predeterminado"/>
        <w:numPr>
          <w:ilvl w:val="0"/>
          <w:numId w:val="5"/>
        </w:numPr>
        <w:spacing w:after="35" w:line="244" w:lineRule="auto"/>
      </w:pPr>
      <w:bookmarkStart w:id="0" w:name="_GoBack"/>
      <w:bookmarkEnd w:id="0"/>
      <w:r>
        <w:rPr>
          <w:rFonts w:ascii="Arial" w:eastAsia="Arial" w:hAnsi="Arial" w:cs="Arial"/>
          <w:sz w:val="24"/>
        </w:rPr>
        <w:lastRenderedPageBreak/>
        <w:t xml:space="preserve">Realizar lo comentarios necesarios identificándolos </w:t>
      </w:r>
    </w:p>
    <w:p w:rsidR="00D8371C" w:rsidRDefault="00F02B5B">
      <w:pPr>
        <w:pStyle w:val="Predeterminado"/>
        <w:spacing w:after="35" w:line="244" w:lineRule="auto"/>
      </w:pPr>
      <w:r>
        <w:rPr>
          <w:rFonts w:ascii="Arial" w:eastAsia="Arial" w:hAnsi="Arial" w:cs="Arial"/>
          <w:sz w:val="24"/>
        </w:rPr>
        <w:t xml:space="preserve">//……    </w:t>
      </w:r>
      <w:r>
        <w:rPr>
          <w:rFonts w:ascii="Arial" w:eastAsia="Arial" w:hAnsi="Arial" w:cs="Arial"/>
          <w:sz w:val="24"/>
        </w:rPr>
        <w:t> con tabulación</w:t>
      </w:r>
    </w:p>
    <w:p w:rsidR="00D8371C" w:rsidRDefault="00D8371C">
      <w:pPr>
        <w:pStyle w:val="Predeterminado"/>
        <w:spacing w:after="35" w:line="244" w:lineRule="auto"/>
      </w:pPr>
    </w:p>
    <w:p w:rsidR="00D8371C" w:rsidRDefault="00F02B5B">
      <w:pPr>
        <w:pStyle w:val="Predeterminado"/>
        <w:numPr>
          <w:ilvl w:val="0"/>
          <w:numId w:val="6"/>
        </w:numPr>
        <w:spacing w:after="187" w:line="244" w:lineRule="auto"/>
      </w:pPr>
      <w:r>
        <w:rPr>
          <w:rFonts w:ascii="Arial" w:eastAsia="Arial" w:hAnsi="Arial" w:cs="Arial"/>
          <w:sz w:val="24"/>
        </w:rPr>
        <w:t>Para los botones se utilizara una dimensión de 75</w:t>
      </w:r>
      <w:r>
        <w:rPr>
          <w:rFonts w:ascii="Arial" w:eastAsia="Arial" w:hAnsi="Arial" w:cs="Arial"/>
          <w:sz w:val="24"/>
        </w:rPr>
        <w:t>x30</w:t>
      </w:r>
    </w:p>
    <w:p w:rsidR="00D8371C" w:rsidRDefault="00F02B5B">
      <w:pPr>
        <w:pStyle w:val="Predeterminado"/>
        <w:numPr>
          <w:ilvl w:val="0"/>
          <w:numId w:val="6"/>
        </w:numPr>
        <w:spacing w:after="187" w:line="244" w:lineRule="auto"/>
      </w:pPr>
      <w:r>
        <w:rPr>
          <w:rFonts w:ascii="Arial" w:eastAsia="Arial" w:hAnsi="Arial" w:cs="Arial"/>
          <w:sz w:val="24"/>
        </w:rPr>
        <w:t xml:space="preserve">Todo </w:t>
      </w:r>
      <w:proofErr w:type="spellStart"/>
      <w:r>
        <w:rPr>
          <w:rFonts w:ascii="Arial" w:eastAsia="Arial" w:hAnsi="Arial" w:cs="Arial"/>
          <w:sz w:val="24"/>
        </w:rPr>
        <w:t>combobox</w:t>
      </w:r>
      <w:proofErr w:type="spellEnd"/>
      <w:r>
        <w:rPr>
          <w:rFonts w:ascii="Arial" w:eastAsia="Arial" w:hAnsi="Arial" w:cs="Arial"/>
          <w:sz w:val="24"/>
        </w:rPr>
        <w:t xml:space="preserve"> deberá de poseer las siguientes medidas: 150, 2.</w:t>
      </w:r>
    </w:p>
    <w:p w:rsidR="00D8371C" w:rsidRDefault="00F02B5B">
      <w:pPr>
        <w:pStyle w:val="Predeterminado"/>
        <w:numPr>
          <w:ilvl w:val="0"/>
          <w:numId w:val="6"/>
        </w:numPr>
        <w:spacing w:after="187" w:line="244" w:lineRule="auto"/>
      </w:pPr>
      <w:r>
        <w:rPr>
          <w:rFonts w:ascii="Arial" w:eastAsia="Arial" w:hAnsi="Arial" w:cs="Arial"/>
          <w:sz w:val="24"/>
          <w:lang w:val="es-GT"/>
        </w:rPr>
        <w:t xml:space="preserve">Los </w:t>
      </w:r>
      <w:proofErr w:type="spellStart"/>
      <w:r>
        <w:rPr>
          <w:rFonts w:ascii="Arial" w:eastAsia="Arial" w:hAnsi="Arial" w:cs="Arial"/>
          <w:sz w:val="24"/>
          <w:lang w:val="es-GT"/>
        </w:rPr>
        <w:t>TextField</w:t>
      </w:r>
      <w:proofErr w:type="spellEnd"/>
      <w:r>
        <w:rPr>
          <w:rFonts w:ascii="Arial" w:eastAsia="Arial" w:hAnsi="Arial" w:cs="Arial"/>
          <w:sz w:val="24"/>
          <w:lang w:val="es-GT"/>
        </w:rPr>
        <w:t xml:space="preserve"> se les asignara en las propiedades </w:t>
      </w:r>
      <w:proofErr w:type="spellStart"/>
      <w:r>
        <w:rPr>
          <w:rFonts w:ascii="Arial" w:eastAsia="Arial" w:hAnsi="Arial" w:cs="Arial"/>
          <w:sz w:val="24"/>
          <w:lang w:val="es-GT"/>
        </w:rPr>
        <w:t>Size</w:t>
      </w:r>
      <w:proofErr w:type="spellEnd"/>
      <w:r>
        <w:rPr>
          <w:rFonts w:ascii="Arial" w:eastAsia="Arial" w:hAnsi="Arial" w:cs="Arial"/>
          <w:sz w:val="24"/>
          <w:lang w:val="es-GT"/>
        </w:rPr>
        <w:t>: 150, 2</w:t>
      </w:r>
      <w:r>
        <w:rPr>
          <w:rFonts w:ascii="Arial" w:eastAsia="Arial" w:hAnsi="Arial" w:cs="Arial"/>
          <w:sz w:val="24"/>
          <w:lang w:val="es-GT"/>
        </w:rPr>
        <w:t>5.</w:t>
      </w:r>
    </w:p>
    <w:p w:rsidR="00D8371C" w:rsidRDefault="00D8371C">
      <w:pPr>
        <w:pStyle w:val="Predeterminado"/>
        <w:spacing w:after="187" w:line="244" w:lineRule="auto"/>
      </w:pPr>
    </w:p>
    <w:p w:rsidR="00D8371C" w:rsidRDefault="00F02B5B">
      <w:pPr>
        <w:pStyle w:val="Predeterminado"/>
        <w:spacing w:after="187" w:line="242" w:lineRule="auto"/>
        <w:ind w:left="-5" w:hanging="10"/>
      </w:pPr>
      <w:r>
        <w:rPr>
          <w:rFonts w:ascii="Arial" w:eastAsia="Arial" w:hAnsi="Arial" w:cs="Arial"/>
          <w:sz w:val="24"/>
          <w:lang w:val="es-GT"/>
        </w:rPr>
        <w:t xml:space="preserve">Al nombrar los controles deben iniciar con prefijo seguido por el nombre del control establecido por el consultor iniciando con letra mayúscula. </w:t>
      </w:r>
    </w:p>
    <w:tbl>
      <w:tblPr>
        <w:tblW w:w="0" w:type="auto"/>
        <w:tblInd w:w="876" w:type="dxa"/>
        <w:tblBorders>
          <w:top w:val="single" w:sz="4" w:space="0" w:color="70AD47"/>
          <w:left w:val="single" w:sz="4" w:space="0" w:color="70AD47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7"/>
        <w:gridCol w:w="2269"/>
      </w:tblGrid>
      <w:tr w:rsidR="00D8371C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387" w:type="dxa"/>
            <w:tcBorders>
              <w:top w:val="single" w:sz="4" w:space="0" w:color="70AD47"/>
              <w:left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2269" w:type="dxa"/>
            <w:tcBorders>
              <w:top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Prefijo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4387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Button</w:t>
            </w:r>
            <w:proofErr w:type="spellEnd"/>
          </w:p>
        </w:tc>
        <w:tc>
          <w:tcPr>
            <w:tcW w:w="2269" w:type="dxa"/>
            <w:tcBorders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btn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CheckBox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chbo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Label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lbl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ComboBox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cbo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txf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List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lst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Scroll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bar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scb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Password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field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pwf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Table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tbl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Image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img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Menu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mn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item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r>
              <w:rPr>
                <w:rFonts w:ascii="Arial" w:eastAsia="Arial" w:hAnsi="Arial" w:cs="Arial"/>
                <w:sz w:val="24"/>
              </w:rPr>
              <w:t>mi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Menu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bar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mb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Radio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button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rb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Text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area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txa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Slider 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sld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Spinner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spn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r>
              <w:rPr>
                <w:rFonts w:ascii="Arial" w:eastAsia="Arial" w:hAnsi="Arial" w:cs="Arial"/>
                <w:sz w:val="24"/>
              </w:rPr>
              <w:t xml:space="preserve">Text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pane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txp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Toggle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button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tgb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Button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group</w:t>
            </w:r>
            <w:proofErr w:type="spellEnd"/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btg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Progress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bar</w:t>
            </w: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F02B5B">
            <w:pPr>
              <w:pStyle w:val="Predeterminado"/>
              <w:ind w:left="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pgb</w:t>
            </w:r>
            <w:proofErr w:type="spellEnd"/>
          </w:p>
        </w:tc>
      </w:tr>
      <w:tr w:rsidR="00D8371C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438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D8371C">
            <w:pPr>
              <w:pStyle w:val="Predeterminado"/>
            </w:pPr>
          </w:p>
        </w:tc>
        <w:tc>
          <w:tcPr>
            <w:tcW w:w="2269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71C" w:rsidRDefault="00D8371C">
            <w:pPr>
              <w:pStyle w:val="Predeterminado"/>
              <w:ind w:left="1"/>
            </w:pPr>
          </w:p>
        </w:tc>
      </w:tr>
    </w:tbl>
    <w:p w:rsidR="00D8371C" w:rsidRDefault="00D8371C">
      <w:pPr>
        <w:pStyle w:val="Predeterminado"/>
      </w:pPr>
    </w:p>
    <w:p w:rsidR="00D8371C" w:rsidRDefault="00F02B5B">
      <w:pPr>
        <w:pStyle w:val="Predeterminado"/>
        <w:numPr>
          <w:ilvl w:val="0"/>
          <w:numId w:val="7"/>
        </w:numPr>
        <w:spacing w:after="187" w:line="244" w:lineRule="auto"/>
      </w:pPr>
      <w:bookmarkStart w:id="1" w:name="_Toc401949632"/>
      <w:bookmarkEnd w:id="1"/>
      <w:r>
        <w:rPr>
          <w:rFonts w:ascii="Arial" w:eastAsia="Arial" w:hAnsi="Arial" w:cs="Arial"/>
          <w:sz w:val="24"/>
          <w:lang w:val="es-GT"/>
        </w:rPr>
        <w:t xml:space="preserve">Todo deberá quedar alineado </w:t>
      </w:r>
      <w:r>
        <w:rPr>
          <w:rFonts w:ascii="Arial" w:eastAsia="Arial" w:hAnsi="Arial" w:cs="Arial"/>
          <w:sz w:val="24"/>
          <w:lang w:val="es-GT"/>
        </w:rPr>
        <w:t xml:space="preserve">con los </w:t>
      </w:r>
      <w:proofErr w:type="spellStart"/>
      <w:r>
        <w:rPr>
          <w:rFonts w:ascii="Arial" w:eastAsia="Arial" w:hAnsi="Arial" w:cs="Arial"/>
          <w:sz w:val="24"/>
          <w:lang w:val="es-GT"/>
        </w:rPr>
        <w:t>texfield</w:t>
      </w:r>
      <w:proofErr w:type="spellEnd"/>
      <w:r>
        <w:rPr>
          <w:rFonts w:ascii="Arial" w:eastAsia="Arial" w:hAnsi="Arial" w:cs="Arial"/>
          <w:sz w:val="24"/>
          <w:lang w:val="es-GT"/>
        </w:rPr>
        <w:t xml:space="preserve">, </w:t>
      </w:r>
      <w:proofErr w:type="spellStart"/>
      <w:r>
        <w:rPr>
          <w:rFonts w:ascii="Arial" w:eastAsia="Arial" w:hAnsi="Arial" w:cs="Arial"/>
          <w:sz w:val="24"/>
          <w:lang w:val="es-GT"/>
        </w:rPr>
        <w:t>comboB</w:t>
      </w:r>
      <w:r>
        <w:rPr>
          <w:rFonts w:ascii="Arial" w:eastAsia="Arial" w:hAnsi="Arial" w:cs="Arial"/>
          <w:sz w:val="24"/>
          <w:lang w:val="es-GT"/>
        </w:rPr>
        <w:t>ox</w:t>
      </w:r>
      <w:proofErr w:type="spellEnd"/>
      <w:r>
        <w:rPr>
          <w:rFonts w:ascii="Arial" w:eastAsia="Arial" w:hAnsi="Arial" w:cs="Arial"/>
          <w:sz w:val="24"/>
          <w:lang w:val="es-GT"/>
        </w:rPr>
        <w:t xml:space="preserve"> etc.</w:t>
      </w:r>
    </w:p>
    <w:p w:rsidR="00D8371C" w:rsidRPr="00F02B5B" w:rsidRDefault="00F02B5B" w:rsidP="00F02B5B">
      <w:pPr>
        <w:pStyle w:val="Predeterminado"/>
        <w:numPr>
          <w:ilvl w:val="0"/>
          <w:numId w:val="7"/>
        </w:numPr>
        <w:spacing w:after="35" w:line="244" w:lineRule="auto"/>
      </w:pPr>
      <w:r w:rsidRPr="00F02B5B">
        <w:rPr>
          <w:rFonts w:ascii="Arial" w:eastAsia="Arial" w:hAnsi="Arial" w:cs="Arial"/>
          <w:sz w:val="24"/>
        </w:rPr>
        <w:t>La</w:t>
      </w:r>
      <w:r>
        <w:rPr>
          <w:rFonts w:ascii="Arial" w:eastAsia="Arial" w:hAnsi="Arial" w:cs="Arial"/>
          <w:sz w:val="24"/>
        </w:rPr>
        <w:t>s</w:t>
      </w:r>
      <w:r w:rsidRPr="00F02B5B">
        <w:rPr>
          <w:rFonts w:ascii="Arial" w:eastAsia="Arial" w:hAnsi="Arial" w:cs="Arial"/>
          <w:sz w:val="24"/>
        </w:rPr>
        <w:t xml:space="preserve"> ventana</w:t>
      </w:r>
      <w:r>
        <w:rPr>
          <w:rFonts w:ascii="Arial" w:eastAsia="Arial" w:hAnsi="Arial" w:cs="Arial"/>
          <w:sz w:val="24"/>
        </w:rPr>
        <w:t xml:space="preserve">s adicionales al menú </w:t>
      </w:r>
      <w:r w:rsidRPr="00F02B5B">
        <w:rPr>
          <w:rFonts w:ascii="Arial" w:eastAsia="Arial" w:hAnsi="Arial" w:cs="Arial"/>
          <w:sz w:val="24"/>
        </w:rPr>
        <w:t xml:space="preserve"> principal deber desplegarse en el centro </w:t>
      </w:r>
    </w:p>
    <w:p w:rsidR="00F02B5B" w:rsidRDefault="00F02B5B" w:rsidP="00F02B5B">
      <w:pPr>
        <w:pStyle w:val="Predeterminado"/>
        <w:numPr>
          <w:ilvl w:val="0"/>
          <w:numId w:val="7"/>
        </w:numPr>
        <w:spacing w:after="35" w:line="244" w:lineRule="auto"/>
      </w:pPr>
      <w:r>
        <w:rPr>
          <w:rFonts w:ascii="Arial" w:eastAsia="Arial" w:hAnsi="Arial" w:cs="Arial"/>
          <w:sz w:val="24"/>
        </w:rPr>
        <w:t>NOTA: Las imágenes sea adjuntan en la carpeta “iconos”</w:t>
      </w:r>
    </w:p>
    <w:sectPr w:rsidR="00F02B5B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5C7E"/>
    <w:multiLevelType w:val="multilevel"/>
    <w:tmpl w:val="266677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7D76C7"/>
    <w:multiLevelType w:val="multilevel"/>
    <w:tmpl w:val="EB7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98C031D"/>
    <w:multiLevelType w:val="multilevel"/>
    <w:tmpl w:val="340AEE16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3">
    <w:nsid w:val="2E937DF1"/>
    <w:multiLevelType w:val="multilevel"/>
    <w:tmpl w:val="A61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7CC5AB7"/>
    <w:multiLevelType w:val="multilevel"/>
    <w:tmpl w:val="CA7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8494F14"/>
    <w:multiLevelType w:val="multilevel"/>
    <w:tmpl w:val="DF2A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A9567B2"/>
    <w:multiLevelType w:val="multilevel"/>
    <w:tmpl w:val="B0A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1C"/>
    <w:rsid w:val="00D8371C"/>
    <w:rsid w:val="00F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0"/>
    </w:pPr>
    <w:rPr>
      <w:rFonts w:ascii="Calibri" w:eastAsia="Calibri" w:hAnsi="Calibri" w:cs="Calibri"/>
      <w:color w:val="000000"/>
      <w:lang w:val="es-HN" w:eastAsia="es-HN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next w:val="Cuerpodetexto"/>
    <w:pPr>
      <w:keepLines/>
      <w:numPr>
        <w:ilvl w:val="1"/>
        <w:numId w:val="1"/>
      </w:numPr>
      <w:spacing w:after="21" w:line="100" w:lineRule="atLeast"/>
      <w:ind w:left="10" w:right="-15" w:hanging="10"/>
      <w:jc w:val="center"/>
      <w:outlineLvl w:val="1"/>
    </w:pPr>
    <w:rPr>
      <w:rFonts w:ascii="Arial" w:eastAsia="Arial" w:hAnsi="Arial" w:cs="Arial"/>
      <w:b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customStyle="1" w:styleId="Ttulo2Car">
    <w:name w:val="Título 2 Car"/>
    <w:basedOn w:val="Fuentedeprrafopredeter"/>
    <w:rPr>
      <w:rFonts w:ascii="Arial" w:eastAsia="Arial" w:hAnsi="Arial" w:cs="Arial"/>
      <w:b/>
      <w:color w:val="000000"/>
      <w:sz w:val="28"/>
      <w:lang w:val="es-HN" w:eastAsia="es-HN"/>
    </w:rPr>
  </w:style>
  <w:style w:type="character" w:customStyle="1" w:styleId="Ttulo3Car">
    <w:name w:val="Título 3 Car"/>
    <w:basedOn w:val="Fuentedeprrafopredeter"/>
    <w:rPr>
      <w:rFonts w:ascii="Cambria" w:hAnsi="Cambria"/>
      <w:color w:val="243F60"/>
      <w:sz w:val="24"/>
      <w:szCs w:val="24"/>
      <w:lang w:val="es-HN" w:eastAsia="es-HN"/>
    </w:rPr>
  </w:style>
  <w:style w:type="character" w:customStyle="1" w:styleId="TextodegloboCar">
    <w:name w:val="Texto de globo Car"/>
    <w:basedOn w:val="Fuentedeprrafopredeter"/>
    <w:rPr>
      <w:rFonts w:ascii="Tahoma" w:eastAsia="Calibri" w:hAnsi="Tahoma" w:cs="Tahoma"/>
      <w:color w:val="000000"/>
      <w:sz w:val="16"/>
      <w:szCs w:val="16"/>
      <w:lang w:val="es-HN" w:eastAsia="es-HN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  <w:lang w:val="es-HN" w:eastAsia="es-HN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u w:val="none"/>
      <w:shd w:val="clear" w:color="auto" w:fill="FFFFFF"/>
      <w:vertAlign w:val="baselin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Textodeglobo">
    <w:name w:val="Balloon Text"/>
    <w:basedOn w:val="Predeterminado"/>
    <w:pPr>
      <w:spacing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0"/>
    </w:pPr>
    <w:rPr>
      <w:rFonts w:ascii="Calibri" w:eastAsia="Calibri" w:hAnsi="Calibri" w:cs="Calibri"/>
      <w:color w:val="000000"/>
      <w:lang w:val="es-HN" w:eastAsia="es-HN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next w:val="Cuerpodetexto"/>
    <w:pPr>
      <w:keepLines/>
      <w:numPr>
        <w:ilvl w:val="1"/>
        <w:numId w:val="1"/>
      </w:numPr>
      <w:spacing w:after="21" w:line="100" w:lineRule="atLeast"/>
      <w:ind w:left="10" w:right="-15" w:hanging="10"/>
      <w:jc w:val="center"/>
      <w:outlineLvl w:val="1"/>
    </w:pPr>
    <w:rPr>
      <w:rFonts w:ascii="Arial" w:eastAsia="Arial" w:hAnsi="Arial" w:cs="Arial"/>
      <w:b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40"/>
      <w:outlineLvl w:val="2"/>
    </w:pPr>
    <w:rPr>
      <w:rFonts w:ascii="Cambria" w:hAnsi="Cambria"/>
      <w:color w:val="243F60"/>
      <w:sz w:val="24"/>
      <w:szCs w:val="24"/>
    </w:rPr>
  </w:style>
  <w:style w:type="character" w:customStyle="1" w:styleId="Ttulo2Car">
    <w:name w:val="Título 2 Car"/>
    <w:basedOn w:val="Fuentedeprrafopredeter"/>
    <w:rPr>
      <w:rFonts w:ascii="Arial" w:eastAsia="Arial" w:hAnsi="Arial" w:cs="Arial"/>
      <w:b/>
      <w:color w:val="000000"/>
      <w:sz w:val="28"/>
      <w:lang w:val="es-HN" w:eastAsia="es-HN"/>
    </w:rPr>
  </w:style>
  <w:style w:type="character" w:customStyle="1" w:styleId="Ttulo3Car">
    <w:name w:val="Título 3 Car"/>
    <w:basedOn w:val="Fuentedeprrafopredeter"/>
    <w:rPr>
      <w:rFonts w:ascii="Cambria" w:hAnsi="Cambria"/>
      <w:color w:val="243F60"/>
      <w:sz w:val="24"/>
      <w:szCs w:val="24"/>
      <w:lang w:val="es-HN" w:eastAsia="es-HN"/>
    </w:rPr>
  </w:style>
  <w:style w:type="character" w:customStyle="1" w:styleId="TextodegloboCar">
    <w:name w:val="Texto de globo Car"/>
    <w:basedOn w:val="Fuentedeprrafopredeter"/>
    <w:rPr>
      <w:rFonts w:ascii="Tahoma" w:eastAsia="Calibri" w:hAnsi="Tahoma" w:cs="Tahoma"/>
      <w:color w:val="000000"/>
      <w:sz w:val="16"/>
      <w:szCs w:val="16"/>
      <w:lang w:val="es-HN" w:eastAsia="es-HN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  <w:lang w:val="es-HN" w:eastAsia="es-HN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u w:val="none"/>
      <w:shd w:val="clear" w:color="auto" w:fill="FFFFFF"/>
      <w:vertAlign w:val="baselin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Textodeglobo">
    <w:name w:val="Balloon Text"/>
    <w:basedOn w:val="Predeterminado"/>
    <w:pPr>
      <w:spacing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MiShElL</dc:creator>
  <cp:lastModifiedBy>MiShElL</cp:lastModifiedBy>
  <cp:revision>2</cp:revision>
  <dcterms:created xsi:type="dcterms:W3CDTF">2015-03-10T04:19:00Z</dcterms:created>
  <dcterms:modified xsi:type="dcterms:W3CDTF">2015-03-10T04:19:00Z</dcterms:modified>
</cp:coreProperties>
</file>