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F160F" w14:textId="2F88B1CF" w:rsidR="004D59A5" w:rsidRPr="004D59A5" w:rsidRDefault="00800068" w:rsidP="004D59A5">
      <w:pPr>
        <w:pStyle w:val="Sinespaciado"/>
        <w:jc w:val="both"/>
        <w:rPr>
          <w:sz w:val="24"/>
        </w:rPr>
      </w:pPr>
      <w:r>
        <w:rPr>
          <w:sz w:val="24"/>
        </w:rPr>
        <w:pict w14:anchorId="733FC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78.75pt">
            <v:imagedata r:id="rId5" o:title="EBRI Center LOGO"/>
          </v:shape>
        </w:pict>
      </w:r>
    </w:p>
    <w:p w14:paraId="33BA6DB9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1210236F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0C256D6D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12E39F74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4168E91A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70C35A9E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117846E1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4E43D35E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1B10AEBE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6A0C7095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7A4801DB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377C26D2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30EA0E4C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102C08E8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045E6CE0" w14:textId="77777777" w:rsidR="004D59A5" w:rsidRDefault="004D59A5" w:rsidP="004D59A5">
      <w:pPr>
        <w:pStyle w:val="Sinespaciado"/>
      </w:pPr>
    </w:p>
    <w:p w14:paraId="35837084" w14:textId="77777777" w:rsidR="004D59A5" w:rsidRDefault="004D59A5" w:rsidP="004D59A5">
      <w:pPr>
        <w:pStyle w:val="Sinespaciado"/>
      </w:pPr>
    </w:p>
    <w:p w14:paraId="44BC6475" w14:textId="075ED2D6" w:rsidR="004D59A5" w:rsidRPr="000A34DC" w:rsidRDefault="00C66679" w:rsidP="004D59A5">
      <w:pPr>
        <w:pStyle w:val="Ttulo1"/>
      </w:pPr>
      <w:r>
        <w:t>BENCHMARKING</w:t>
      </w:r>
    </w:p>
    <w:p w14:paraId="0E805910" w14:textId="77777777" w:rsidR="004D59A5" w:rsidRDefault="004D59A5" w:rsidP="004D59A5">
      <w:pPr>
        <w:pStyle w:val="Sinespaciado"/>
        <w:jc w:val="both"/>
      </w:pPr>
    </w:p>
    <w:p w14:paraId="0A66BC57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2254154C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0EC1C739" w14:textId="77777777" w:rsidR="004D59A5" w:rsidRDefault="004D59A5" w:rsidP="004D59A5">
      <w:pPr>
        <w:pStyle w:val="Sinespaciado"/>
        <w:jc w:val="both"/>
        <w:rPr>
          <w:sz w:val="24"/>
        </w:rPr>
      </w:pPr>
    </w:p>
    <w:p w14:paraId="53222F35" w14:textId="77777777" w:rsidR="004D59A5" w:rsidRDefault="004D59A5" w:rsidP="004D59A5">
      <w:pPr>
        <w:pStyle w:val="Sinespaciado"/>
        <w:jc w:val="both"/>
        <w:rPr>
          <w:sz w:val="24"/>
        </w:rPr>
      </w:pPr>
    </w:p>
    <w:p w14:paraId="190ADDE5" w14:textId="77777777" w:rsidR="00C66679" w:rsidRPr="004D59A5" w:rsidRDefault="00C66679" w:rsidP="004D59A5">
      <w:pPr>
        <w:pStyle w:val="Sinespaciado"/>
        <w:jc w:val="both"/>
        <w:rPr>
          <w:sz w:val="24"/>
        </w:rPr>
      </w:pPr>
    </w:p>
    <w:p w14:paraId="3B049B8A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3ACFE210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2A1A13FD" w14:textId="77777777" w:rsidR="004D59A5" w:rsidRDefault="004D59A5" w:rsidP="004D59A5">
      <w:pPr>
        <w:pStyle w:val="Sinespaciado"/>
        <w:jc w:val="both"/>
        <w:rPr>
          <w:sz w:val="24"/>
        </w:rPr>
      </w:pPr>
    </w:p>
    <w:p w14:paraId="457D96D1" w14:textId="1D667814" w:rsidR="004D59A5" w:rsidRPr="004D59A5" w:rsidRDefault="004D59A5" w:rsidP="004D59A5">
      <w:pPr>
        <w:pStyle w:val="Sinespaciado"/>
        <w:jc w:val="right"/>
        <w:rPr>
          <w:b/>
          <w:color w:val="ED7D31" w:themeColor="accent2"/>
          <w:sz w:val="24"/>
        </w:rPr>
      </w:pPr>
      <w:r w:rsidRPr="004D59A5">
        <w:rPr>
          <w:b/>
          <w:color w:val="ED7D31" w:themeColor="accent2"/>
          <w:sz w:val="24"/>
        </w:rPr>
        <w:t>Integrantes</w:t>
      </w:r>
    </w:p>
    <w:p w14:paraId="4CB74D1B" w14:textId="77777777" w:rsidR="004D59A5" w:rsidRDefault="004D59A5" w:rsidP="004D59A5">
      <w:pPr>
        <w:pStyle w:val="Sinespaciado"/>
        <w:jc w:val="right"/>
        <w:rPr>
          <w:sz w:val="24"/>
        </w:rPr>
      </w:pPr>
      <w:r>
        <w:rPr>
          <w:sz w:val="24"/>
        </w:rPr>
        <w:t>Kevin Alexander Gutiérrez Herrera (0901-11-0015)</w:t>
      </w:r>
    </w:p>
    <w:p w14:paraId="2F377BD0" w14:textId="63BBDB97" w:rsidR="004D59A5" w:rsidRDefault="004D59A5" w:rsidP="004D59A5">
      <w:pPr>
        <w:pStyle w:val="Sinespaciado"/>
        <w:jc w:val="right"/>
        <w:rPr>
          <w:sz w:val="24"/>
        </w:rPr>
      </w:pPr>
      <w:r>
        <w:rPr>
          <w:sz w:val="24"/>
        </w:rPr>
        <w:t>Andrea Gabriela Pérez Quacain (0901-11-0066)</w:t>
      </w:r>
    </w:p>
    <w:p w14:paraId="5AE27DCE" w14:textId="77777777" w:rsidR="004D59A5" w:rsidRDefault="004D59A5" w:rsidP="004D59A5">
      <w:pPr>
        <w:pStyle w:val="Sinespaciado"/>
        <w:jc w:val="right"/>
        <w:rPr>
          <w:sz w:val="24"/>
        </w:rPr>
      </w:pPr>
      <w:r>
        <w:rPr>
          <w:sz w:val="24"/>
        </w:rPr>
        <w:t>Daniel Isaías Moreno Pérez (0901-11-1480)</w:t>
      </w:r>
    </w:p>
    <w:p w14:paraId="4F8F17D3" w14:textId="77777777" w:rsidR="004D59A5" w:rsidRDefault="004D59A5" w:rsidP="004D59A5">
      <w:pPr>
        <w:pStyle w:val="Sinespaciado"/>
        <w:jc w:val="right"/>
        <w:rPr>
          <w:sz w:val="24"/>
        </w:rPr>
      </w:pPr>
      <w:r>
        <w:rPr>
          <w:sz w:val="24"/>
        </w:rPr>
        <w:t>Anthony David Tojin Molineros (0901-11-4980)</w:t>
      </w:r>
    </w:p>
    <w:p w14:paraId="65515C1C" w14:textId="7B9B1AB6" w:rsidR="004D59A5" w:rsidRPr="004D59A5" w:rsidRDefault="004D59A5" w:rsidP="004D59A5">
      <w:pPr>
        <w:pStyle w:val="Sinespaciado"/>
        <w:jc w:val="right"/>
        <w:rPr>
          <w:sz w:val="24"/>
        </w:rPr>
      </w:pPr>
      <w:r>
        <w:rPr>
          <w:sz w:val="24"/>
        </w:rPr>
        <w:t>Marlon Alexander Aldana Corado (0901-11-7740)</w:t>
      </w:r>
    </w:p>
    <w:p w14:paraId="7D4798FA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54204CFD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1F88547A" w14:textId="77777777" w:rsidR="004D59A5" w:rsidRDefault="004D59A5" w:rsidP="004D59A5">
      <w:pPr>
        <w:pStyle w:val="Sinespaciado"/>
        <w:jc w:val="both"/>
        <w:rPr>
          <w:sz w:val="24"/>
        </w:rPr>
      </w:pPr>
    </w:p>
    <w:p w14:paraId="64635E36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4C1D8198" w14:textId="77777777" w:rsidR="004D59A5" w:rsidRPr="004D59A5" w:rsidRDefault="004D59A5" w:rsidP="004D59A5">
      <w:pPr>
        <w:pStyle w:val="Sinespaciado"/>
        <w:jc w:val="both"/>
        <w:rPr>
          <w:sz w:val="24"/>
        </w:rPr>
      </w:pPr>
    </w:p>
    <w:p w14:paraId="4FCB233D" w14:textId="3F13AEA1" w:rsidR="004D59A5" w:rsidRPr="004D59A5" w:rsidRDefault="004D59A5" w:rsidP="004D59A5">
      <w:pPr>
        <w:pStyle w:val="Sinespaciado"/>
        <w:jc w:val="center"/>
        <w:rPr>
          <w:sz w:val="24"/>
        </w:rPr>
      </w:pPr>
      <w:r>
        <w:rPr>
          <w:sz w:val="24"/>
        </w:rPr>
        <w:t>Guatemala, Febrero 2015</w:t>
      </w:r>
    </w:p>
    <w:p w14:paraId="5318CA01" w14:textId="0BD33923" w:rsidR="0004541E" w:rsidRPr="000A34DC" w:rsidRDefault="00C66679" w:rsidP="004D59A5">
      <w:pPr>
        <w:pStyle w:val="Ttulo1"/>
      </w:pPr>
      <w:r>
        <w:lastRenderedPageBreak/>
        <w:t>BENCHMARKING</w:t>
      </w:r>
    </w:p>
    <w:p w14:paraId="790A6E56" w14:textId="77777777" w:rsidR="0004541E" w:rsidRDefault="0004541E" w:rsidP="0004541E">
      <w:pPr>
        <w:pStyle w:val="Sinespaciado"/>
        <w:jc w:val="both"/>
        <w:rPr>
          <w:sz w:val="24"/>
        </w:rPr>
      </w:pPr>
    </w:p>
    <w:p w14:paraId="2037E19D" w14:textId="59F0A5CD" w:rsidR="0004541E" w:rsidRPr="00EE2C70" w:rsidRDefault="00C66679" w:rsidP="004D59A5">
      <w:pPr>
        <w:pStyle w:val="Ttulo2"/>
      </w:pPr>
      <w:r>
        <w:t>ExaCheck</w:t>
      </w:r>
    </w:p>
    <w:p w14:paraId="03489A40" w14:textId="77777777" w:rsidR="008C00E9" w:rsidRDefault="008C00E9" w:rsidP="008C00E9">
      <w:pPr>
        <w:pStyle w:val="Sinespaciado"/>
        <w:jc w:val="both"/>
        <w:rPr>
          <w:sz w:val="24"/>
        </w:rPr>
      </w:pPr>
      <w:r w:rsidRPr="00B41254">
        <w:rPr>
          <w:sz w:val="24"/>
        </w:rPr>
        <w:t>Este programa ha sido específicamente diseñado para aquellos usuarios que deban llevar un control sobre los saldos de sus cuentas bancarias. Es un programa muy simple de usar y es de gran utilidad para aquellas personas que tengan que realizar esta tarea, ya que minimiza el tiempo de realización de la tarea y la hace, al mismo tiempo, más cómoda.</w:t>
      </w:r>
    </w:p>
    <w:p w14:paraId="55E08272" w14:textId="77777777" w:rsidR="008C00E9" w:rsidRPr="00B41254" w:rsidRDefault="008C00E9" w:rsidP="008C00E9">
      <w:pPr>
        <w:pStyle w:val="Sinespaciado"/>
        <w:jc w:val="both"/>
        <w:rPr>
          <w:sz w:val="24"/>
        </w:rPr>
      </w:pPr>
    </w:p>
    <w:p w14:paraId="135242FC" w14:textId="79A02428" w:rsidR="008C00E9" w:rsidRPr="00B41254" w:rsidRDefault="008C00E9" w:rsidP="008C00E9">
      <w:pPr>
        <w:pStyle w:val="Sinespaciado"/>
        <w:jc w:val="both"/>
        <w:rPr>
          <w:sz w:val="24"/>
        </w:rPr>
      </w:pPr>
      <w:r w:rsidRPr="00B41254">
        <w:rPr>
          <w:sz w:val="24"/>
        </w:rPr>
        <w:t>A continuación se describe</w:t>
      </w:r>
      <w:r>
        <w:rPr>
          <w:sz w:val="24"/>
        </w:rPr>
        <w:t>n</w:t>
      </w:r>
      <w:r w:rsidRPr="00B41254">
        <w:rPr>
          <w:sz w:val="24"/>
        </w:rPr>
        <w:t xml:space="preserve"> alguno de los mód</w:t>
      </w:r>
      <w:r>
        <w:rPr>
          <w:sz w:val="24"/>
        </w:rPr>
        <w:t>ulos que contempla ExaCheck</w:t>
      </w:r>
      <w:r w:rsidRPr="00B41254">
        <w:rPr>
          <w:sz w:val="24"/>
        </w:rPr>
        <w:t>.</w:t>
      </w:r>
    </w:p>
    <w:p w14:paraId="47408777" w14:textId="77777777" w:rsidR="00462667" w:rsidRDefault="00462667" w:rsidP="00D46A91">
      <w:pPr>
        <w:pStyle w:val="Sinespaciado"/>
        <w:jc w:val="both"/>
        <w:rPr>
          <w:sz w:val="24"/>
        </w:rPr>
      </w:pPr>
    </w:p>
    <w:p w14:paraId="1DEE5AF3" w14:textId="4E21E297" w:rsidR="008C00E9" w:rsidRDefault="008C00E9" w:rsidP="008C00E9">
      <w:pPr>
        <w:pStyle w:val="Ttulo2"/>
      </w:pPr>
      <w:r>
        <w:t>Identificación de usuarios</w:t>
      </w:r>
    </w:p>
    <w:p w14:paraId="5C23ED0C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2507EF75" wp14:editId="3C7A2F0D">
            <wp:extent cx="40481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DE37" w14:textId="77777777" w:rsidR="008C00E9" w:rsidRDefault="008C00E9" w:rsidP="008C00E9">
      <w:pPr>
        <w:pStyle w:val="Sinespaciado"/>
        <w:jc w:val="both"/>
      </w:pPr>
    </w:p>
    <w:p w14:paraId="51DEE3A8" w14:textId="06ADD851" w:rsidR="008C00E9" w:rsidRDefault="008C00E9" w:rsidP="00400632">
      <w:pPr>
        <w:pStyle w:val="Ttulo3"/>
      </w:pPr>
      <w:r>
        <w:t>Menú principal</w:t>
      </w:r>
    </w:p>
    <w:p w14:paraId="6ED091A6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366BCD81" wp14:editId="60B7A826">
            <wp:extent cx="56102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838A" w14:textId="77777777" w:rsidR="008C00E9" w:rsidRDefault="008C00E9" w:rsidP="008C00E9">
      <w:pPr>
        <w:pStyle w:val="Sinespaciado"/>
        <w:jc w:val="both"/>
      </w:pPr>
    </w:p>
    <w:p w14:paraId="7C1B5E39" w14:textId="7D19B545" w:rsidR="008C00E9" w:rsidRDefault="008C00E9" w:rsidP="00400632">
      <w:pPr>
        <w:pStyle w:val="Ttulo3"/>
      </w:pPr>
      <w:r>
        <w:t>Archivos</w:t>
      </w:r>
    </w:p>
    <w:p w14:paraId="40FAB7F4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00BAB54A" wp14:editId="15C9988D">
            <wp:extent cx="19621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E03B" w14:textId="77777777" w:rsidR="008C00E9" w:rsidRDefault="008C00E9" w:rsidP="008C00E9">
      <w:pPr>
        <w:pStyle w:val="Sinespaciado"/>
        <w:jc w:val="both"/>
      </w:pPr>
    </w:p>
    <w:p w14:paraId="5E4C090F" w14:textId="77777777" w:rsidR="008C00E9" w:rsidRDefault="008C00E9" w:rsidP="008C00E9">
      <w:pPr>
        <w:pStyle w:val="Sinespaciado"/>
        <w:jc w:val="both"/>
      </w:pPr>
    </w:p>
    <w:p w14:paraId="26045AFE" w14:textId="77777777" w:rsidR="008C00E9" w:rsidRDefault="008C00E9" w:rsidP="008C00E9">
      <w:pPr>
        <w:pStyle w:val="Sinespaciado"/>
        <w:jc w:val="both"/>
      </w:pPr>
    </w:p>
    <w:p w14:paraId="10239440" w14:textId="77777777" w:rsidR="008C00E9" w:rsidRDefault="008C00E9" w:rsidP="008C00E9">
      <w:pPr>
        <w:pStyle w:val="Sinespaciado"/>
        <w:jc w:val="both"/>
      </w:pPr>
    </w:p>
    <w:p w14:paraId="3FFB03C9" w14:textId="77777777" w:rsidR="008C00E9" w:rsidRDefault="008C00E9" w:rsidP="008C00E9">
      <w:pPr>
        <w:pStyle w:val="Sinespaciado"/>
        <w:jc w:val="both"/>
      </w:pPr>
    </w:p>
    <w:p w14:paraId="559F951A" w14:textId="335E17A1" w:rsidR="008C00E9" w:rsidRDefault="008C00E9" w:rsidP="00400632">
      <w:pPr>
        <w:pStyle w:val="Ttulo4"/>
      </w:pPr>
      <w:r>
        <w:lastRenderedPageBreak/>
        <w:t>Bancos</w:t>
      </w:r>
    </w:p>
    <w:p w14:paraId="6627E0E2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71EE0355" wp14:editId="7662182C">
            <wp:extent cx="4272078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44" cy="41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2129" w14:textId="77777777" w:rsidR="008C00E9" w:rsidRDefault="008C00E9" w:rsidP="008C00E9">
      <w:pPr>
        <w:pStyle w:val="Sinespaciado"/>
        <w:jc w:val="both"/>
      </w:pPr>
    </w:p>
    <w:p w14:paraId="3163DA51" w14:textId="1D65B6E1" w:rsidR="008C00E9" w:rsidRDefault="008C00E9" w:rsidP="00400632">
      <w:pPr>
        <w:pStyle w:val="Ttulo4"/>
      </w:pPr>
      <w:r>
        <w:t>Tipos de cuenta</w:t>
      </w:r>
    </w:p>
    <w:p w14:paraId="5EBB26A6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2B013459" wp14:editId="6841F7C5">
            <wp:extent cx="479107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843F" w14:textId="59C23E77" w:rsidR="008C00E9" w:rsidRDefault="008C00E9" w:rsidP="00400632">
      <w:pPr>
        <w:pStyle w:val="Ttulo4"/>
      </w:pPr>
      <w:r>
        <w:lastRenderedPageBreak/>
        <w:t>Beneficiarios</w:t>
      </w:r>
    </w:p>
    <w:p w14:paraId="76CC4BD6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45CB3EAC" wp14:editId="4E789CC7">
            <wp:extent cx="3547096" cy="363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34" cy="36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3440" w14:textId="77777777" w:rsidR="008C00E9" w:rsidRDefault="008C00E9" w:rsidP="008C00E9">
      <w:pPr>
        <w:pStyle w:val="Sinespaciado"/>
        <w:jc w:val="both"/>
      </w:pPr>
    </w:p>
    <w:p w14:paraId="1686409D" w14:textId="57B0FD58" w:rsidR="008C00E9" w:rsidRDefault="008C00E9" w:rsidP="00400632">
      <w:pPr>
        <w:pStyle w:val="Ttulo4"/>
      </w:pPr>
      <w:r>
        <w:t>Tipos de movimiento</w:t>
      </w:r>
    </w:p>
    <w:p w14:paraId="376981DB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4D83439C" wp14:editId="1479B29C">
            <wp:extent cx="3971925" cy="3971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FE03" w14:textId="035C925D" w:rsidR="008C00E9" w:rsidRDefault="00400632" w:rsidP="00400632">
      <w:pPr>
        <w:pStyle w:val="Ttulo3"/>
      </w:pPr>
      <w:r>
        <w:lastRenderedPageBreak/>
        <w:t>Programación</w:t>
      </w:r>
      <w:r w:rsidR="008C00E9">
        <w:t xml:space="preserve"> de pagos</w:t>
      </w:r>
    </w:p>
    <w:p w14:paraId="5F2A311D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4D606729" wp14:editId="06625EB9">
            <wp:extent cx="5610225" cy="4105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FE2C" w14:textId="77777777" w:rsidR="008C00E9" w:rsidRDefault="008C00E9" w:rsidP="008C00E9">
      <w:pPr>
        <w:pStyle w:val="Sinespaciado"/>
        <w:jc w:val="both"/>
      </w:pPr>
    </w:p>
    <w:p w14:paraId="6AE5D99D" w14:textId="0AA11A8D" w:rsidR="008C00E9" w:rsidRDefault="008C00E9" w:rsidP="00400632">
      <w:pPr>
        <w:pStyle w:val="Ttulo3"/>
      </w:pPr>
      <w:r>
        <w:t>Consultas</w:t>
      </w:r>
    </w:p>
    <w:p w14:paraId="0EDA5127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06D895FC" wp14:editId="3DFE8F8E">
            <wp:extent cx="2438400" cy="1095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4D24" w14:textId="77777777" w:rsidR="008C00E9" w:rsidRDefault="008C00E9" w:rsidP="008C00E9">
      <w:pPr>
        <w:pStyle w:val="Sinespaciado"/>
        <w:jc w:val="both"/>
      </w:pPr>
    </w:p>
    <w:p w14:paraId="2B904794" w14:textId="77777777" w:rsidR="008C00E9" w:rsidRDefault="008C00E9" w:rsidP="008C00E9">
      <w:pPr>
        <w:pStyle w:val="Sinespaciado"/>
        <w:jc w:val="both"/>
      </w:pPr>
    </w:p>
    <w:p w14:paraId="5916C903" w14:textId="77777777" w:rsidR="008C00E9" w:rsidRDefault="008C00E9" w:rsidP="008C00E9">
      <w:pPr>
        <w:pStyle w:val="Sinespaciado"/>
        <w:jc w:val="both"/>
      </w:pPr>
    </w:p>
    <w:p w14:paraId="5A2A6688" w14:textId="77777777" w:rsidR="008C00E9" w:rsidRDefault="008C00E9" w:rsidP="008C00E9">
      <w:pPr>
        <w:pStyle w:val="Sinespaciado"/>
        <w:jc w:val="both"/>
      </w:pPr>
    </w:p>
    <w:p w14:paraId="27AC6592" w14:textId="77777777" w:rsidR="008C00E9" w:rsidRDefault="008C00E9" w:rsidP="008C00E9">
      <w:pPr>
        <w:pStyle w:val="Sinespaciado"/>
        <w:jc w:val="both"/>
      </w:pPr>
    </w:p>
    <w:p w14:paraId="1BC156AD" w14:textId="77777777" w:rsidR="008C00E9" w:rsidRDefault="008C00E9" w:rsidP="008C00E9">
      <w:pPr>
        <w:pStyle w:val="Sinespaciado"/>
        <w:jc w:val="both"/>
      </w:pPr>
    </w:p>
    <w:p w14:paraId="6326ED02" w14:textId="77777777" w:rsidR="008C00E9" w:rsidRDefault="008C00E9" w:rsidP="008C00E9">
      <w:pPr>
        <w:pStyle w:val="Sinespaciado"/>
        <w:jc w:val="both"/>
      </w:pPr>
    </w:p>
    <w:p w14:paraId="675F4E79" w14:textId="77777777" w:rsidR="008C00E9" w:rsidRDefault="008C00E9" w:rsidP="008C00E9">
      <w:pPr>
        <w:pStyle w:val="Sinespaciado"/>
        <w:jc w:val="both"/>
      </w:pPr>
    </w:p>
    <w:p w14:paraId="4E52759C" w14:textId="77777777" w:rsidR="008C00E9" w:rsidRDefault="008C00E9" w:rsidP="008C00E9">
      <w:pPr>
        <w:pStyle w:val="Sinespaciado"/>
        <w:jc w:val="both"/>
      </w:pPr>
    </w:p>
    <w:p w14:paraId="4C76D2F7" w14:textId="77777777" w:rsidR="008C00E9" w:rsidRDefault="008C00E9" w:rsidP="008C00E9">
      <w:pPr>
        <w:pStyle w:val="Sinespaciado"/>
        <w:jc w:val="both"/>
      </w:pPr>
    </w:p>
    <w:p w14:paraId="058819C9" w14:textId="77777777" w:rsidR="008C00E9" w:rsidRDefault="008C00E9" w:rsidP="008C00E9">
      <w:pPr>
        <w:pStyle w:val="Sinespaciado"/>
        <w:jc w:val="both"/>
      </w:pPr>
    </w:p>
    <w:p w14:paraId="5151F582" w14:textId="77777777" w:rsidR="008C00E9" w:rsidRDefault="008C00E9" w:rsidP="008C00E9">
      <w:pPr>
        <w:pStyle w:val="Sinespaciado"/>
        <w:jc w:val="both"/>
      </w:pPr>
    </w:p>
    <w:p w14:paraId="7730A9D1" w14:textId="55E35F7D" w:rsidR="008C00E9" w:rsidRPr="008C00E9" w:rsidRDefault="008C00E9" w:rsidP="00400632">
      <w:pPr>
        <w:pStyle w:val="Ttulo4"/>
      </w:pPr>
      <w:r w:rsidRPr="008C00E9">
        <w:lastRenderedPageBreak/>
        <w:t>Movimientos por cuenta</w:t>
      </w:r>
    </w:p>
    <w:p w14:paraId="20EFBCAD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69D61E77" wp14:editId="4EAE9417">
            <wp:extent cx="5362575" cy="395137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57" cy="39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8F00" w14:textId="77777777" w:rsidR="008C00E9" w:rsidRDefault="008C00E9" w:rsidP="008C00E9">
      <w:pPr>
        <w:pStyle w:val="Sinespaciado"/>
        <w:jc w:val="both"/>
      </w:pPr>
    </w:p>
    <w:p w14:paraId="74B871BC" w14:textId="09366A63" w:rsidR="008C00E9" w:rsidRDefault="008C00E9" w:rsidP="00400632">
      <w:pPr>
        <w:pStyle w:val="Ttulo3"/>
      </w:pPr>
      <w:r>
        <w:t>Configuración</w:t>
      </w:r>
    </w:p>
    <w:p w14:paraId="62F03AB2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0B6DB95F" wp14:editId="0B6D1E9F">
            <wp:extent cx="2019300" cy="10763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FBD0" w14:textId="77777777" w:rsidR="008C00E9" w:rsidRDefault="008C00E9" w:rsidP="008C00E9">
      <w:pPr>
        <w:pStyle w:val="Sinespaciado"/>
        <w:jc w:val="both"/>
      </w:pPr>
    </w:p>
    <w:p w14:paraId="5D32EB32" w14:textId="6CA18881" w:rsidR="008C00E9" w:rsidRDefault="008C00E9" w:rsidP="00400632">
      <w:pPr>
        <w:pStyle w:val="Ttulo4"/>
      </w:pPr>
      <w:r>
        <w:t>Datos de la empresa</w:t>
      </w:r>
    </w:p>
    <w:p w14:paraId="0575D3B5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6F92C82D" wp14:editId="6D1667D3">
            <wp:extent cx="3829050" cy="2143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2819" w14:textId="2F26AE7A" w:rsidR="008C00E9" w:rsidRDefault="008C00E9" w:rsidP="00400632">
      <w:pPr>
        <w:pStyle w:val="Ttulo3"/>
      </w:pPr>
      <w:r>
        <w:lastRenderedPageBreak/>
        <w:t>Reportes</w:t>
      </w:r>
    </w:p>
    <w:p w14:paraId="45497C74" w14:textId="77777777" w:rsidR="008C00E9" w:rsidRDefault="008C00E9" w:rsidP="008C00E9">
      <w:pPr>
        <w:pStyle w:val="Sinespaciado"/>
        <w:jc w:val="both"/>
      </w:pPr>
      <w:r>
        <w:rPr>
          <w:noProof/>
          <w:lang w:eastAsia="es-GT"/>
        </w:rPr>
        <w:drawing>
          <wp:inline distT="0" distB="0" distL="0" distR="0" wp14:anchorId="28624AD6" wp14:editId="5DDDB933">
            <wp:extent cx="1047750" cy="295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B482" w14:textId="51DA989F" w:rsidR="00400632" w:rsidRDefault="008C00E9" w:rsidP="008C00E9">
      <w:pPr>
        <w:pStyle w:val="Sinespaciado"/>
        <w:jc w:val="both"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1E16C1FB" wp14:editId="6A1C7599">
            <wp:extent cx="2647950" cy="25050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AD8" w14:textId="77777777" w:rsidR="00400632" w:rsidRPr="00F30682" w:rsidRDefault="00400632" w:rsidP="00F30682">
      <w:pPr>
        <w:pStyle w:val="Sinespaciado"/>
        <w:jc w:val="both"/>
        <w:rPr>
          <w:sz w:val="24"/>
        </w:rPr>
      </w:pPr>
    </w:p>
    <w:p w14:paraId="593052B4" w14:textId="1F05FAD1" w:rsidR="00F30682" w:rsidRPr="00F30682" w:rsidRDefault="00F30682" w:rsidP="00F30682">
      <w:pPr>
        <w:pStyle w:val="Ttulo2"/>
        <w:rPr>
          <w:lang w:val="es-MX"/>
        </w:rPr>
      </w:pPr>
      <w:r w:rsidRPr="00F30682">
        <w:rPr>
          <w:lang w:val="es-MX"/>
        </w:rPr>
        <w:t>CON</w:t>
      </w:r>
      <w:r w:rsidR="00800068">
        <w:rPr>
          <w:lang w:val="es-MX"/>
        </w:rPr>
        <w:t>C</w:t>
      </w:r>
      <w:bookmarkStart w:id="0" w:name="_GoBack"/>
      <w:bookmarkEnd w:id="0"/>
      <w:r w:rsidRPr="00F30682">
        <w:rPr>
          <w:lang w:val="es-MX"/>
        </w:rPr>
        <w:t>ILIACION BANCARIA versión 6.0</w:t>
      </w:r>
    </w:p>
    <w:p w14:paraId="2DE19690" w14:textId="7BCF8A85" w:rsid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sz w:val="24"/>
          <w:lang w:val="es-MX"/>
        </w:rPr>
        <w:t>Este programa ayuda a la comparación que se hace entre los apuntes contables que lleva una empresa de su cuenta corriente (o cuenta de bancos) y los ajustes que el propio banco realiza sobre la misma cuenta</w:t>
      </w:r>
      <w:r>
        <w:rPr>
          <w:sz w:val="24"/>
          <w:lang w:val="es-MX"/>
        </w:rPr>
        <w:t>.</w:t>
      </w:r>
    </w:p>
    <w:p w14:paraId="35042A17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47C1EEC9" w14:textId="77777777" w:rsidR="00F30682" w:rsidRPr="00F30682" w:rsidRDefault="00F30682" w:rsidP="00F30682">
      <w:pPr>
        <w:pStyle w:val="Ttulo3"/>
        <w:rPr>
          <w:lang w:val="es-MX"/>
        </w:rPr>
      </w:pPr>
      <w:r w:rsidRPr="00F30682">
        <w:rPr>
          <w:lang w:val="es-MX"/>
        </w:rPr>
        <w:t>Menú principal</w:t>
      </w:r>
    </w:p>
    <w:p w14:paraId="75F26770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33F9A8B1" wp14:editId="0BC96B11">
            <wp:extent cx="4219575" cy="180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2C65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49EF1082" w14:textId="56BFAD16" w:rsidR="00F30682" w:rsidRPr="00F30682" w:rsidRDefault="00F30682" w:rsidP="00F30682">
      <w:pPr>
        <w:pStyle w:val="Ttulo3"/>
        <w:rPr>
          <w:lang w:val="es-MX"/>
        </w:rPr>
      </w:pPr>
      <w:r w:rsidRPr="00F30682">
        <w:rPr>
          <w:lang w:val="es-MX"/>
        </w:rPr>
        <w:t>Ingreso de datos</w:t>
      </w:r>
    </w:p>
    <w:p w14:paraId="735921C4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491D19B5" wp14:editId="7C7006DF">
            <wp:extent cx="2457450" cy="152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548A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6F43472D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30E76F9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5CF6D80A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4CAF093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787BE1F5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43987ACD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4BABDB9F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02D7A3E" w14:textId="6BB73A45" w:rsidR="00F30682" w:rsidRPr="00F30682" w:rsidRDefault="00F30682" w:rsidP="00F30682">
      <w:pPr>
        <w:pStyle w:val="Ttulo4"/>
        <w:rPr>
          <w:lang w:val="es-MX"/>
        </w:rPr>
      </w:pPr>
      <w:r w:rsidRPr="00F30682">
        <w:rPr>
          <w:lang w:val="es-MX"/>
        </w:rPr>
        <w:lastRenderedPageBreak/>
        <w:t>Libro de Bancos</w:t>
      </w:r>
    </w:p>
    <w:p w14:paraId="258D3820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70C49C35" wp14:editId="41A99F8E">
            <wp:extent cx="5577840" cy="30175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E244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112B1EDA" w14:textId="77777777" w:rsidR="00F30682" w:rsidRPr="00F30682" w:rsidRDefault="00F30682" w:rsidP="00F30682">
      <w:pPr>
        <w:pStyle w:val="Ttulo4"/>
        <w:rPr>
          <w:lang w:val="es-MX"/>
        </w:rPr>
      </w:pPr>
      <w:r w:rsidRPr="00F30682">
        <w:rPr>
          <w:lang w:val="es-MX"/>
        </w:rPr>
        <w:t>Extractos bancarios</w:t>
      </w:r>
    </w:p>
    <w:p w14:paraId="3E4B43FF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235ADFA2" wp14:editId="7042038B">
            <wp:extent cx="4905375" cy="4352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6D51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87ABAE9" w14:textId="77777777" w:rsidR="00F30682" w:rsidRPr="00F30682" w:rsidRDefault="00F30682" w:rsidP="00F30682">
      <w:pPr>
        <w:pStyle w:val="Ttulo4"/>
        <w:rPr>
          <w:lang w:val="es-MX"/>
        </w:rPr>
      </w:pPr>
      <w:r w:rsidRPr="00F30682">
        <w:rPr>
          <w:lang w:val="es-MX"/>
        </w:rPr>
        <w:lastRenderedPageBreak/>
        <w:t>Maestro de Bancos</w:t>
      </w:r>
    </w:p>
    <w:p w14:paraId="67612122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2F8EE674" wp14:editId="182BCCD4">
            <wp:extent cx="5610225" cy="3543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00CD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6EC0CF34" w14:textId="41A44D35" w:rsidR="00F30682" w:rsidRPr="00F30682" w:rsidRDefault="00F30682" w:rsidP="00F30682">
      <w:pPr>
        <w:pStyle w:val="Ttulo3"/>
        <w:rPr>
          <w:lang w:val="es-MX"/>
        </w:rPr>
      </w:pPr>
      <w:r>
        <w:rPr>
          <w:lang w:val="es-MX"/>
        </w:rPr>
        <w:t>C</w:t>
      </w:r>
      <w:r w:rsidRPr="00F30682">
        <w:rPr>
          <w:lang w:val="es-MX"/>
        </w:rPr>
        <w:t>onciliación Bancaria</w:t>
      </w:r>
    </w:p>
    <w:p w14:paraId="75DA006A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40092D35" wp14:editId="3B1829A3">
            <wp:extent cx="1914525" cy="4095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CC88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35095825" w14:textId="4C73A897" w:rsidR="00F30682" w:rsidRPr="00F30682" w:rsidRDefault="00F30682" w:rsidP="00F30682">
      <w:pPr>
        <w:pStyle w:val="Ttulo4"/>
        <w:rPr>
          <w:lang w:val="es-MX"/>
        </w:rPr>
      </w:pPr>
      <w:r>
        <w:rPr>
          <w:lang w:val="es-MX"/>
        </w:rPr>
        <w:t>C</w:t>
      </w:r>
      <w:r w:rsidRPr="00F30682">
        <w:rPr>
          <w:lang w:val="es-MX"/>
        </w:rPr>
        <w:t>onciliación Bancaria</w:t>
      </w:r>
    </w:p>
    <w:p w14:paraId="42875C02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290234D2" wp14:editId="54B137A0">
            <wp:extent cx="5343525" cy="2533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8706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C178AF1" w14:textId="77777777" w:rsid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7E39EA1B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3005EA44" w14:textId="0ED7149C" w:rsidR="00F30682" w:rsidRPr="00F30682" w:rsidRDefault="00F30682" w:rsidP="00F30682">
      <w:pPr>
        <w:pStyle w:val="Ttulo3"/>
        <w:rPr>
          <w:lang w:val="es-MX"/>
        </w:rPr>
      </w:pPr>
      <w:r w:rsidRPr="00F30682">
        <w:rPr>
          <w:lang w:val="es-MX"/>
        </w:rPr>
        <w:lastRenderedPageBreak/>
        <w:t>Mantenimiento</w:t>
      </w:r>
    </w:p>
    <w:p w14:paraId="03B12136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2DAFDF13" wp14:editId="4F0DAF99">
            <wp:extent cx="3686175" cy="2371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BF67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A568C8D" w14:textId="77777777" w:rsidR="00F30682" w:rsidRPr="00F30682" w:rsidRDefault="00F30682" w:rsidP="00F30682">
      <w:pPr>
        <w:pStyle w:val="Ttulo4"/>
        <w:rPr>
          <w:lang w:val="es-MX"/>
        </w:rPr>
      </w:pPr>
      <w:r w:rsidRPr="00F30682">
        <w:rPr>
          <w:lang w:val="es-MX"/>
        </w:rPr>
        <w:t>Registro</w:t>
      </w:r>
    </w:p>
    <w:p w14:paraId="355ABB7D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5B16564C" wp14:editId="02F99A06">
            <wp:extent cx="4663440" cy="2011680"/>
            <wp:effectExtent l="0" t="0" r="381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8213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</w:p>
    <w:p w14:paraId="0AA600AD" w14:textId="77777777" w:rsidR="00F30682" w:rsidRPr="00F30682" w:rsidRDefault="00F30682" w:rsidP="00F30682">
      <w:pPr>
        <w:pStyle w:val="Ttulo3"/>
        <w:rPr>
          <w:lang w:val="es-MX"/>
        </w:rPr>
      </w:pPr>
      <w:r w:rsidRPr="00F30682">
        <w:rPr>
          <w:lang w:val="es-MX"/>
        </w:rPr>
        <w:t>Botones de ayuda</w:t>
      </w:r>
    </w:p>
    <w:p w14:paraId="1ED29AD8" w14:textId="77777777" w:rsidR="00F30682" w:rsidRPr="00F30682" w:rsidRDefault="00F30682" w:rsidP="00F30682">
      <w:pPr>
        <w:pStyle w:val="Sinespaciado"/>
        <w:jc w:val="both"/>
        <w:rPr>
          <w:sz w:val="24"/>
          <w:lang w:val="es-MX"/>
        </w:rPr>
      </w:pPr>
      <w:r w:rsidRPr="00F30682">
        <w:rPr>
          <w:noProof/>
          <w:sz w:val="24"/>
          <w:lang w:eastAsia="es-GT"/>
        </w:rPr>
        <w:drawing>
          <wp:inline distT="0" distB="0" distL="0" distR="0" wp14:anchorId="3C9687AF" wp14:editId="75E0248F">
            <wp:extent cx="2857500" cy="3619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682" w:rsidRPr="00F30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DA7"/>
    <w:multiLevelType w:val="hybridMultilevel"/>
    <w:tmpl w:val="DA7EBB70"/>
    <w:lvl w:ilvl="0" w:tplc="1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54D88"/>
    <w:multiLevelType w:val="hybridMultilevel"/>
    <w:tmpl w:val="5E78A38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8049A0"/>
    <w:multiLevelType w:val="hybridMultilevel"/>
    <w:tmpl w:val="96F6EDBC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F5003"/>
    <w:multiLevelType w:val="hybridMultilevel"/>
    <w:tmpl w:val="9AD66B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E39CA"/>
    <w:multiLevelType w:val="hybridMultilevel"/>
    <w:tmpl w:val="54E655F4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91023"/>
    <w:multiLevelType w:val="hybridMultilevel"/>
    <w:tmpl w:val="71E841B6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93C1A"/>
    <w:multiLevelType w:val="hybridMultilevel"/>
    <w:tmpl w:val="DC925D50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5284A"/>
    <w:multiLevelType w:val="hybridMultilevel"/>
    <w:tmpl w:val="9BF2FBDE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80184"/>
    <w:multiLevelType w:val="hybridMultilevel"/>
    <w:tmpl w:val="946A4A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F4CE7"/>
    <w:multiLevelType w:val="hybridMultilevel"/>
    <w:tmpl w:val="0A0E13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211F7"/>
    <w:multiLevelType w:val="hybridMultilevel"/>
    <w:tmpl w:val="E7D6A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46317"/>
    <w:multiLevelType w:val="hybridMultilevel"/>
    <w:tmpl w:val="8ACC1CEA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34B9B"/>
    <w:multiLevelType w:val="hybridMultilevel"/>
    <w:tmpl w:val="88A0E51A"/>
    <w:lvl w:ilvl="0" w:tplc="1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5A0D90"/>
    <w:multiLevelType w:val="hybridMultilevel"/>
    <w:tmpl w:val="1E0E5C3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454D72"/>
    <w:multiLevelType w:val="hybridMultilevel"/>
    <w:tmpl w:val="B2A61A48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36284"/>
    <w:multiLevelType w:val="hybridMultilevel"/>
    <w:tmpl w:val="71ECE5B8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454A9"/>
    <w:multiLevelType w:val="hybridMultilevel"/>
    <w:tmpl w:val="4D4AA722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694019"/>
    <w:multiLevelType w:val="hybridMultilevel"/>
    <w:tmpl w:val="7B9811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949C6"/>
    <w:multiLevelType w:val="hybridMultilevel"/>
    <w:tmpl w:val="F0FEF9E6"/>
    <w:lvl w:ilvl="0" w:tplc="61823F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BC3C9A"/>
    <w:multiLevelType w:val="hybridMultilevel"/>
    <w:tmpl w:val="65B8B928"/>
    <w:lvl w:ilvl="0" w:tplc="61823F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A493A"/>
    <w:multiLevelType w:val="hybridMultilevel"/>
    <w:tmpl w:val="C61CDC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4"/>
  </w:num>
  <w:num w:numId="5">
    <w:abstractNumId w:val="1"/>
  </w:num>
  <w:num w:numId="6">
    <w:abstractNumId w:val="13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  <w:num w:numId="13">
    <w:abstractNumId w:val="18"/>
  </w:num>
  <w:num w:numId="14">
    <w:abstractNumId w:val="12"/>
  </w:num>
  <w:num w:numId="15">
    <w:abstractNumId w:val="0"/>
  </w:num>
  <w:num w:numId="16">
    <w:abstractNumId w:val="15"/>
  </w:num>
  <w:num w:numId="17">
    <w:abstractNumId w:val="6"/>
  </w:num>
  <w:num w:numId="18">
    <w:abstractNumId w:val="7"/>
  </w:num>
  <w:num w:numId="19">
    <w:abstractNumId w:val="16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1E"/>
    <w:rsid w:val="000061C5"/>
    <w:rsid w:val="0004541E"/>
    <w:rsid w:val="000A34DC"/>
    <w:rsid w:val="000B5242"/>
    <w:rsid w:val="001967C7"/>
    <w:rsid w:val="001A709A"/>
    <w:rsid w:val="002878D5"/>
    <w:rsid w:val="002D0E92"/>
    <w:rsid w:val="003E6A6D"/>
    <w:rsid w:val="00400632"/>
    <w:rsid w:val="00410123"/>
    <w:rsid w:val="00457145"/>
    <w:rsid w:val="00462667"/>
    <w:rsid w:val="004D59A5"/>
    <w:rsid w:val="00586AD3"/>
    <w:rsid w:val="0078162A"/>
    <w:rsid w:val="00800068"/>
    <w:rsid w:val="00815119"/>
    <w:rsid w:val="00831A58"/>
    <w:rsid w:val="008C00E9"/>
    <w:rsid w:val="00A25AD4"/>
    <w:rsid w:val="00C66679"/>
    <w:rsid w:val="00CD481D"/>
    <w:rsid w:val="00D46A91"/>
    <w:rsid w:val="00DB432B"/>
    <w:rsid w:val="00DD46D0"/>
    <w:rsid w:val="00EE2C70"/>
    <w:rsid w:val="00F22D8A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B12A8"/>
  <w15:docId w15:val="{BD657FAA-4CE4-46CB-905E-1561BEA3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59A5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D59A5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96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ED7D31" w:themeColor="accent2"/>
      <w:sz w:val="26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B5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541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B432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59A5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59A5"/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paragraph" w:styleId="Prrafodelista">
    <w:name w:val="List Paragraph"/>
    <w:basedOn w:val="Normal"/>
    <w:uiPriority w:val="34"/>
    <w:qFormat/>
    <w:rsid w:val="000061C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967C7"/>
    <w:rPr>
      <w:rFonts w:asciiTheme="majorHAnsi" w:eastAsiaTheme="majorEastAsia" w:hAnsiTheme="majorHAnsi" w:cstheme="majorBidi"/>
      <w:b/>
      <w:color w:val="ED7D31" w:themeColor="accent2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B5242"/>
    <w:rPr>
      <w:rFonts w:asciiTheme="majorHAnsi" w:eastAsiaTheme="majorEastAsia" w:hAnsiTheme="majorHAnsi" w:cstheme="majorBidi"/>
      <w:i/>
      <w:iCs/>
      <w:color w:val="ED7D31" w:themeColor="accen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D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D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Molineros</dc:creator>
  <cp:keywords/>
  <dc:description/>
  <cp:lastModifiedBy>Anthony Molineros</cp:lastModifiedBy>
  <cp:revision>30</cp:revision>
  <dcterms:created xsi:type="dcterms:W3CDTF">2015-02-12T02:47:00Z</dcterms:created>
  <dcterms:modified xsi:type="dcterms:W3CDTF">2015-03-09T01:29:00Z</dcterms:modified>
</cp:coreProperties>
</file>