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Penetapan Metode &amp; Parameter Pengujian — SHA3-256</w:t>
      </w:r>
    </w:p>
    <w:p>
      <w:r/>
      <w:r>
        <w:rPr>
          <w:b/>
        </w:rPr>
        <w:t>Cryptan.ID Test Suite</w:t>
      </w:r>
      <w:r>
        <w:t xml:space="preserve"> v1.0.0 · Modul </w:t>
      </w:r>
      <w:r>
        <w:rPr>
          <w:b/>
        </w:rPr>
        <w:t>UK-1</w:t>
      </w:r>
      <w:r>
        <w:t xml:space="preserve"> · Unit J.61KRP00.012.1 — Menentukan Metode Pengujian yang akan Dilakukan · SKKNI 2023-004 (Cryptographic Analyst)</w:t>
      </w:r>
    </w:p>
    <w:p>
      <w:r>
        <w:t xml:space="preserve">Dibangkitkan: 2026-10-01T09:16:57+07:00 · mode: full · objek: </w:t>
      </w:r>
      <w:r>
        <w:rPr>
          <w:b/>
        </w:rPr>
        <w:t>Cryptan.ID SecureLib</w:t>
      </w:r>
      <w:r>
        <w:t xml:space="preserve"> (1.0.0 (hipotetis))</w:t>
      </w:r>
    </w:p>
    <w:p>
      <w:pPr>
        <w:pStyle w:val="IntenseQuote"/>
      </w:pPr>
      <w:r>
        <w:t>Seluruh data produk bersifat ILUSTRATIF. Nilai bertanda HASIL UJI LANGSUNG dihitung oleh kode; HASIL LITERATUR dikutip dari rujukan; PERLU_VERIFIKASI wajib dicek ke sumber primer.</w:t>
      </w:r>
    </w:p>
    <w:p>
      <w:pPr>
        <w:pStyle w:val="Heading1"/>
      </w:pPr>
      <w:r>
        <w:t>Ringkasan</w:t>
      </w:r>
    </w:p>
    <w:p>
      <w:pPr>
        <w:pStyle w:val="ListBullet"/>
      </w:pPr>
      <w:r>
        <w:t xml:space="preserve">Kelas primitif: </w:t>
      </w:r>
      <w:r>
        <w:rPr>
          <w:b/>
        </w:rPr>
        <w:t>Fungsi hash</w:t>
      </w:r>
      <w:r>
        <w:t>, struktur Sponge</w:t>
      </w:r>
    </w:p>
    <w:p>
      <w:pPr>
        <w:pStyle w:val="ListBullet"/>
      </w:pPr>
      <w:r>
        <w:t xml:space="preserve">Tingkat akses penguji: </w:t>
      </w:r>
      <w:r>
        <w:rPr>
          <w:b/>
        </w:rPr>
        <w:t>grey_box</w:t>
      </w:r>
      <w:r/>
    </w:p>
    <w:p>
      <w:pPr>
        <w:pStyle w:val="ListBullet"/>
      </w:pPr>
      <w:r>
        <w:t xml:space="preserve">KAT implementasi referensi: </w:t>
      </w:r>
      <w:r>
        <w:rPr>
          <w:b/>
        </w:rPr>
        <w:t>3/3 LULUS</w:t>
      </w:r>
      <w:r/>
    </w:p>
    <w:p>
      <w:pPr>
        <w:pStyle w:val="ListBullet"/>
      </w:pPr>
      <w:r>
        <w:t xml:space="preserve">Komponen berpotensi lemah: </w:t>
      </w:r>
      <w:r>
        <w:rPr>
          <w:b/>
        </w:rPr>
        <w:t>—</w:t>
      </w:r>
      <w:r>
        <w:t>; perlu perhatian: C-CHI, C-API, C-MEM, C-PLAT</w:t>
      </w:r>
    </w:p>
    <w:p>
      <w:pPr>
        <w:pStyle w:val="ListBullet"/>
      </w:pPr>
      <w:r>
        <w:t xml:space="preserve">Metode terpilih: </w:t>
      </w:r>
      <w:r>
        <w:rPr>
          <w:b/>
        </w:rPr>
        <w:t>13</w:t>
      </w:r>
      <w:r>
        <w:t xml:space="preserve"> · ditolak: 3 · upaya 64 / 240 jam-orang (SESUAI)</w:t>
      </w:r>
    </w:p>
    <w:p>
      <w:pPr>
        <w:pStyle w:val="Heading1"/>
      </w:pPr>
      <w:r>
        <w:t>1. Profil Produk &amp; Ruang Lingkup (KUK 1.1)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Produk</w:t>
            </w:r>
          </w:p>
        </w:tc>
        <w:tc>
          <w:tcPr>
            <w:tcW w:type="dxa" w:w="4320"/>
          </w:tcPr>
          <w:p>
            <w:r>
              <w:t>Cryptan.ID SecureLib 1.0.0 (hipotetis)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Library kriptografi perangkat lunak (shared object) untuk Linux x86-64</w:t>
            </w:r>
          </w:p>
        </w:tc>
      </w:tr>
      <w:tr>
        <w:tc>
          <w:tcPr>
            <w:tcW w:type="dxa" w:w="4320"/>
          </w:tcPr>
          <w:p>
            <w:r>
              <w:t>Algoritma</w:t>
            </w:r>
          </w:p>
        </w:tc>
        <w:tc>
          <w:tcPr>
            <w:tcW w:type="dxa" w:w="4320"/>
          </w:tcPr>
          <w:p>
            <w:r>
              <w:t>SHA3-256 (FIPS 202)</w:t>
            </w:r>
          </w:p>
        </w:tc>
      </w:tr>
      <w:tr>
        <w:tc>
          <w:tcPr>
            <w:tcW w:type="dxa" w:w="4320"/>
          </w:tcPr>
          <w:p>
            <w:r>
              <w:t>Kelas primitif</w:t>
            </w:r>
          </w:p>
        </w:tc>
        <w:tc>
          <w:tcPr>
            <w:tcW w:type="dxa" w:w="4320"/>
          </w:tcPr>
          <w:p>
            <w:r>
              <w:t>Fungsi hash</w:t>
            </w:r>
          </w:p>
        </w:tc>
      </w:tr>
      <w:tr>
        <w:tc>
          <w:tcPr>
            <w:tcW w:type="dxa" w:w="4320"/>
          </w:tcPr>
          <w:p>
            <w:r>
              <w:t>Struktur</w:t>
            </w:r>
          </w:p>
        </w:tc>
        <w:tc>
          <w:tcPr>
            <w:tcW w:type="dxa" w:w="4320"/>
          </w:tcPr>
          <w:p>
            <w:r>
              <w:t>Sponge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state_bits=1600; rate_bits=1088; capacity_bits=512; output_bits=256; rounds=24; output_bits_per_op=256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Shared library (.so) di Linux x86-64; CPU multi-core dengan cache L3 bersama</w:t>
            </w:r>
          </w:p>
        </w:tc>
      </w:tr>
      <w:tr>
        <w:tc>
          <w:tcPr>
            <w:tcW w:type="dxa" w:w="4320"/>
          </w:tcPr>
          <w:p>
            <w:r>
              <w:t>Bahasa / binding</w:t>
            </w:r>
          </w:p>
        </w:tc>
        <w:tc>
          <w:tcPr>
            <w:tcW w:type="dxa" w:w="4320"/>
          </w:tcPr>
          <w:p>
            <w:r>
              <w:t>C / Python</w:t>
            </w:r>
          </w:p>
        </w:tc>
      </w:tr>
      <w:tr>
        <w:tc>
          <w:tcPr>
            <w:tcW w:type="dxa" w:w="4320"/>
          </w:tcPr>
          <w:p>
            <w:r>
              <w:t>Antarmuka</w:t>
            </w:r>
          </w:p>
        </w:tc>
        <w:tc>
          <w:tcPr>
            <w:tcW w:type="dxa" w:w="4320"/>
          </w:tcPr>
          <w:p>
            <w:r>
              <w:t>C API (libsecure.so), Python binding (ctypes)</w:t>
            </w:r>
          </w:p>
        </w:tc>
      </w:tr>
      <w:tr>
        <w:tc>
          <w:tcPr>
            <w:tcW w:type="dxa" w:w="4320"/>
          </w:tcPr>
          <w:p>
            <w:r>
              <w:t>RBG</w:t>
            </w:r>
          </w:p>
        </w:tc>
        <w:tc>
          <w:tcPr>
            <w:tcW w:type="dxa" w:w="4320"/>
          </w:tcPr>
          <w:p>
            <w:r>
              <w:t>getrandom(2) → HMAC_DRBG (SP 800-90A)</w:t>
            </w:r>
          </w:p>
        </w:tc>
      </w:tr>
      <w:tr>
        <w:tc>
          <w:tcPr>
            <w:tcW w:type="dxa" w:w="4320"/>
          </w:tcPr>
          <w:p>
            <w:r>
              <w:t>Catatan implementasi</w:t>
            </w:r>
          </w:p>
        </w:tc>
        <w:tc>
          <w:tcPr>
            <w:tcW w:type="dxa" w:w="4320"/>
          </w:tcPr>
          <w:p>
            <w:r>
              <w:t>streaming_api=True</w:t>
            </w:r>
          </w:p>
        </w:tc>
      </w:tr>
      <w:tr>
        <w:tc>
          <w:tcPr>
            <w:tcW w:type="dxa" w:w="4320"/>
          </w:tcPr>
          <w:p>
            <w:r>
              <w:t>Tingkat akses</w:t>
            </w:r>
          </w:p>
        </w:tc>
        <w:tc>
          <w:tcPr>
            <w:tcW w:type="dxa" w:w="4320"/>
          </w:tcPr>
          <w:p>
            <w:r>
              <w:t>grey_box — Penguji memperoleh spesifikasi algoritma &amp; dokumen desain tingkat tinggi, biner library + header API, dan lingkungan uji dengan kunci uji. Kode sumber TIDAK tersedia.</w:t>
            </w:r>
          </w:p>
        </w:tc>
      </w:tr>
      <w:tr>
        <w:tc>
          <w:tcPr>
            <w:tcW w:type="dxa" w:w="4320"/>
          </w:tcPr>
          <w:p>
            <w:r>
              <w:t>Kelengkapan profil</w:t>
            </w:r>
          </w:p>
        </w:tc>
        <w:tc>
          <w:tcPr>
            <w:tcW w:type="dxa" w:w="4320"/>
          </w:tcPr>
          <w:p>
            <w:r>
              <w:t>LENGKAP</w:t>
            </w:r>
          </w:p>
        </w:tc>
      </w:tr>
      <w:tr>
        <w:tc>
          <w:tcPr>
            <w:tcW w:type="dxa" w:w="4320"/>
          </w:tcPr>
          <w:p>
            <w:r>
              <w:t>Daftar algoritma diuji (algo_catalog)</w:t>
            </w:r>
          </w:p>
        </w:tc>
        <w:tc>
          <w:tcPr>
            <w:tcW w:type="dxa" w:w="4320"/>
          </w:tcPr>
          <w:p>
            <w:r>
              <w:t>33 kombinasi (block_cipher=6; stream_cipher=2; hash=7; mac=4; pkc_kem=7; signature=6; drbg=1); 6 peringatan tinggi; SHA3-256 termasuk daftar (strength 128, status acceptable) — algorithms_under_test.yaml</w:t>
            </w:r>
          </w:p>
        </w:tc>
      </w:tr>
    </w:tbl>
    <w:p/>
    <w:p>
      <w:r/>
      <w:r>
        <w:rPr>
          <w:b/>
        </w:rPr>
        <w:t>Ruang lingkup:</w:t>
      </w:r>
      <w:r/>
    </w:p>
    <w:p>
      <w:pPr>
        <w:pStyle w:val="ListBullet"/>
      </w:pPr>
      <w:r>
        <w:t>Kesesuaian implementasi algoritma terhadap standar (KAT/MCT)</w:t>
      </w:r>
    </w:p>
    <w:p>
      <w:pPr>
        <w:pStyle w:val="ListBullet"/>
      </w:pPr>
      <w:r>
        <w:t>Kekuatan algoritma (komponen, ronde tereduksi, keacakan keluaran)</w:t>
      </w:r>
    </w:p>
    <w:p>
      <w:pPr>
        <w:pStyle w:val="ListBullet"/>
      </w:pPr>
      <w:r>
        <w:t>Implementasi pada platform: timing/cache, validasi masukan, RNG, self-test</w:t>
      </w:r>
    </w:p>
    <w:p>
      <w:r/>
      <w:r>
        <w:rPr>
          <w:b/>
        </w:rPr>
        <w:t>Di luar ruang lingkup:</w:t>
      </w:r>
      <w:r/>
    </w:p>
    <w:p>
      <w:pPr>
        <w:pStyle w:val="ListBullet"/>
      </w:pPr>
      <w:r>
        <w:t>Serangan invasif fisik (decapsulation, probing)</w:t>
      </w:r>
    </w:p>
    <w:p>
      <w:pPr>
        <w:pStyle w:val="ListBullet"/>
      </w:pPr>
      <w:r>
        <w:t>Keamanan sistem operasi host di luar library</w:t>
      </w:r>
    </w:p>
    <w:p>
      <w:pPr>
        <w:pStyle w:val="Heading1"/>
      </w:pPr>
      <w:r>
        <w:t>2. Daftar Referensi Standar &amp; Tren Serangan</w:t>
      </w:r>
    </w:p>
    <w:p>
      <w:pPr>
        <w:pStyle w:val="Heading2"/>
      </w:pPr>
      <w:r>
        <w:t>2.1 Daftar Referensi Standar (KUK 1.3)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Organisasi</w:t>
            </w:r>
          </w:p>
        </w:tc>
        <w:tc>
          <w:tcPr>
            <w:tcW w:type="dxa" w:w="1728"/>
          </w:tcPr>
          <w:p>
            <w:r>
              <w:t>Judul</w:t>
            </w:r>
          </w:p>
        </w:tc>
        <w:tc>
          <w:tcPr>
            <w:tcW w:type="dxa" w:w="1728"/>
          </w:tcPr>
          <w:p>
            <w:r>
              <w:t>Tahun</w:t>
            </w:r>
          </w:p>
        </w:tc>
        <w:tc>
          <w:tcPr>
            <w:tcW w:type="dxa" w:w="1728"/>
          </w:tcPr>
          <w:p>
            <w:r>
              <w:t>Peran</w:t>
            </w:r>
          </w:p>
        </w:tc>
      </w:tr>
      <w:tr>
        <w:tc>
          <w:tcPr>
            <w:tcW w:type="dxa" w:w="1728"/>
          </w:tcPr>
          <w:p>
            <w:r>
              <w:t>FIPS-180-4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Secure Hash Standard (SHS)</w:t>
            </w:r>
          </w:p>
        </w:tc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FIPS-202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SHA-3 Standard: Permutation-Based Hash and Extendable-Output Functions</w:t>
            </w:r>
          </w:p>
        </w:tc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ISO-10118-3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Hash-functions — Part 3: Dedicated hash-functions (termasuk SHA-3)</w:t>
            </w:r>
          </w:p>
        </w:tc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ISO-18367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Cryptographic algorithms and security mechanisms conformance testing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Pengujian kesesuaian</w:t>
            </w:r>
          </w:p>
        </w:tc>
      </w:tr>
      <w:tr>
        <w:tc>
          <w:tcPr>
            <w:tcW w:type="dxa" w:w="1728"/>
          </w:tcPr>
          <w:p>
            <w:r>
              <w:t>SP-800-107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Applications Using Approved Hash Algorithms (Rev. 1)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Pengujian kekuatan / kriteria keamanan</w:t>
            </w:r>
          </w:p>
        </w:tc>
      </w:tr>
      <w:tr>
        <w:tc>
          <w:tcPr>
            <w:tcW w:type="dxa" w:w="1728"/>
          </w:tcPr>
          <w:p>
            <w:r>
              <w:t>SP-800-22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A Statistical Test Suite for Random and Pseudorandom Number Generators (Rev. 1a)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Pengujian kekuatan / kriteria keamanan</w:t>
            </w:r>
          </w:p>
        </w:tc>
      </w:tr>
      <w:tr>
        <w:tc>
          <w:tcPr>
            <w:tcW w:type="dxa" w:w="1728"/>
          </w:tcPr>
          <w:p>
            <w:r>
              <w:t>ISO-17825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Testing methods for the mitigation of non-invasive attack classes against cryptographic modules PERLU_VERIFIKASI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ISO-19790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Security requirements for cryptographic modules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ISO-20085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tool requirements and test tool calibration methods for use in testing non-invasive attack mitigation techniques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ISO-24759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requirements for cryptographic modules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SP-800-131A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Transitioning the Use of Cryptographic Algorithms and Key Lengths (Rev. 2)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SP-800-57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Key Management, Part 1: General (Rev. 5)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ISO-15408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Evaluation criteria for IT security (Common Criteria)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ISO-18045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Methodology for IT security evaluation (CEM)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ISO-29119</w:t>
            </w:r>
          </w:p>
        </w:tc>
        <w:tc>
          <w:tcPr>
            <w:tcW w:type="dxa" w:w="1728"/>
          </w:tcPr>
          <w:p>
            <w:r>
              <w:t>ISO/IEC/IEEE</w:t>
            </w:r>
          </w:p>
        </w:tc>
        <w:tc>
          <w:tcPr>
            <w:tcW w:type="dxa" w:w="1728"/>
          </w:tcPr>
          <w:p>
            <w:r>
              <w:t>Software and systems engineering — Software testing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Proses &amp; dokumentasi pengujian</w:t>
            </w:r>
          </w:p>
        </w:tc>
      </w:tr>
    </w:tbl>
    <w:p/>
    <w:p>
      <w:pPr>
        <w:pStyle w:val="Heading2"/>
      </w:pPr>
      <w:r>
        <w:t>2.2 Tren Serangan Relevan (KUK 1.2) — HASIL LITERATUR</w:t>
      </w:r>
    </w:p>
    <w:p>
      <w:r>
        <w:t>12 serangan relevan setelah filter profil; praktis: 7; perlu verifikasi: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Kategori</w:t>
            </w:r>
          </w:p>
        </w:tc>
        <w:tc>
          <w:tcPr>
            <w:tcW w:type="dxa" w:w="1080"/>
          </w:tcPr>
          <w:p>
            <w:r>
              <w:t>Serangan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Kompleksitas (log2 T/D/M)</w:t>
            </w:r>
          </w:p>
        </w:tc>
        <w:tc>
          <w:tcPr>
            <w:tcW w:type="dxa" w:w="1080"/>
          </w:tcPr>
          <w:p>
            <w:r>
              <w:t>Ronde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Rujukan</w:t>
            </w:r>
          </w:p>
        </w:tc>
      </w:tr>
      <w:tr>
        <w:tc>
          <w:tcPr>
            <w:tcW w:type="dxa" w:w="1080"/>
          </w:tcPr>
          <w:p>
            <w:r>
              <w:t>A-H-03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Practical collision — Keccak/SHA3 ronde tereduksi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5/24 (tabrakan aktual)</w:t>
            </w:r>
          </w:p>
        </w:tc>
        <w:tc>
          <w:tcPr>
            <w:tcW w:type="dxa" w:w="1080"/>
          </w:tcPr>
          <w:p>
            <w:r>
              <w:t>praktis (ronde tereduksi)</w:t>
            </w:r>
          </w:p>
        </w:tc>
        <w:tc>
          <w:tcPr>
            <w:tcW w:type="dxa" w:w="1080"/>
          </w:tcPr>
          <w:p>
            <w:r>
              <w:t>Guo, Liao, Liu, Liu, Qiao, Song — Practical Collision Attacks against Round-Reduced SHA-3, J. Cryptology 2020</w:t>
            </w:r>
          </w:p>
        </w:tc>
      </w:tr>
      <w:tr>
        <w:tc>
          <w:tcPr>
            <w:tcW w:type="dxa" w:w="1080"/>
          </w:tcPr>
          <w:p>
            <w:r>
              <w:t>A-BC-03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Differential cryptanalysis (batas wide-trail)</w:t>
            </w:r>
          </w:p>
        </w:tc>
        <w:tc>
          <w:tcPr>
            <w:tcW w:type="dxa" w:w="1080"/>
          </w:tcPr>
          <w:p>
            <w:r>
              <w:t>CPA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karakteristik 4 ronde ≥ 25 S-box aktif ⇒ p ≤ 2^-150</w:t>
            </w:r>
          </w:p>
        </w:tc>
        <w:tc>
          <w:tcPr>
            <w:tcW w:type="dxa" w:w="1080"/>
          </w:tcPr>
          <w:p>
            <w:r>
              <w:t>teoretis</w:t>
            </w:r>
          </w:p>
        </w:tc>
        <w:tc>
          <w:tcPr>
            <w:tcW w:type="dxa" w:w="1080"/>
          </w:tcPr>
          <w:p>
            <w:r>
              <w:t>Biham &amp; Shamir, CRYPTO 1990 / J. Cryptology 1991; Daemen &amp; Rijmen — The Design of Rijndael, Springer 2002 (wide trail strategy)</w:t>
            </w:r>
          </w:p>
        </w:tc>
      </w:tr>
      <w:tr>
        <w:tc>
          <w:tcPr>
            <w:tcW w:type="dxa" w:w="1080"/>
          </w:tcPr>
          <w:p>
            <w:r>
              <w:t>A-H-01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Generic collision (birthday)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128/—/128</w:t>
            </w:r>
          </w:p>
        </w:tc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teoretis</w:t>
            </w:r>
          </w:p>
        </w:tc>
        <w:tc>
          <w:tcPr>
            <w:tcW w:type="dxa" w:w="1080"/>
          </w:tcPr>
          <w:p>
            <w:r>
              <w:t>FIPS 202 Tabel 4; SP 800-107 Rev.1 §4 (kekuatan collision = n/2)</w:t>
            </w:r>
          </w:p>
        </w:tc>
      </w:tr>
      <w:tr>
        <w:tc>
          <w:tcPr>
            <w:tcW w:type="dxa" w:w="1080"/>
          </w:tcPr>
          <w:p>
            <w:r>
              <w:t>A-H-02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Generic (second-)preimage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256/—/0</w:t>
            </w:r>
          </w:p>
        </w:tc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teoretis</w:t>
            </w:r>
          </w:p>
        </w:tc>
        <w:tc>
          <w:tcPr>
            <w:tcW w:type="dxa" w:w="1080"/>
          </w:tcPr>
          <w:p>
            <w:r>
              <w:t>FIPS 202 Tabel 4 (min(n, c/2))</w:t>
            </w:r>
          </w:p>
        </w:tc>
      </w:tr>
      <w:tr>
        <w:tc>
          <w:tcPr>
            <w:tcW w:type="dxa" w:w="1080"/>
          </w:tcPr>
          <w:p>
            <w:r>
              <w:t>A-H-04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Preimage dengan linear structures (Keccak ronde tereduksi)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≤ 4/24</w:t>
            </w:r>
          </w:p>
        </w:tc>
        <w:tc>
          <w:tcPr>
            <w:tcW w:type="dxa" w:w="1080"/>
          </w:tcPr>
          <w:p>
            <w:r>
              <w:t>teoretis PERLU_VERIFIKASI</w:t>
            </w:r>
          </w:p>
        </w:tc>
        <w:tc>
          <w:tcPr>
            <w:tcW w:type="dxa" w:w="1080"/>
          </w:tcPr>
          <w:p>
            <w:r>
              <w:t>Guo, Liu, Song — Linear Structures: Applications to Cryptanalysis of Round-Reduced Keccak, ASIACRYPT 2016</w:t>
            </w:r>
          </w:p>
        </w:tc>
      </w:tr>
      <w:tr>
        <w:tc>
          <w:tcPr>
            <w:tcW w:type="dxa" w:w="1080"/>
          </w:tcPr>
          <w:p>
            <w:r>
              <w:t>A-H-05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Zero-sum distinguisher Keccak-f[1600] (24 ronde)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1575/—/—</w:t>
            </w:r>
          </w:p>
        </w:tc>
        <w:tc>
          <w:tcPr>
            <w:tcW w:type="dxa" w:w="1080"/>
          </w:tcPr>
          <w:p>
            <w:r>
              <w:t>24/24 (permutasi, bukan serangan hash)</w:t>
            </w:r>
          </w:p>
        </w:tc>
        <w:tc>
          <w:tcPr>
            <w:tcW w:type="dxa" w:w="1080"/>
          </w:tcPr>
          <w:p>
            <w:r>
              <w:t>teoretis PERLU_VERIFIKASI</w:t>
            </w:r>
          </w:p>
        </w:tc>
        <w:tc>
          <w:tcPr>
            <w:tcW w:type="dxa" w:w="1080"/>
          </w:tcPr>
          <w:p>
            <w:r>
              <w:t>Boura, Canteaut, De Cannière — Higher-order differential properties of Keccak and Luffa, FSE 2011</w:t>
            </w:r>
          </w:p>
        </w:tc>
      </w:tr>
      <w:tr>
        <w:tc>
          <w:tcPr>
            <w:tcW w:type="dxa" w:w="1080"/>
          </w:tcPr>
          <w:p>
            <w:r>
              <w:t>A-H-07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Buffer overflow pada implementasi Keccak (CVE-2022-37454, XKCP)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0/32/32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NVD CVE-2022-37454 (integer overflow &amp; buffer overflow di XKCP sponge; ditemukan N. Mouha)</w:t>
            </w:r>
          </w:p>
        </w:tc>
      </w:tr>
      <w:tr>
        <w:tc>
          <w:tcPr>
            <w:tcW w:type="dxa" w:w="1080"/>
          </w:tcPr>
          <w:p>
            <w:r>
              <w:t>A-L-01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Perbandingan tidak constant-time (memcmp pada tag/MAC/padding)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PERLU_VERIFIKASI</w:t>
            </w:r>
          </w:p>
        </w:tc>
        <w:tc>
          <w:tcPr>
            <w:tcW w:type="dxa" w:w="1080"/>
          </w:tcPr>
          <w:p>
            <w:r>
              <w:t>Lawson — Timing attack in Google Keyczar, 2009; ISO/IEC 17825</w:t>
            </w:r>
          </w:p>
        </w:tc>
      </w:tr>
      <w:tr>
        <w:tc>
          <w:tcPr>
            <w:tcW w:type="dxa" w:w="1080"/>
          </w:tcPr>
          <w:p>
            <w:r>
              <w:t>A-L-02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Buffer over-read/overflow (memory safety)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0/0/0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NVD CVE-2014-0160 (Heartbleed, OpenSSL)</w:t>
            </w:r>
          </w:p>
        </w:tc>
      </w:tr>
      <w:tr>
        <w:tc>
          <w:tcPr>
            <w:tcW w:type="dxa" w:w="1080"/>
          </w:tcPr>
          <w:p>
            <w:r>
              <w:t>A-L-03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Material kunci tidak di-zeroize (sisa di memori / cold boot)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Halderman et al. — Lest We Remember: Cold Boot Attacks, USENIX Security 2008; ISO/IEC 19790 §7.9 (zeroisation)</w:t>
            </w:r>
          </w:p>
        </w:tc>
      </w:tr>
      <w:tr>
        <w:tc>
          <w:tcPr>
            <w:tcW w:type="dxa" w:w="1080"/>
          </w:tcPr>
          <w:p>
            <w:r>
              <w:t>A-X-01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Transient execution (Spectre)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Kocher et al. — Spectre Attacks, IEEE S&amp;P 2019</w:t>
            </w:r>
          </w:p>
        </w:tc>
      </w:tr>
      <w:tr>
        <w:tc>
          <w:tcPr>
            <w:tcW w:type="dxa" w:w="1080"/>
          </w:tcPr>
          <w:p>
            <w:r>
              <w:t>A-X-02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Frequency-scaling side-channel (Hertzbleed)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(remote timing dari variasi daya)</w:t>
            </w:r>
          </w:p>
        </w:tc>
        <w:tc>
          <w:tcPr>
            <w:tcW w:type="dxa" w:w="1080"/>
          </w:tcPr>
          <w:p>
            <w:r>
              <w:t>Wang et al. — Hertzbleed, USENIX Security 2022</w:t>
            </w:r>
          </w:p>
        </w:tc>
      </w:tr>
    </w:tbl>
    <w:p/>
    <w:p>
      <w:pPr>
        <w:pStyle w:val="Heading1"/>
      </w:pPr>
      <w:r>
        <w:t>3. Hasil Telaah Komponen (KUK 2.1)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Komponen</w:t>
            </w:r>
          </w:p>
        </w:tc>
        <w:tc>
          <w:tcPr>
            <w:tcW w:type="dxa" w:w="1728"/>
          </w:tcPr>
          <w:p>
            <w:r>
              <w:t>Lapis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Tag kelemahan</w:t>
            </w:r>
          </w:p>
        </w:tc>
      </w:tr>
      <w:tr>
        <w:tc>
          <w:tcPr>
            <w:tcW w:type="dxa" w:w="1728"/>
          </w:tcPr>
          <w:p>
            <w:r>
              <w:t>C-CHI</w:t>
            </w:r>
          </w:p>
        </w:tc>
        <w:tc>
          <w:tcPr>
            <w:tcW w:type="dxa" w:w="1728"/>
          </w:tcPr>
          <w:p>
            <w:r>
              <w:t>Pemetaan χ (S-box 5-bit)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chi, sbox</w:t>
            </w:r>
          </w:p>
        </w:tc>
      </w:tr>
      <w:tr>
        <w:tc>
          <w:tcPr>
            <w:tcW w:type="dxa" w:w="1728"/>
          </w:tcPr>
          <w:p>
            <w:r>
              <w:t>C-DIFF</w:t>
            </w:r>
          </w:p>
        </w:tc>
        <w:tc>
          <w:tcPr>
            <w:tcW w:type="dxa" w:w="1728"/>
          </w:tcPr>
          <w:p>
            <w:r>
              <w:t>Lapisan linear θ, ρ, π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diffusion</w:t>
            </w:r>
          </w:p>
        </w:tc>
      </w:tr>
      <w:tr>
        <w:tc>
          <w:tcPr>
            <w:tcW w:type="dxa" w:w="1728"/>
          </w:tcPr>
          <w:p>
            <w:r>
              <w:t>C-ROUND</w:t>
            </w:r>
          </w:p>
        </w:tc>
        <w:tc>
          <w:tcPr>
            <w:tcW w:type="dxa" w:w="1728"/>
          </w:tcPr>
          <w:p>
            <w:r>
              <w:t>ι &amp; jumlah ronde (24)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round_count</w:t>
            </w:r>
          </w:p>
        </w:tc>
      </w:tr>
      <w:tr>
        <w:tc>
          <w:tcPr>
            <w:tcW w:type="dxa" w:w="1728"/>
          </w:tcPr>
          <w:p>
            <w:r>
              <w:t>C-PAD</w:t>
            </w:r>
          </w:p>
        </w:tc>
        <w:tc>
          <w:tcPr>
            <w:tcW w:type="dxa" w:w="1728"/>
          </w:tcPr>
          <w:p>
            <w:r>
              <w:t>Padding pad10*1 + domain separation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padding</w:t>
            </w:r>
          </w:p>
        </w:tc>
      </w:tr>
      <w:tr>
        <w:tc>
          <w:tcPr>
            <w:tcW w:type="dxa" w:w="1728"/>
          </w:tcPr>
          <w:p>
            <w:r>
              <w:t>C-SPONGE</w:t>
            </w:r>
          </w:p>
        </w:tc>
        <w:tc>
          <w:tcPr>
            <w:tcW w:type="dxa" w:w="1728"/>
          </w:tcPr>
          <w:p>
            <w:r>
              <w:t>Konstruksi sponge (rate/capacity)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sponge_capacity, generic_bound</w:t>
            </w:r>
          </w:p>
        </w:tc>
      </w:tr>
      <w:tr>
        <w:tc>
          <w:tcPr>
            <w:tcW w:type="dxa" w:w="1728"/>
          </w:tcPr>
          <w:p>
            <w:r>
              <w:t>C-API</w:t>
            </w:r>
          </w:p>
        </w:tc>
        <w:tc>
          <w:tcPr>
            <w:tcW w:type="dxa" w:w="1728"/>
          </w:tcPr>
          <w:p>
            <w:r>
              <w:t>Antarmuka API &amp; validasi masukan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memory_safety, pubkey_validation</w:t>
            </w:r>
          </w:p>
        </w:tc>
      </w:tr>
      <w:tr>
        <w:tc>
          <w:tcPr>
            <w:tcW w:type="dxa" w:w="1728"/>
          </w:tcPr>
          <w:p>
            <w:r>
              <w:t>C-MEM</w:t>
            </w:r>
          </w:p>
        </w:tc>
        <w:tc>
          <w:tcPr>
            <w:tcW w:type="dxa" w:w="1728"/>
          </w:tcPr>
          <w:p>
            <w:r>
              <w:t>Pengelolaan material kunci di memori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key_zeroization</w:t>
            </w:r>
          </w:p>
        </w:tc>
      </w:tr>
      <w:tr>
        <w:tc>
          <w:tcPr>
            <w:tcW w:type="dxa" w:w="1728"/>
          </w:tcPr>
          <w:p>
            <w:r>
              <w:t>C-SELFTEST</w:t>
            </w:r>
          </w:p>
        </w:tc>
        <w:tc>
          <w:tcPr>
            <w:tcW w:type="dxa" w:w="1728"/>
          </w:tcPr>
          <w:p>
            <w:r>
              <w:t>Self-test &amp; error state modul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self_test, conformance</w:t>
            </w:r>
          </w:p>
        </w:tc>
      </w:tr>
      <w:tr>
        <w:tc>
          <w:tcPr>
            <w:tcW w:type="dxa" w:w="1728"/>
          </w:tcPr>
          <w:p>
            <w:r>
              <w:t>C-PLAT</w:t>
            </w:r>
          </w:p>
        </w:tc>
        <w:tc>
          <w:tcPr>
            <w:tcW w:type="dxa" w:w="1728"/>
          </w:tcPr>
          <w:p>
            <w:r>
              <w:t>Platform eksekusi (CPU x86-64 bercache, speculative execution)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speculative, constant_time</w:t>
            </w:r>
          </w:p>
        </w:tc>
      </w:tr>
      <w:tr>
        <w:tc>
          <w:tcPr>
            <w:tcW w:type="dxa" w:w="1728"/>
          </w:tcPr>
          <w:p>
            <w:r>
              <w:t>C-CONF</w:t>
            </w:r>
          </w:p>
        </w:tc>
        <w:tc>
          <w:tcPr>
            <w:tcW w:type="dxa" w:w="1728"/>
          </w:tcPr>
          <w:p>
            <w:r>
              <w:t>Kesesuaian implementasi keseluruhan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conformance</w:t>
            </w:r>
          </w:p>
        </w:tc>
      </w:tr>
    </w:tbl>
    <w:p/>
    <w:p>
      <w:pPr>
        <w:pStyle w:val="Heading2"/>
      </w:pPr>
      <w:r>
        <w:t>C-CHI — Pemetaan χ (S-box 5-bit) [PERHATIAN]</w:t>
      </w:r>
    </w:p>
    <w:p>
      <w:r>
        <w:t>Satu-satunya komponen nonlinear, derajat 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Keseragaman diferensial 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= 8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Derajat aljabar χ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= 2 (by design)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Derajat rendah dikompensasi 24 ronde; relevan untuk serangan aljabar/kubus ronde tereduksi (A-H-03/04)</w:t>
            </w:r>
          </w:p>
        </w:tc>
      </w:tr>
      <w:tr>
        <w:tc>
          <w:tcPr>
            <w:tcW w:type="dxa" w:w="1440"/>
          </w:tcPr>
          <w:p>
            <w:r>
              <w:t>Nonlinearitas χ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= 8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Bijektif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C-DIFF — Lapisan linear θ, ρ, π [OK]</w:t>
      </w:r>
    </w:p>
    <w:p>
      <w:r>
        <w:t>Difusi antar-lane / kolom.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Ronde menuju difusi penuh Keccak-f[1600]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≤ 6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C-ROUND — ι &amp; jumlah ronde (24) [OK]</w:t>
      </w:r>
    </w:p>
    <w:p>
      <w:r>
        <w:t>Margin terhadap serangan ronde tereduksi.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Margin keamanan ronde (collision praktis 5/24)</w:t>
            </w:r>
          </w:p>
        </w:tc>
        <w:tc>
          <w:tcPr>
            <w:tcW w:type="dxa" w:w="1440"/>
          </w:tcPr>
          <w:p>
            <w:r>
              <w:t>79%</w:t>
            </w:r>
          </w:p>
        </w:tc>
        <w:tc>
          <w:tcPr>
            <w:tcW w:type="dxa" w:w="1440"/>
          </w:tcPr>
          <w:p>
            <w:r>
              <w:t>≥ 20%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A-H-03</w:t>
            </w:r>
          </w:p>
        </w:tc>
      </w:tr>
    </w:tbl>
    <w:p/>
    <w:p>
      <w:pPr>
        <w:pStyle w:val="Heading2"/>
      </w:pPr>
      <w:r>
        <w:t>C-PAD — Padding pad10*1 + domain separation [OK]</w:t>
      </w:r>
    </w:p>
    <w:p>
      <w:r>
        <w:t>Kebenaran padding pada batas blok (rate).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Digest pada panjang batas rate (r−2, r−1, r, r+1, …) = hashlib</w:t>
            </w:r>
          </w:p>
        </w:tc>
        <w:tc>
          <w:tcPr>
            <w:tcW w:type="dxa" w:w="1440"/>
          </w:tcPr>
          <w:p>
            <w:r>
              <w:t>8/8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Padding satu byte (panjang ≡ r−1)</w:t>
            </w:r>
          </w:p>
        </w:tc>
        <w:tc>
          <w:tcPr>
            <w:tcW w:type="dxa" w:w="1440"/>
          </w:tcPr>
          <w:p>
            <w:r>
              <w:t>0x86</w:t>
            </w:r>
          </w:p>
        </w:tc>
        <w:tc>
          <w:tcPr>
            <w:tcW w:type="dxa" w:w="1440"/>
          </w:tcPr>
          <w:p>
            <w:r>
              <w:t>0x86 (01 ∥ 10*1)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C-SPONGE — Konstruksi sponge (rate/capacity) [OK]</w:t>
      </w:r>
    </w:p>
    <w:p>
      <w:r>
        <w:t>Batas generik min(2^(n/2), 2^(c/2)).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Kekuatan collision min(n/2, c/2)</w:t>
            </w:r>
          </w:p>
        </w:tc>
        <w:tc>
          <w:tcPr>
            <w:tcW w:type="dxa" w:w="1440"/>
          </w:tcPr>
          <w:p>
            <w:r>
              <w:t>128 bit</w:t>
            </w:r>
          </w:p>
        </w:tc>
        <w:tc>
          <w:tcPr>
            <w:tcW w:type="dxa" w:w="1440"/>
          </w:tcPr>
          <w:p>
            <w:r>
              <w:t>≥ 128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Kekuatan preimage min(n, c/2)</w:t>
            </w:r>
          </w:p>
        </w:tc>
        <w:tc>
          <w:tcPr>
            <w:tcW w:type="dxa" w:w="1440"/>
          </w:tcPr>
          <w:p>
            <w:r>
              <w:t>256 bit</w:t>
            </w:r>
          </w:p>
        </w:tc>
        <w:tc>
          <w:tcPr>
            <w:tcW w:type="dxa" w:w="1440"/>
          </w:tcPr>
          <w:p>
            <w:r>
              <w:t>≥ 256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Avalanche digest penuh</w:t>
            </w:r>
          </w:p>
        </w:tc>
        <w:tc>
          <w:tcPr>
            <w:tcW w:type="dxa" w:w="1440"/>
          </w:tcPr>
          <w:p>
            <w:r>
              <w:t>0.5029</w:t>
            </w:r>
          </w:p>
        </w:tc>
        <w:tc>
          <w:tcPr>
            <w:tcW w:type="dxa" w:w="1440"/>
          </w:tcPr>
          <w:p>
            <w:r>
              <w:t>0,5 ± 0,02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C-API — Antarmuka API &amp; validasi masukan [PERHATIAN]</w:t>
      </w:r>
    </w:p>
    <w:p>
      <w:r>
        <w:t>Penanganan masukan malformed / panjang ekstrem.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Bahasa implementasi tanpa memory safety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memory-safe atau fuzzing ekstensif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A-L-02 / A-H-07</w:t>
            </w:r>
          </w:p>
        </w:tc>
      </w:tr>
    </w:tbl>
    <w:p/>
    <w:p>
      <w:pPr>
        <w:pStyle w:val="Heading2"/>
      </w:pPr>
      <w:r>
        <w:t>C-MEM — Pengelolaan material kunci di memori [PERHATIAN]</w:t>
      </w:r>
    </w:p>
    <w:p>
      <w:r>
        <w:t>Zeroization CSP setelah dipakai.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Zeroization material kunci</w:t>
            </w:r>
          </w:p>
        </w:tc>
        <w:tc>
          <w:tcPr>
            <w:tcW w:type="dxa" w:w="1440"/>
          </w:tcPr>
          <w:p>
            <w:r>
              <w:t>tidak dapat diverifikasi (grey box)</w:t>
            </w:r>
          </w:p>
        </w:tc>
        <w:tc>
          <w:tcPr>
            <w:tcW w:type="dxa" w:w="1440"/>
          </w:tcPr>
          <w:p>
            <w:r>
              <w:t>CSP dihapus pasca-pakai (ISO/IEC 19790)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A-L-03</w:t>
            </w:r>
          </w:p>
        </w:tc>
      </w:tr>
    </w:tbl>
    <w:p/>
    <w:p>
      <w:pPr>
        <w:pStyle w:val="Heading2"/>
      </w:pPr>
      <w:r>
        <w:t>C-SELFTEST — Self-test &amp; error state modul [OK]</w:t>
      </w:r>
    </w:p>
    <w:p>
      <w:r>
        <w:t>Power-on KAT, conditional test.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Self-test tersedia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 (POST KAT + conditional)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Diverifikasi di M-SELFTEST</w:t>
            </w:r>
          </w:p>
        </w:tc>
      </w:tr>
    </w:tbl>
    <w:p/>
    <w:p>
      <w:pPr>
        <w:pStyle w:val="Heading2"/>
      </w:pPr>
      <w:r>
        <w:t>C-PLAT — Platform eksekusi (CPU x86-64 bercache, speculative execution) [PERHATIAN]</w:t>
      </w:r>
    </w:p>
    <w:p>
      <w:r>
        <w:t>Side-channel mikroarsitektur.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Platform ber-cache bersama &amp; speculative execution</w:t>
            </w:r>
          </w:p>
        </w:tc>
        <w:tc>
          <w:tcPr>
            <w:tcW w:type="dxa" w:w="1440"/>
          </w:tcPr>
          <w:p>
            <w:r>
              <w:t>Shared library (.so) di Linux x86-64; CPU multi-core dengan cache L3 bersama</w:t>
            </w:r>
          </w:p>
        </w:tc>
        <w:tc>
          <w:tcPr>
            <w:tcW w:type="dxa" w:w="1440"/>
          </w:tcPr>
          <w:p>
            <w:r>
              <w:t>operasi rahasia constant-time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A-X-01 / A-X-02</w:t>
            </w:r>
          </w:p>
        </w:tc>
      </w:tr>
    </w:tbl>
    <w:p/>
    <w:p>
      <w:pPr>
        <w:pStyle w:val="Heading2"/>
      </w:pPr>
      <w:r>
        <w:t>C-CONF — Kesesuaian implementasi keseluruhan [OK]</w:t>
      </w:r>
    </w:p>
    <w:p>
      <w:r>
        <w:t>Keluaran identik dengan standar.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KAT implementasi referensi (core/)</w:t>
            </w:r>
          </w:p>
        </w:tc>
        <w:tc>
          <w:tcPr>
            <w:tcW w:type="dxa" w:w="1440"/>
          </w:tcPr>
          <w:p>
            <w:r>
              <w:t>3/3 LULUS</w:t>
            </w:r>
          </w:p>
        </w:tc>
        <w:tc>
          <w:tcPr>
            <w:tcW w:type="dxa" w:w="1440"/>
          </w:tcPr>
          <w:p>
            <w:r>
              <w:t>100% cocok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Vektor: NIST CSRC SHA3-256 example</w:t>
            </w:r>
          </w:p>
        </w:tc>
      </w:tr>
    </w:tbl>
    <w:p/>
    <w:p>
      <w:pPr>
        <w:pStyle w:val="Heading1"/>
      </w:pPr>
      <w:r>
        <w:t>4. Matriks Komponen–Kelemahan–Metode (KUK 2.2)</w:t>
      </w:r>
    </w:p>
    <w:p>
      <w:r>
        <w:t>Tiga lapis pengujian × level uji (metode yang dipetakan):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Lapis \ Level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Sistem</w:t>
            </w:r>
          </w:p>
        </w:tc>
      </w:tr>
      <w:tr>
        <w:tc>
          <w:tcPr>
            <w:tcW w:type="dxa" w:w="2160"/>
          </w:tcPr>
          <w:p>
            <w:r>
              <w:t>Kesesuaian</w:t>
            </w:r>
          </w:p>
        </w:tc>
        <w:tc>
          <w:tcPr>
            <w:tcW w:type="dxa" w:w="2160"/>
          </w:tcPr>
          <w:p>
            <w:r>
              <w:t>M-KAT, M-MCT, M-PAD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Kekuatan algoritma</w:t>
            </w:r>
          </w:p>
        </w:tc>
        <w:tc>
          <w:tcPr>
            <w:tcW w:type="dxa" w:w="2160"/>
          </w:tcPr>
          <w:p>
            <w:r>
              <w:t>M-AVAL, M-DIFF, M-DIFFUSION, M-GENERIC, M-SBOX, M-SP80022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M-KEYSIZE</w:t>
            </w:r>
          </w:p>
        </w:tc>
      </w:tr>
      <w:tr>
        <w:tc>
          <w:tcPr>
            <w:tcW w:type="dxa" w:w="2160"/>
          </w:tcPr>
          <w:p>
            <w:r>
              <w:t>Implementasi &amp; sistem</w:t>
            </w:r>
          </w:p>
        </w:tc>
        <w:tc>
          <w:tcPr>
            <w:tcW w:type="dxa" w:w="2160"/>
          </w:tcPr>
          <w:p>
            <w:r>
              <w:t>M-CODEREVIEW</w:t>
            </w:r>
          </w:p>
        </w:tc>
        <w:tc>
          <w:tcPr>
            <w:tcW w:type="dxa" w:w="2160"/>
          </w:tcPr>
          <w:p>
            <w:r>
              <w:t>M-FUZZ, M-TIMING</w:t>
            </w:r>
          </w:p>
        </w:tc>
        <w:tc>
          <w:tcPr>
            <w:tcW w:type="dxa" w:w="2160"/>
          </w:tcPr>
          <w:p>
            <w:r>
              <w:t>M-SELFTEST, M-ZEROIZE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Kelemahan</w:t>
            </w:r>
          </w:p>
        </w:tc>
        <w:tc>
          <w:tcPr>
            <w:tcW w:type="dxa" w:w="960"/>
          </w:tcPr>
          <w:p>
            <w:r>
              <w:t>Serangan</w:t>
            </w:r>
          </w:p>
        </w:tc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Lapis</w:t>
            </w:r>
          </w:p>
        </w:tc>
        <w:tc>
          <w:tcPr>
            <w:tcW w:type="dxa" w:w="960"/>
          </w:tcPr>
          <w:p>
            <w:r>
              <w:t>Level</w:t>
            </w:r>
          </w:p>
        </w:tc>
        <w:tc>
          <w:tcPr>
            <w:tcW w:type="dxa" w:w="960"/>
          </w:tcPr>
          <w:p>
            <w:r>
              <w:t>Standar</w:t>
            </w:r>
          </w:p>
        </w:tc>
        <w:tc>
          <w:tcPr>
            <w:tcW w:type="dxa" w:w="960"/>
          </w:tcPr>
          <w:p>
            <w:r>
              <w:t>Akses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M-MCT Monte Carlo Test (MCT) &amp; Multi-block Message Test (MMT) gaya CAVP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C-PAD Padding pad10*1 + domain separation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Padding salah pada batas blok</w:t>
            </w:r>
          </w:p>
        </w:tc>
        <w:tc>
          <w:tcPr>
            <w:tcW w:type="dxa" w:w="960"/>
          </w:tcPr>
          <w:p>
            <w:r>
              <w:t>A-H-07</w:t>
            </w:r>
          </w:p>
        </w:tc>
        <w:tc>
          <w:tcPr>
            <w:tcW w:type="dxa" w:w="960"/>
          </w:tcPr>
          <w:p>
            <w:r>
              <w:t>M-PAD Uji kesesuaian padding (pad10*1 / MD-strengthening) pada batas blok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FIPS-202, ISO-10118-3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M-MCT Monte Carlo Test (MCT) &amp; Multi-block Message Test (MMT) gaya CAVP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C-CHI Pemetaan χ (S-box 5-bit)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Derajat aljabar rendah pemetaan χ</w:t>
            </w:r>
          </w:p>
        </w:tc>
        <w:tc>
          <w:tcPr>
            <w:tcW w:type="dxa" w:w="960"/>
          </w:tcPr>
          <w:p>
            <w:r>
              <w:t>A-H-03, A-H-04, A-H-05</w:t>
            </w:r>
          </w:p>
        </w:tc>
        <w:tc>
          <w:tcPr>
            <w:tcW w:type="dxa" w:w="960"/>
          </w:tcPr>
          <w:p>
            <w:r>
              <w:t>M-AVAL Uji avalanche &amp; Strict Avalanche Criterion (fungsi penuh)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C-CHI Pemetaan χ (S-box 5-bit)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Derajat aljabar rendah pemetaan χ</w:t>
            </w:r>
          </w:p>
        </w:tc>
        <w:tc>
          <w:tcPr>
            <w:tcW w:type="dxa" w:w="960"/>
          </w:tcPr>
          <w:p>
            <w:r>
              <w:t>A-H-03, A-H-04, A-H-05</w:t>
            </w:r>
          </w:p>
        </w:tc>
        <w:tc>
          <w:tcPr>
            <w:tcW w:type="dxa" w:w="960"/>
          </w:tcPr>
          <w:p>
            <w:r>
              <w:t>M-DIFF Kriptanalisis diferensial (pencarian trail / batas S-box aktif)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C-CHI Pemetaan χ (S-box 5-bit)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Nonlinearitas/keseragaman diferensial S-box tidak memadai</w:t>
            </w:r>
          </w:p>
        </w:tc>
        <w:tc>
          <w:tcPr>
            <w:tcW w:type="dxa" w:w="960"/>
          </w:tcPr>
          <w:p>
            <w:r>
              <w:t>A-BC-03</w:t>
            </w:r>
          </w:p>
        </w:tc>
        <w:tc>
          <w:tcPr>
            <w:tcW w:type="dxa" w:w="960"/>
          </w:tcPr>
          <w:p>
            <w:r>
              <w:t>M-DIFF Kriptanalisis diferensial (pencarian trail / batas S-box aktif)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C-CHI Pemetaan χ (S-box 5-bit)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Derajat aljabar rendah pemetaan χ</w:t>
            </w:r>
          </w:p>
        </w:tc>
        <w:tc>
          <w:tcPr>
            <w:tcW w:type="dxa" w:w="960"/>
          </w:tcPr>
          <w:p>
            <w:r>
              <w:t>A-H-03, A-H-04, A-H-05</w:t>
            </w:r>
          </w:p>
        </w:tc>
        <w:tc>
          <w:tcPr>
            <w:tcW w:type="dxa" w:w="960"/>
          </w:tcPr>
          <w:p>
            <w:r>
              <w:t>M-SBOX Analisis sifat S-box / fungsi nonlinear (NL, DDT, LAT, derajat, SAC)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FIPS-197, FIPS-202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C-CHI Pemetaan χ (S-box 5-bit)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Nonlinearitas/keseragaman diferensial S-box tidak memadai</w:t>
            </w:r>
          </w:p>
        </w:tc>
        <w:tc>
          <w:tcPr>
            <w:tcW w:type="dxa" w:w="960"/>
          </w:tcPr>
          <w:p>
            <w:r>
              <w:t>A-BC-03</w:t>
            </w:r>
          </w:p>
        </w:tc>
        <w:tc>
          <w:tcPr>
            <w:tcW w:type="dxa" w:w="960"/>
          </w:tcPr>
          <w:p>
            <w:r>
              <w:t>M-SBOX Analisis sifat S-box / fungsi nonlinear (NL, DDT, LAT, derajat, SAC)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FIPS-197, FIPS-202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C-DIFF Lapisan linear θ, ρ, π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A-H-03, A-BC-03</w:t>
            </w:r>
          </w:p>
        </w:tc>
        <w:tc>
          <w:tcPr>
            <w:tcW w:type="dxa" w:w="960"/>
          </w:tcPr>
          <w:p>
            <w:r>
              <w:t>M-AVAL Uji avalanche &amp; Strict Avalanche Criterion (fungsi penuh)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C-DIFF Lapisan linear θ, ρ, π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A-H-03, A-BC-03</w:t>
            </w:r>
          </w:p>
        </w:tc>
        <w:tc>
          <w:tcPr>
            <w:tcW w:type="dxa" w:w="960"/>
          </w:tcPr>
          <w:p>
            <w:r>
              <w:t>M-DIFF Kriptanalisis diferensial (pencarian trail / batas S-box aktif)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C-DIFF Lapisan linear θ, ρ, π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A-H-03, A-BC-03</w:t>
            </w:r>
          </w:p>
        </w:tc>
        <w:tc>
          <w:tcPr>
            <w:tcW w:type="dxa" w:w="960"/>
          </w:tcPr>
          <w:p>
            <w:r>
              <w:t>M-DIFFUSION Analisis difusi (branch number/MDS, ronde menuju difusi penuh, avalanche per ronde)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ISO-18033-4, FIPS-202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C-DIFF Lapisan linear θ, ρ, π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A-H-03, A-BC-03</w:t>
            </w:r>
          </w:p>
        </w:tc>
        <w:tc>
          <w:tcPr>
            <w:tcW w:type="dxa" w:w="960"/>
          </w:tcPr>
          <w:p>
            <w:r>
              <w:t>M-SP80022 Uji keacakan statistik NIST SP 800-22 (15 uji)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SP-800-22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C-ROUND ι &amp; jumlah ronde (24)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Margin ronde tidak memadai terhadap serangan ronde tereduksi</w:t>
            </w:r>
          </w:p>
        </w:tc>
        <w:tc>
          <w:tcPr>
            <w:tcW w:type="dxa" w:w="960"/>
          </w:tcPr>
          <w:p>
            <w:r>
              <w:t>A-H-03, A-BC-03, A-H-04</w:t>
            </w:r>
          </w:p>
        </w:tc>
        <w:tc>
          <w:tcPr>
            <w:tcW w:type="dxa" w:w="960"/>
          </w:tcPr>
          <w:p>
            <w:r>
              <w:t>M-DIFF Kriptanalisis diferensial (pencarian trail / batas S-box aktif)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C-SPONGE Konstruksi sponge (rate/capacity)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Kapasitas sponge tidak memadai</w:t>
            </w:r>
          </w:p>
        </w:tc>
        <w:tc>
          <w:tcPr>
            <w:tcW w:type="dxa" w:w="960"/>
          </w:tcPr>
          <w:p>
            <w:r>
              <w:t>A-H-01, A-H-02</w:t>
            </w:r>
          </w:p>
        </w:tc>
        <w:tc>
          <w:tcPr>
            <w:tcW w:type="dxa" w:w="960"/>
          </w:tcPr>
          <w:p>
            <w:r>
              <w:t>M-GENERIC Uji batas generik hash (collision/preimage pada keluaran terpotong)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FIPS-202, SP-800-107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C-SPONGE Konstruksi sponge (rate/capacity)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Batas generik collision/preimage di bawah target</w:t>
            </w:r>
          </w:p>
        </w:tc>
        <w:tc>
          <w:tcPr>
            <w:tcW w:type="dxa" w:w="960"/>
          </w:tcPr>
          <w:p>
            <w:r>
              <w:t>A-H-01, A-H-02</w:t>
            </w:r>
          </w:p>
        </w:tc>
        <w:tc>
          <w:tcPr>
            <w:tcW w:type="dxa" w:w="960"/>
          </w:tcPr>
          <w:p>
            <w:r>
              <w:t>M-GENERIC Uji batas generik hash (collision/preimage pada keluaran terpotong)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FIPS-202, SP-800-107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C-SPONGE Konstruksi sponge (rate/capacity)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Batas generik collision/preimage di bawah target</w:t>
            </w:r>
          </w:p>
        </w:tc>
        <w:tc>
          <w:tcPr>
            <w:tcW w:type="dxa" w:w="960"/>
          </w:tcPr>
          <w:p>
            <w:r>
              <w:t>A-H-01, A-H-02</w:t>
            </w:r>
          </w:p>
        </w:tc>
        <w:tc>
          <w:tcPr>
            <w:tcW w:type="dxa" w:w="960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SP-800-57, SP-800-131A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A-H-07, A-L-02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A-X-01, A-X-02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A-H-07, A-L-02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C-PAD Padding pad10*1 + domain separation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Padding salah pada batas blok</w:t>
            </w:r>
          </w:p>
        </w:tc>
        <w:tc>
          <w:tcPr>
            <w:tcW w:type="dxa" w:w="960"/>
          </w:tcPr>
          <w:p>
            <w:r>
              <w:t>A-H-07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A-X-01, A-X-02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M-ZEROIZE Uji zeroization material kunci (memory dump pasca-operasi)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Self-test / error state tidak berfungsi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</w:tbl>
    <w:p/>
    <w:p>
      <w:pPr>
        <w:pStyle w:val="Heading1"/>
      </w:pPr>
      <w:r>
        <w:t>5. Estimasi Sumber Daya &amp; Kelayakan (KUK 2.3)</w:t>
      </w:r>
    </w:p>
    <w:p>
      <w:pPr>
        <w:pStyle w:val="Heading2"/>
      </w:pPr>
      <w:r>
        <w:t>5.1 Benchmark mesin lab — HASIL UJI LANGSUNG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Operasi</w:t>
            </w:r>
          </w:p>
        </w:tc>
        <w:tc>
          <w:tcPr>
            <w:tcW w:type="dxa" w:w="4320"/>
          </w:tcPr>
          <w:p>
            <w:r>
              <w:t>ops/detik</w:t>
            </w:r>
          </w:p>
        </w:tc>
      </w:tr>
      <w:tr>
        <w:tc>
          <w:tcPr>
            <w:tcW w:type="dxa" w:w="4320"/>
          </w:tcPr>
          <w:p>
            <w:r>
              <w:t>hash</w:t>
            </w:r>
          </w:p>
        </w:tc>
        <w:tc>
          <w:tcPr>
            <w:tcW w:type="dxa" w:w="4320"/>
          </w:tcPr>
          <w:p>
            <w:r>
              <w:t>2,617.8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2,617.8</w:t>
            </w:r>
          </w:p>
        </w:tc>
      </w:tr>
    </w:tbl>
    <w:p/>
    <w:p>
      <w:r>
        <w:t>Mesin: Darwin arm64, arm, 8 CPU logis, Python 3.11.1. Implementasi: referensi pure Python (core/) — batas bawah konservatif.</w:t>
      </w:r>
    </w:p>
    <w:p>
      <w:pPr>
        <w:pStyle w:val="Heading2"/>
      </w:pPr>
      <w:r>
        <w:t>5.2 Sumber daya internal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Sumber daya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SDM</w:t>
            </w:r>
          </w:p>
        </w:tc>
        <w:tc>
          <w:tcPr>
            <w:tcW w:type="dxa" w:w="4320"/>
          </w:tcPr>
          <w:p>
            <w:r>
              <w:t>2× Cryptographic Analyst (kriptanalisis, statistik, Python); 1× Test engineer (otomasi uji, fuzzing, Linux)</w:t>
            </w:r>
          </w:p>
        </w:tc>
      </w:tr>
      <w:tr>
        <w:tc>
          <w:tcPr>
            <w:tcW w:type="dxa" w:w="4320"/>
          </w:tcPr>
          <w:p>
            <w:r>
              <w:t>Jadwal</w:t>
            </w:r>
          </w:p>
        </w:tc>
        <w:tc>
          <w:tcPr>
            <w:tcW w:type="dxa" w:w="4320"/>
          </w:tcPr>
          <w:p>
            <w:r>
              <w:t>10 hari × 8 jam = 240 jam-orang</w:t>
            </w:r>
          </w:p>
        </w:tc>
      </w:tr>
      <w:tr>
        <w:tc>
          <w:tcPr>
            <w:tcW w:type="dxa" w:w="4320"/>
          </w:tcPr>
          <w:p>
            <w:r>
              <w:t>Komputasi</w:t>
            </w:r>
          </w:p>
        </w:tc>
        <w:tc>
          <w:tcPr>
            <w:tcW w:type="dxa" w:w="4320"/>
          </w:tcPr>
          <w:p>
            <w:r>
              <w:t>1 mesin × 8 core, 16 GB RAM</w:t>
            </w:r>
          </w:p>
        </w:tc>
      </w:tr>
      <w:tr>
        <w:tc>
          <w:tcPr>
            <w:tcW w:type="dxa" w:w="4320"/>
          </w:tcPr>
          <w:p>
            <w:r>
              <w:t>Anggaran komputasi per metode</w:t>
            </w:r>
          </w:p>
        </w:tc>
        <w:tc>
          <w:tcPr>
            <w:tcW w:type="dxa" w:w="4320"/>
          </w:tcPr>
          <w:p>
            <w:r>
              <w:t>24 jam</w:t>
            </w:r>
          </w:p>
        </w:tc>
      </w:tr>
      <w:tr>
        <w:tc>
          <w:tcPr>
            <w:tcW w:type="dxa" w:w="4320"/>
          </w:tcPr>
          <w:p>
            <w:r>
              <w:t>Faktor speedup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Tools tersedia</w:t>
            </w:r>
          </w:p>
        </w:tc>
        <w:tc>
          <w:tcPr>
            <w:tcW w:type="dxa" w:w="4320"/>
          </w:tcPr>
          <w:p>
            <w:r>
              <w:t>python, pytest, gdb</w:t>
            </w:r>
          </w:p>
        </w:tc>
      </w:tr>
    </w:tbl>
    <w:p/>
    <w:p>
      <w:pPr>
        <w:pStyle w:val="Heading2"/>
      </w:pPr>
      <w:r>
        <w:t>5.3 Estimasi waktu per metode</w:t>
      </w:r>
    </w:p>
    <w:p>
      <w:r>
        <w:t>Waktu = 2^k ÷ (ops/detik × core × speedup).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Operasi</w:t>
            </w:r>
          </w:p>
        </w:tc>
        <w:tc>
          <w:tcPr>
            <w:tcW w:type="dxa" w:w="960"/>
          </w:tcPr>
          <w:p>
            <w:r>
              <w:t>k (log2)</w:t>
            </w:r>
          </w:p>
        </w:tc>
        <w:tc>
          <w:tcPr>
            <w:tcW w:type="dxa" w:w="960"/>
          </w:tcPr>
          <w:p>
            <w:r>
              <w:t>Estimasi penuh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Memori</w:t>
            </w:r>
          </w:p>
        </w:tc>
        <w:tc>
          <w:tcPr>
            <w:tcW w:type="dxa" w:w="960"/>
          </w:tcPr>
          <w:p>
            <w:r>
              <w:t>Varian tereduksi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Alasan</w:t>
            </w:r>
          </w:p>
        </w:tc>
      </w:tr>
      <w:tr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0.01 detik</w:t>
            </w:r>
          </w:p>
        </w:tc>
        <w:tc>
          <w:tcPr>
            <w:tcW w:type="dxa" w:w="960"/>
          </w:tcPr>
          <w:p>
            <w:r>
              <w:t>2^7.0 operasi/sampel</w:t>
            </w:r>
          </w:p>
        </w:tc>
        <w:tc>
          <w:tcPr>
            <w:tcW w:type="dxa" w:w="960"/>
          </w:tcPr>
          <w:p>
            <w:r>
              <w:t>≤ 2^10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0.01 detik ≤ anggaran 24 jam</w:t>
            </w:r>
          </w:p>
        </w:tc>
      </w:tr>
      <w:tr>
        <w:tc>
          <w:tcPr>
            <w:tcW w:type="dxa" w:w="960"/>
          </w:tcPr>
          <w:p>
            <w:r>
              <w:t>M-MCT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16.61</w:t>
            </w:r>
          </w:p>
        </w:tc>
        <w:tc>
          <w:tcPr>
            <w:tcW w:type="dxa" w:w="960"/>
          </w:tcPr>
          <w:p>
            <w:r>
              <w:t>4.78 detik</w:t>
            </w:r>
          </w:p>
        </w:tc>
        <w:tc>
          <w:tcPr>
            <w:tcW w:type="dxa" w:w="960"/>
          </w:tcPr>
          <w:p>
            <w:r>
              <w:t>2^16.6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4.78 detik ≤ anggaran 24 jam</w:t>
            </w:r>
          </w:p>
        </w:tc>
      </w:tr>
      <w:tr>
        <w:tc>
          <w:tcPr>
            <w:tcW w:type="dxa" w:w="960"/>
          </w:tcPr>
          <w:p>
            <w:r>
              <w:t>M-SBOX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M-DIFFUSION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6.26 detik</w:t>
            </w:r>
          </w:p>
        </w:tc>
        <w:tc>
          <w:tcPr>
            <w:tcW w:type="dxa" w:w="960"/>
          </w:tcPr>
          <w:p>
            <w:r>
              <w:t>2^17.0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6.26 detik ≤ anggaran 24 jam</w:t>
            </w:r>
          </w:p>
        </w:tc>
      </w:tr>
      <w:tr>
        <w:tc>
          <w:tcPr>
            <w:tcW w:type="dxa" w:w="960"/>
          </w:tcPr>
          <w:p>
            <w:r>
              <w:t>M-AVAL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14.29</w:t>
            </w:r>
          </w:p>
        </w:tc>
        <w:tc>
          <w:tcPr>
            <w:tcW w:type="dxa" w:w="960"/>
          </w:tcPr>
          <w:p>
            <w:r>
              <w:t>0.96 detik</w:t>
            </w:r>
          </w:p>
        </w:tc>
        <w:tc>
          <w:tcPr>
            <w:tcW w:type="dxa" w:w="960"/>
          </w:tcPr>
          <w:p>
            <w:r>
              <w:t>2^14.3 operasi/sampel</w:t>
            </w:r>
          </w:p>
        </w:tc>
        <w:tc>
          <w:tcPr>
            <w:tcW w:type="dxa" w:w="960"/>
          </w:tcPr>
          <w:p>
            <w:r>
              <w:t>≤ 2^13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0.96 detik ≤ anggaran 24 jam</w:t>
            </w:r>
          </w:p>
        </w:tc>
      </w:tr>
      <w:tr>
        <w:tc>
          <w:tcPr>
            <w:tcW w:type="dxa" w:w="960"/>
          </w:tcPr>
          <w:p>
            <w:r>
              <w:t>M-SP80022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18.58</w:t>
            </w:r>
          </w:p>
        </w:tc>
        <w:tc>
          <w:tcPr>
            <w:tcW w:type="dxa" w:w="960"/>
          </w:tcPr>
          <w:p>
            <w:r>
              <w:t>18.65 detik</w:t>
            </w:r>
          </w:p>
        </w:tc>
        <w:tc>
          <w:tcPr>
            <w:tcW w:type="dxa" w:w="960"/>
          </w:tcPr>
          <w:p>
            <w:r>
              <w:t>2^18.6 operasi/sampel</w:t>
            </w:r>
          </w:p>
        </w:tc>
        <w:tc>
          <w:tcPr>
            <w:tcW w:type="dxa" w:w="960"/>
          </w:tcPr>
          <w:p>
            <w:r>
              <w:t>≈ 12.5 MB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18.65 detik ≤ anggaran 24 jam</w:t>
            </w:r>
          </w:p>
        </w:tc>
      </w:tr>
      <w:tr>
        <w:tc>
          <w:tcPr>
            <w:tcW w:type="dxa" w:w="960"/>
          </w:tcPr>
          <w:p>
            <w:r>
              <w:t>M-DIFF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150</w:t>
            </w:r>
          </w:p>
        </w:tc>
        <w:tc>
          <w:tcPr>
            <w:tcW w:type="dxa" w:w="960"/>
          </w:tcPr>
          <w:p>
            <w:r>
              <w:t>2^110.7 tahun</w:t>
            </w:r>
          </w:p>
        </w:tc>
        <w:tc>
          <w:tcPr>
            <w:tcW w:type="dxa" w:w="960"/>
          </w:tcPr>
          <w:p>
            <w:r>
              <w:t>2^150.0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Trail/distinguisher diferensial pada 2–3 ronde tereduksi — 12.52 detik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Versi penuh 2^110.7 tahun &gt; anggaran; versi tereduksi 12.52 detik</w:t>
            </w:r>
          </w:p>
        </w:tc>
      </w:tr>
      <w:tr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M-GENERIC</w:t>
            </w:r>
          </w:p>
        </w:tc>
        <w:tc>
          <w:tcPr>
            <w:tcW w:type="dxa" w:w="960"/>
          </w:tcPr>
          <w:p>
            <w:r>
              <w:t>hash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2^88.7 tahun</w:t>
            </w:r>
          </w:p>
        </w:tc>
        <w:tc>
          <w:tcPr>
            <w:tcW w:type="dxa" w:w="960"/>
          </w:tcPr>
          <w:p>
            <w:r>
              <w:t>2^128.0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Birthday collision pada digest terpotong 32 bit (≈ 2^16 hash) — validasi rumus 2^(n/2) — 6.26 detik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Versi penuh 2^88.7 tahun &gt; anggaran; versi tereduksi 6.26 detik</w:t>
            </w:r>
          </w:p>
        </w:tc>
      </w:tr>
      <w:tr>
        <w:tc>
          <w:tcPr>
            <w:tcW w:type="dxa" w:w="960"/>
          </w:tcPr>
          <w:p>
            <w:r>
              <w:t>M-PAD</w:t>
            </w:r>
          </w:p>
        </w:tc>
        <w:tc>
          <w:tcPr>
            <w:tcW w:type="dxa" w:w="960"/>
          </w:tcPr>
          <w:p>
            <w:r>
              <w:t>hash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0.05 detik</w:t>
            </w:r>
          </w:p>
        </w:tc>
        <w:tc>
          <w:tcPr>
            <w:tcW w:type="dxa" w:w="960"/>
          </w:tcPr>
          <w:p>
            <w:r>
              <w:t>2^10.0 operasi/sampel</w:t>
            </w:r>
          </w:p>
        </w:tc>
        <w:tc>
          <w:tcPr>
            <w:tcW w:type="dxa" w:w="960"/>
          </w:tcPr>
          <w:p>
            <w:r>
              <w:t>≤ 2^11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0.05 detik ≤ anggaran 24 jam</w:t>
            </w:r>
          </w:p>
        </w:tc>
      </w:tr>
      <w:tr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50.07 detik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50.07 detik ≤ anggaran 24 jam</w:t>
            </w:r>
          </w:p>
        </w:tc>
      </w:tr>
      <w:tr>
        <w:tc>
          <w:tcPr>
            <w:tcW w:type="dxa" w:w="960"/>
          </w:tcPr>
          <w:p>
            <w:r>
              <w:t>M-TVLA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6.26 detik</w:t>
            </w:r>
          </w:p>
        </w:tc>
        <w:tc>
          <w:tcPr>
            <w:tcW w:type="dxa" w:w="960"/>
          </w:tcPr>
          <w:p>
            <w:r>
              <w:t>2^17.0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oscilloscope, chipwhisperer</w:t>
            </w:r>
          </w:p>
        </w:tc>
      </w:tr>
      <w:tr>
        <w:tc>
          <w:tcPr>
            <w:tcW w:type="dxa" w:w="960"/>
          </w:tcPr>
          <w:p>
            <w:r>
              <w:t>M-CODEREVIEW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50.07 detik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50.07 detik ≤ anggaran 24 jam</w:t>
            </w:r>
          </w:p>
        </w:tc>
      </w:tr>
      <w:tr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</w:tbl>
    <w:p/>
    <w:p>
      <w:pPr>
        <w:pStyle w:val="Heading1"/>
      </w:pPr>
      <w:r>
        <w:t>6. Metode Terpilih &amp; Parameter Pengujian (KUK 3.1, 3.2)</w:t>
      </w:r>
    </w:p>
    <w:p>
      <w:pPr>
        <w:pStyle w:val="Heading2"/>
      </w:pPr>
      <w:r>
        <w:t>6.1 Penetapan metode</w:t>
      </w:r>
    </w:p>
    <w:p>
      <w:r>
        <w:t>Rumus: skor = relevansi[keparahan 1–3 + tren serangan (+1 praktis | +0,5 teoretis), maks 3] × kelayakan(1 | 0,6 | 0) × akses(1 | 0); ambang ≥ 1.0.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Metode</w:t>
            </w:r>
          </w:p>
        </w:tc>
        <w:tc>
          <w:tcPr>
            <w:tcW w:type="dxa" w:w="1234"/>
          </w:tcPr>
          <w:p>
            <w:r>
              <w:t>Lapis</w:t>
            </w:r>
          </w:p>
        </w:tc>
        <w:tc>
          <w:tcPr>
            <w:tcW w:type="dxa" w:w="1234"/>
          </w:tcPr>
          <w:p>
            <w:r>
              <w:t>Level</w:t>
            </w:r>
          </w:p>
        </w:tc>
        <w:tc>
          <w:tcPr>
            <w:tcW w:type="dxa" w:w="1234"/>
          </w:tcPr>
          <w:p>
            <w:r>
              <w:t>Varian</w:t>
            </w:r>
          </w:p>
        </w:tc>
        <w:tc>
          <w:tcPr>
            <w:tcW w:type="dxa" w:w="1234"/>
          </w:tcPr>
          <w:p>
            <w:r>
              <w:t>Skor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Alasan</w:t>
            </w:r>
          </w:p>
        </w:tc>
      </w:tr>
      <w:tr>
        <w:tc>
          <w:tcPr>
            <w:tcW w:type="dxa" w:w="1234"/>
          </w:tcPr>
          <w:p>
            <w:r>
              <w:t>M-AVAL Uji avalanche &amp; Strict Avalanche Criterion (fungsi penuh)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C-CHI</w:t>
            </w:r>
          </w:p>
        </w:tc>
        <w:tc>
          <w:tcPr>
            <w:tcW w:type="dxa" w:w="1234"/>
          </w:tcPr>
          <w:p>
            <w:r>
              <w:t>Skor 3.0 ≥ 1.0: relevan terhadap C-CHI. Estimasi 0.96 detik ≤ anggaran 24 jam</w:t>
            </w:r>
          </w:p>
        </w:tc>
      </w:tr>
      <w:tr>
        <w:tc>
          <w:tcPr>
            <w:tcW w:type="dxa" w:w="1234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C-API</w:t>
            </w:r>
          </w:p>
        </w:tc>
        <w:tc>
          <w:tcPr>
            <w:tcW w:type="dxa" w:w="1234"/>
          </w:tcPr>
          <w:p>
            <w:r>
              <w:t>Skor 3.0 ≥ 1.0: relevan terhadap C-API. Estimasi 50.07 detik ≤ anggaran 24 jam</w:t>
            </w:r>
          </w:p>
        </w:tc>
      </w:tr>
      <w:tr>
        <w:tc>
          <w:tcPr>
            <w:tcW w:type="dxa" w:w="1234"/>
          </w:tcPr>
          <w:p>
            <w:r>
              <w:t>M-SBOX Analisis sifat S-box / fungsi nonlinear (NL, DDT, LAT, derajat, SAC)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C-CHI</w:t>
            </w:r>
          </w:p>
        </w:tc>
        <w:tc>
          <w:tcPr>
            <w:tcW w:type="dxa" w:w="1234"/>
          </w:tcPr>
          <w:p>
            <w:r>
              <w:t>Skor 3.0 ≥ 1.0: relevan terhadap C-CHI.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C-PLAT</w:t>
            </w:r>
          </w:p>
        </w:tc>
        <w:tc>
          <w:tcPr>
            <w:tcW w:type="dxa" w:w="1234"/>
          </w:tcPr>
          <w:p>
            <w:r>
              <w:t>Skor 3.0 ≥ 1.0: relevan terhadap C-PLAT. Estimasi 50.07 detik ≤ anggaran 24 jam</w:t>
            </w:r>
          </w:p>
        </w:tc>
      </w:tr>
      <w:tr>
        <w:tc>
          <w:tcPr>
            <w:tcW w:type="dxa" w:w="1234"/>
          </w:tcPr>
          <w:p>
            <w:r>
              <w:t>M-ZEROIZE Uji zeroization material kunci (memory dump pasca-operasi)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C-MEM</w:t>
            </w:r>
          </w:p>
        </w:tc>
        <w:tc>
          <w:tcPr>
            <w:tcW w:type="dxa" w:w="1234"/>
          </w:tcPr>
          <w:p>
            <w:r>
              <w:t>Skor 3.0 ≥ 1.0: relevan terhadap C-MEM.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M-DIFFUSION Analisis difusi (branch number/MDS, ronde menuju difusi penuh, avalanche per ronde)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C-DIFF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6.26 detik ≤ anggaran 24 jam</w:t>
            </w:r>
          </w:p>
        </w:tc>
      </w:tr>
      <w:tr>
        <w:tc>
          <w:tcPr>
            <w:tcW w:type="dxa" w:w="1234"/>
          </w:tcPr>
          <w:p>
            <w:r>
              <w:t>M-PAD Uji kesesuaian padding (pad10*1 / MD-strengthening) pada batas blok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C-PAD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0.05 detik ≤ anggaran 24 jam</w:t>
            </w:r>
          </w:p>
        </w:tc>
      </w:tr>
      <w:tr>
        <w:tc>
          <w:tcPr>
            <w:tcW w:type="dxa" w:w="1234"/>
          </w:tcPr>
          <w:p>
            <w:r>
              <w:t>M-SP80022 Uji keacakan statistik NIST SP 800-22 (15 uji)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C-DIFF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18.65 detik ≤ anggaran 24 jam</w:t>
            </w:r>
          </w:p>
        </w:tc>
      </w:tr>
      <w:tr>
        <w:tc>
          <w:tcPr>
            <w:tcW w:type="dxa" w:w="1234"/>
          </w:tcPr>
          <w:p>
            <w:r>
              <w:t>M-DIFF Kriptanalisis diferensial (pencarian trail / batas S-box aktif)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tereduksi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C-CHI</w:t>
            </w:r>
          </w:p>
        </w:tc>
        <w:tc>
          <w:tcPr>
            <w:tcW w:type="dxa" w:w="1234"/>
          </w:tcPr>
          <w:p>
            <w:r>
              <w:t>Skor 1.8 ≥ 1.0: relevan terhadap C-CHI. Versi penuh 2^110.7 tahun &gt; anggaran; versi tereduksi 12.52 detik</w:t>
            </w:r>
          </w:p>
        </w:tc>
      </w:tr>
      <w:tr>
        <w:tc>
          <w:tcPr>
            <w:tcW w:type="dxa" w:w="1234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C-SPONGE</w:t>
            </w:r>
          </w:p>
        </w:tc>
        <w:tc>
          <w:tcPr>
            <w:tcW w:type="dxa" w:w="1234"/>
          </w:tcPr>
          <w:p>
            <w:r>
              <w:t>Wajib (kesesuaian standar / baseline keamanan).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M-KAT Known Answer Test (KAT) terhadap vektor resmi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Wajib (kesesuaian standar / baseline keamanan). Estimasi 0.01 detik ≤ anggaran 24 jam</w:t>
            </w:r>
          </w:p>
        </w:tc>
      </w:tr>
      <w:tr>
        <w:tc>
          <w:tcPr>
            <w:tcW w:type="dxa" w:w="1234"/>
          </w:tcPr>
          <w:p>
            <w:r>
              <w:t>M-MCT Monte Carlo Test (MCT) &amp; Multi-block Message Test (MMT) gaya CAVP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Wajib (kesesuaian standar / baseline keamanan). Estimasi 4.78 detik ≤ anggaran 24 jam</w:t>
            </w:r>
          </w:p>
        </w:tc>
      </w:tr>
      <w:tr>
        <w:tc>
          <w:tcPr>
            <w:tcW w:type="dxa" w:w="1234"/>
          </w:tcPr>
          <w:p>
            <w:r>
              <w:t>M-SELFTEST Uji self-test &amp; error state modul (ISO/IEC 19790 / 24759)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Skor 1.0 ≥ 1.0: relevan terhadap komponen OK (verifikasi). Estimasi 0 detik (analitis) ≤ anggaran 24 jam</w:t>
            </w:r>
          </w:p>
        </w:tc>
      </w:tr>
    </w:tbl>
    <w:p/>
    <w:p>
      <w:r/>
      <w:r>
        <w:rPr>
          <w:b/>
        </w:rPr>
        <w:t>Metode yang ditolak: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Metode</w:t>
            </w:r>
          </w:p>
        </w:tc>
        <w:tc>
          <w:tcPr>
            <w:tcW w:type="dxa" w:w="2160"/>
          </w:tcPr>
          <w:p>
            <w:r>
              <w:t>Kelayakan</w:t>
            </w:r>
          </w:p>
        </w:tc>
        <w:tc>
          <w:tcPr>
            <w:tcW w:type="dxa" w:w="2160"/>
          </w:tcPr>
          <w:p>
            <w:r>
              <w:t>Skor</w:t>
            </w:r>
          </w:p>
        </w:tc>
        <w:tc>
          <w:tcPr>
            <w:tcW w:type="dxa" w:w="2160"/>
          </w:tcPr>
          <w:p>
            <w:r>
              <w:t>Alasan</w:t>
            </w:r>
          </w:p>
        </w:tc>
      </w:tr>
      <w:tr>
        <w:tc>
          <w:tcPr>
            <w:tcW w:type="dxa" w:w="2160"/>
          </w:tcPr>
          <w:p>
            <w:r>
              <w:t>M-GENERIC Uji batas generik hash (collision/preimage pada keluaran terpotong)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Ditolak: skor 0.9 &lt; 1.0</w:t>
            </w:r>
          </w:p>
        </w:tc>
      </w:tr>
      <w:tr>
        <w:tc>
          <w:tcPr>
            <w:tcW w:type="dxa" w:w="2160"/>
          </w:tcPr>
          <w:p>
            <w:r>
              <w:t>M-TVLA Uji kebocoran daya/EM (TVLA, ISO/IEC 17825)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Alat tidak tersedia: oscilloscope, chipwhisperer</w:t>
            </w:r>
          </w:p>
        </w:tc>
      </w:tr>
      <w:tr>
        <w:tc>
          <w:tcPr>
            <w:tcW w:type="dxa" w:w="21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memerlukan akses white-box (di luar akses penguji)</w:t>
            </w:r>
          </w:p>
        </w:tc>
      </w:tr>
    </w:tbl>
    <w:p/>
    <w:p>
      <w:pPr>
        <w:pStyle w:val="Heading2"/>
      </w:pPr>
      <w:r>
        <w:t>6.2 Parameter pengujian</w:t>
      </w:r>
    </w:p>
    <w:p>
      <w:r/>
      <w:r>
        <w:rPr>
          <w:b/>
        </w:rPr>
        <w:t>M-AVAL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samples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flip</w:t>
            </w:r>
          </w:p>
        </w:tc>
        <w:tc>
          <w:tcPr>
            <w:tcW w:type="dxa" w:w="4320"/>
          </w:tcPr>
          <w:p>
            <w:r>
              <w:t>1 bit pesan</w:t>
            </w:r>
          </w:p>
        </w:tc>
      </w:tr>
      <w:tr>
        <w:tc>
          <w:tcPr>
            <w:tcW w:type="dxa" w:w="4320"/>
          </w:tcPr>
          <w:p>
            <w:r>
              <w:t>target_mean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tolerance_mean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per_bit_tolerance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sac_matrix</w:t>
            </w:r>
          </w:p>
        </w:tc>
        <w:tc>
          <w:tcPr>
            <w:tcW w:type="dxa" w:w="4320"/>
          </w:tcPr>
          <w:p>
            <w:r>
              <w:t>n_in × n_out probabilitas perubahan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0.96 detik</w:t>
            </w:r>
          </w:p>
        </w:tc>
      </w:tr>
    </w:tbl>
    <w:p/>
    <w:p>
      <w:r/>
      <w:r>
        <w:rPr>
          <w:b/>
        </w:rPr>
        <w:t>M-FUZZ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fuzzing berbasis properti (Hypothesis/AFL++ via harness C)</w:t>
            </w:r>
          </w:p>
        </w:tc>
      </w:tr>
      <w:tr>
        <w:tc>
          <w:tcPr>
            <w:tcW w:type="dxa" w:w="4320"/>
          </w:tcPr>
          <w:p>
            <w:r>
              <w:t>executions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panjang 0, panjang maks+1, buffer tidak selaras, NULL pointer, kunci/nonce panjang salah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crash, 0 sanitizer error, galat terdefinisi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50.07 detik</w:t>
            </w:r>
          </w:p>
        </w:tc>
      </w:tr>
    </w:tbl>
    <w:p/>
    <w:p>
      <w:r/>
      <w:r>
        <w:rPr>
          <w:b/>
        </w:rPr>
        <w:t>M-SBOX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properties</w:t>
            </w:r>
          </w:p>
        </w:tc>
        <w:tc>
          <w:tcPr>
            <w:tcW w:type="dxa" w:w="4320"/>
          </w:tcPr>
          <w:p>
            <w:r>
              <w:t>NL, DDT/DU, LAT/bias, derajat aljabar, SAC, titik tetap, bijektivitas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exhaustive seluruh 2^n masukan</w:t>
            </w:r>
          </w:p>
        </w:tc>
      </w:tr>
      <w:tr>
        <w:tc>
          <w:tcPr>
            <w:tcW w:type="dxa" w:w="4320"/>
          </w:tcPr>
          <w:p>
            <w:r>
              <w:t>reference_values</w:t>
            </w:r>
          </w:p>
        </w:tc>
        <w:tc>
          <w:tcPr>
            <w:tcW w:type="dxa" w:w="4320"/>
          </w:tcPr>
          <w:p>
            <w:r>
              <w:t>chi_differential_uniformity=8; chi_algebraic_degree=2; collision_bits=128; preimage_bits=256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nilai terukur = nilai acuan desain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M-TIMING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dudect fixed-vs-random (Welch t)</w:t>
            </w:r>
          </w:p>
        </w:tc>
      </w:tr>
      <w:tr>
        <w:tc>
          <w:tcPr>
            <w:tcW w:type="dxa" w:w="4320"/>
          </w:tcPr>
          <w:p>
            <w:r>
              <w:t>measurements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threshold_abs_t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pesan tetap vs acak</w:t>
            </w:r>
          </w:p>
        </w:tc>
      </w:tr>
      <w:tr>
        <w:tc>
          <w:tcPr>
            <w:tcW w:type="dxa" w:w="4320"/>
          </w:tcPr>
          <w:p>
            <w:r>
              <w:t>timer</w:t>
            </w:r>
          </w:p>
        </w:tc>
        <w:tc>
          <w:tcPr>
            <w:tcW w:type="dxa" w:w="4320"/>
          </w:tcPr>
          <w:p>
            <w:r>
              <w:t>rdtsc / perf_counter_ns, core diisolasi (taskset), turbo dimatikan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50.07 detik</w:t>
            </w:r>
          </w:p>
        </w:tc>
      </w:tr>
    </w:tbl>
    <w:p/>
    <w:p>
      <w:r/>
      <w:r>
        <w:rPr>
          <w:b/>
        </w:rPr>
        <w:t>M-ZEROIZE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procedure</w:t>
            </w:r>
          </w:p>
        </w:tc>
        <w:tc>
          <w:tcPr>
            <w:tcW w:type="dxa" w:w="4320"/>
          </w:tcPr>
          <w:p>
            <w:r>
              <w:t>core dump / gdb setelah free &amp; pemanggilan API destroy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pola kunci uji (known key)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kemunculan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M-DIFFUSION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rounds_tested</w:t>
            </w:r>
          </w:p>
        </w:tc>
        <w:tc>
          <w:tcPr>
            <w:tcW w:type="dxa" w:w="4320"/>
          </w:tcPr>
          <w:p>
            <w:r>
              <w:t>1, 2, 3, 4, 5, 6</w:t>
            </w:r>
          </w:p>
        </w:tc>
      </w:tr>
      <w:tr>
        <w:tc>
          <w:tcPr>
            <w:tcW w:type="dxa" w:w="4320"/>
          </w:tcPr>
          <w:p>
            <w:r>
              <w:t>samples_per_round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fraksi bit keluaran berubah (1 bit masukan dibalik)</w:t>
            </w:r>
          </w:p>
        </w:tc>
      </w:tr>
      <w:tr>
        <w:tc>
          <w:tcPr>
            <w:tcW w:type="dxa" w:w="4320"/>
          </w:tcPr>
          <w:p>
            <w:r>
              <w:t>full_diffusion_criterion</w:t>
            </w:r>
          </w:p>
        </w:tc>
        <w:tc>
          <w:tcPr>
            <w:tcW w:type="dxa" w:w="4320"/>
          </w:tcPr>
          <w:p>
            <w:r>
              <w:t>|mean − 0,5| ≤ 0,01 dan min &gt; 0,3</w:t>
            </w:r>
          </w:p>
        </w:tc>
      </w:tr>
      <w:tr>
        <w:tc>
          <w:tcPr>
            <w:tcW w:type="dxa" w:w="4320"/>
          </w:tcPr>
          <w:p>
            <w:r>
              <w:t>branch_number_target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6.26 detik</w:t>
            </w:r>
          </w:p>
        </w:tc>
      </w:tr>
    </w:tbl>
    <w:p/>
    <w:p>
      <w:r/>
      <w:r>
        <w:rPr>
          <w:b/>
        </w:rPr>
        <w:t>M-PAD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rate_bytes</w:t>
            </w:r>
          </w:p>
        </w:tc>
        <w:tc>
          <w:tcPr>
            <w:tcW w:type="dxa" w:w="4320"/>
          </w:tcPr>
          <w:p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lengths_bytes</w:t>
            </w:r>
          </w:p>
        </w:tc>
        <w:tc>
          <w:tcPr>
            <w:tcW w:type="dxa" w:w="4320"/>
          </w:tcPr>
          <w:p>
            <w:r>
              <w:t>0, 1, 134, 135, 136, 137, 271, 272, 415</w:t>
            </w:r>
          </w:p>
        </w:tc>
      </w:tr>
      <w:tr>
        <w:tc>
          <w:tcPr>
            <w:tcW w:type="dxa" w:w="4320"/>
          </w:tcPr>
          <w:p>
            <w:r>
              <w:t>domain_separation</w:t>
            </w:r>
          </w:p>
        </w:tc>
        <w:tc>
          <w:tcPr>
            <w:tcW w:type="dxa" w:w="4320"/>
          </w:tcPr>
          <w:p>
            <w:r>
              <w:t>0x06 (SHA-3)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digest = referensi untuk setiap panjang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0.05 detik</w:t>
            </w:r>
          </w:p>
        </w:tc>
      </w:tr>
    </w:tbl>
    <w:p/>
    <w:p>
      <w:r/>
      <w:r>
        <w:rPr>
          <w:b/>
        </w:rPr>
        <w:t>M-SP80022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sequences_m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bits_per_sequence_n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total_bits</w:t>
            </w:r>
          </w:p>
        </w:tc>
        <w:tc>
          <w:tcPr>
            <w:tcW w:type="dxa" w:w="4320"/>
          </w:tcPr>
          <w:p>
            <w:r>
              <w:t>100000000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proportion_threshold</w:t>
            </w:r>
          </w:p>
        </w:tc>
        <w:tc>
          <w:tcPr>
            <w:tcW w:type="dxa" w:w="4320"/>
          </w:tcPr>
          <w:p>
            <w:r>
              <w:t>0.9601</w:t>
            </w:r>
          </w:p>
        </w:tc>
      </w:tr>
      <w:tr>
        <w:tc>
          <w:tcPr>
            <w:tcW w:type="dxa" w:w="4320"/>
          </w:tcPr>
          <w:p>
            <w:r>
              <w:t>proportion_threshold_formula</w:t>
            </w:r>
          </w:p>
        </w:tc>
        <w:tc>
          <w:tcPr>
            <w:tcW w:type="dxa" w:w="4320"/>
          </w:tcPr>
          <w:p>
            <w:r>
              <w:t>(1−α) − 3·√((1−α)·α/m) = 0,99 − 3·√(0,99·0,01/100)</w:t>
            </w:r>
          </w:p>
        </w:tc>
      </w:tr>
      <w:tr>
        <w:tc>
          <w:tcPr>
            <w:tcW w:type="dxa" w:w="4320"/>
          </w:tcPr>
          <w:p>
            <w:r>
              <w:t>min_pass_sequences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min_pass_note</w:t>
            </w:r>
          </w:p>
        </w:tc>
        <w:tc>
          <w:tcPr>
            <w:tcW w:type="dxa" w:w="4320"/>
          </w:tcPr>
          <w:p>
            <w:r>
              <w:t>ambang 0,96015 × 100 = 96,015 → ketat 97/100; laporan NIST STS menyebut ≈ 96/100</w:t>
            </w:r>
          </w:p>
        </w:tc>
      </w:tr>
      <w:tr>
        <w:tc>
          <w:tcPr>
            <w:tcW w:type="dxa" w:w="4320"/>
          </w:tcPr>
          <w:p>
            <w:r>
              <w:t>uniformity_p_value_T_min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t>uniformity_bins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Frequency (Monobit); Frequency within a Block M=128; Runs; Longest Run of Ones in a Block M=10000; Binary Matrix Rank M=32; Q=32; Discrete Fourier Transform (Spectral); Non-overlapping Template Matching m=9; N_blocks=8; Overlapping Template Matching m=9; M=1032; Maurer's Universal Statistical L=7; Q=1280; Linear Complexity M=500; Serial m=16; Approximate Entropy m=10; Cumulative Sums mode=forward &amp; backward; Random Excursions states=±1..±4; Random Excursions Variant states=±1..±9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SP 800-22 Rev.1a §2 &amp; §4.2 (parameter default yang direkomendasikan)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digest berantai H_i = H(H_{i-1} ∥ i)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18.65 detik</w:t>
            </w:r>
          </w:p>
        </w:tc>
      </w:tr>
    </w:tbl>
    <w:p/>
    <w:p>
      <w:r/>
      <w:r>
        <w:rPr>
          <w:b/>
        </w:rPr>
        <w:t>M-DIFF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ronde tereduksi</w:t>
            </w:r>
          </w:p>
        </w:tc>
      </w:tr>
      <w:tr>
        <w:tc>
          <w:tcPr>
            <w:tcW w:type="dxa" w:w="4320"/>
          </w:tcPr>
          <w:p>
            <w:r>
              <w:t>reduced_rounds</w:t>
            </w:r>
          </w:p>
        </w:tc>
        <w:tc>
          <w:tcPr>
            <w:tcW w:type="dxa" w:w="4320"/>
          </w:tcPr>
          <w:p>
            <w:r>
              <w:t>2, 3</w:t>
            </w:r>
          </w:p>
        </w:tc>
      </w:tr>
      <w:tr>
        <w:tc>
          <w:tcPr>
            <w:tcW w:type="dxa" w:w="4320"/>
          </w:tcPr>
          <w:p>
            <w:r>
              <w:t>full_rounds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samples_log2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reduced_desc</w:t>
            </w:r>
          </w:p>
        </w:tc>
        <w:tc>
          <w:tcPr>
            <w:tcW w:type="dxa" w:w="4320"/>
          </w:tcPr>
          <w:p>
            <w:r>
              <w:t>Trail/distinguisher diferensial pada 2–3 ronde tereduksi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serangan ronde tereduksi berhasil sesuai prediksi &amp; tidak dapat diperluas ≥ 70% ronde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12.52 detik</w:t>
            </w:r>
          </w:p>
        </w:tc>
      </w:tr>
    </w:tbl>
    <w:p/>
    <w:p>
      <w:r/>
      <w:r>
        <w:rPr>
          <w:b/>
        </w:rPr>
        <w:t>M-KEYSIZE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key_parameters</w:t>
            </w:r>
          </w:p>
        </w:tc>
        <w:tc>
          <w:tcPr>
            <w:tcW w:type="dxa" w:w="4320"/>
          </w:tcPr>
          <w:p>
            <w:r>
              <w:t>state_bits=1600; rate_bits=1088; capacity_bits=512; output_bits=256; output_bits_per_op=256</w:t>
            </w:r>
          </w:p>
        </w:tc>
      </w:tr>
      <w:tr>
        <w:tc>
          <w:tcPr>
            <w:tcW w:type="dxa" w:w="4320"/>
          </w:tcPr>
          <w:p>
            <w:r>
              <w:t>security_bits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min_security_bits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2030 (≥128 bit untuk perlindungan setelah 2030)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SP 800-57 Part 1 Rev.5 Tabel 2 &amp; 4; SP 800-131A Rev.2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M-KAT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vector_sources</w:t>
            </w:r>
          </w:p>
        </w:tc>
        <w:tc>
          <w:tcPr>
            <w:tcW w:type="dxa" w:w="4320"/>
          </w:tcPr>
          <w:p>
            <w:r>
              <w:t>NIST CSRC SHA3-256 example ('abc'), NIST CSRC SHA3-256 example (200 byte 0xA3), NIST CSRC SHA3-256 example (pesan kosong)</w:t>
            </w:r>
          </w:p>
        </w:tc>
      </w:tr>
      <w:tr>
        <w:tc>
          <w:tcPr>
            <w:tcW w:type="dxa" w:w="4320"/>
          </w:tcPr>
          <w:p>
            <w:r>
              <w:t>vector_count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additional_sources</w:t>
            </w:r>
          </w:p>
        </w:tc>
        <w:tc>
          <w:tcPr>
            <w:tcW w:type="dxa" w:w="4320"/>
          </w:tcPr>
          <w:p>
            <w:r>
              <w:t>NIST CAVP/ACVP response files untuk implementasi produk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100% vektor cocok (0 selisih bit)</w:t>
            </w:r>
          </w:p>
        </w:tc>
      </w:tr>
      <w:tr>
        <w:tc>
          <w:tcPr>
            <w:tcW w:type="dxa" w:w="4320"/>
          </w:tcPr>
          <w:p>
            <w:r>
              <w:t>reference_result</w:t>
            </w:r>
          </w:p>
        </w:tc>
        <w:tc>
          <w:tcPr>
            <w:tcW w:type="dxa" w:w="4320"/>
          </w:tcPr>
          <w:p>
            <w:r>
              <w:t>3/3 (LULUS) pada core/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0.01 detik</w:t>
            </w:r>
          </w:p>
        </w:tc>
      </w:tr>
    </w:tbl>
    <w:p/>
    <w:p>
      <w:r/>
      <w:r>
        <w:rPr>
          <w:b/>
        </w:rPr>
        <w:t>M-MCT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mct_outer_iterations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mct_inner_iterations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mmt_messages</w:t>
            </w:r>
          </w:p>
        </w:tc>
        <w:tc>
          <w:tcPr>
            <w:tcW w:type="dxa" w:w="4320"/>
          </w:tcPr>
          <w:p>
            <w:r>
              <w:t>panjang 1..10 × rate</w:t>
            </w:r>
          </w:p>
        </w:tc>
      </w:tr>
      <w:tr>
        <w:tc>
          <w:tcPr>
            <w:tcW w:type="dxa" w:w="4320"/>
          </w:tcPr>
          <w:p>
            <w:r>
              <w:t>checkpoints</w:t>
            </w:r>
          </w:p>
        </w:tc>
        <w:tc>
          <w:tcPr>
            <w:tcW w:type="dxa" w:w="4320"/>
          </w:tcPr>
          <w:p>
            <w:r>
              <w:t>setiap iterasi luar (100 checkpoint)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100% checkpoint = implementasi referensi core/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4.78 detik</w:t>
            </w:r>
          </w:p>
        </w:tc>
      </w:tr>
    </w:tbl>
    <w:p/>
    <w:p>
      <w:r/>
      <w:r>
        <w:rPr>
          <w:b/>
        </w:rPr>
        <w:t>M-SELFTEST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POST KAT tiap algoritma, pairwise consistency (pkc/dss), continuous RNG test, error state injection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pPr>
        <w:pStyle w:val="Heading1"/>
      </w:pPr>
      <w:r>
        <w:t>7. Matriks Keterlacakan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Persyaratan</w:t>
            </w:r>
          </w:p>
        </w:tc>
        <w:tc>
          <w:tcPr>
            <w:tcW w:type="dxa" w:w="1440"/>
          </w:tcPr>
          <w:p>
            <w:r>
              <w:t>Objek</w:t>
            </w:r>
          </w:p>
        </w:tc>
        <w:tc>
          <w:tcPr>
            <w:tcW w:type="dxa" w:w="1440"/>
          </w:tcPr>
          <w:p>
            <w:r>
              <w:t>Metode uji</w:t>
            </w:r>
          </w:p>
        </w:tc>
        <w:tc>
          <w:tcPr>
            <w:tcW w:type="dxa" w:w="1440"/>
          </w:tcPr>
          <w:p>
            <w:r>
              <w:t>Rujukan</w:t>
            </w:r>
          </w:p>
        </w:tc>
        <w:tc>
          <w:tcPr>
            <w:tcW w:type="dxa" w:w="1440"/>
          </w:tcPr>
          <w:p>
            <w:r>
              <w:t>Kriteria lulus</w:t>
            </w:r>
          </w:p>
        </w:tc>
      </w:tr>
      <w:tr>
        <w:tc>
          <w:tcPr>
            <w:tcW w:type="dxa" w:w="1440"/>
          </w:tcPr>
          <w:p>
            <w:r>
              <w:t>K-01</w:t>
            </w:r>
          </w:p>
        </w:tc>
        <w:tc>
          <w:tcPr>
            <w:tcW w:type="dxa" w:w="1440"/>
          </w:tcPr>
          <w:p>
            <w:r>
              <w:t>Perubahan 1 bit masukan/kunci mengubah ≈ 50% bit keluaran</w:t>
            </w:r>
          </w:p>
        </w:tc>
        <w:tc>
          <w:tcPr>
            <w:tcW w:type="dxa" w:w="1440"/>
          </w:tcPr>
          <w:p>
            <w:r>
              <w:t>C-CHI Pemetaan χ (S-box 5-bit)</w:t>
            </w:r>
          </w:p>
        </w:tc>
        <w:tc>
          <w:tcPr>
            <w:tcW w:type="dxa" w:w="1440"/>
          </w:tcPr>
          <w:p>
            <w:r>
              <w:t>M-AVAL (penuh)</w:t>
            </w:r>
          </w:p>
        </w:tc>
        <w:tc>
          <w:tcPr>
            <w:tcW w:type="dxa" w:w="1440"/>
          </w:tcPr>
          <w:p>
            <w:r>
              <w:t>ISO 18367</w:t>
            </w:r>
          </w:p>
        </w:tc>
        <w:tc>
          <w:tcPr>
            <w:tcW w:type="dxa" w:w="1440"/>
          </w:tcPr>
          <w:p>
            <w:r>
              <w:t>rerata 0,5 ± 0,01; tiap bit 0,5 ± 0,05</w:t>
            </w:r>
          </w:p>
        </w:tc>
      </w:tr>
      <w:tr>
        <w:tc>
          <w:tcPr>
            <w:tcW w:type="dxa" w:w="1440"/>
          </w:tcPr>
          <w:p>
            <w:r>
              <w:t>K-02</w:t>
            </w:r>
          </w:p>
        </w:tc>
        <w:tc>
          <w:tcPr>
            <w:tcW w:type="dxa" w:w="1440"/>
          </w:tcPr>
          <w:p>
            <w:r>
              <w:t>Tidak ada karakteristik diferensial ronde penuh dengan probabilitas &gt; 2^-k</w:t>
            </w:r>
          </w:p>
        </w:tc>
        <w:tc>
          <w:tcPr>
            <w:tcW w:type="dxa" w:w="1440"/>
          </w:tcPr>
          <w:p>
            <w:r>
              <w:t>C-CHI Pemetaan χ (S-box 5-bit)</w:t>
            </w:r>
          </w:p>
        </w:tc>
        <w:tc>
          <w:tcPr>
            <w:tcW w:type="dxa" w:w="1440"/>
          </w:tcPr>
          <w:p>
            <w:r>
              <w:t>M-DIFF (tereduksi)</w:t>
            </w:r>
          </w:p>
        </w:tc>
        <w:tc>
          <w:tcPr>
            <w:tcW w:type="dxa" w:w="1440"/>
          </w:tcPr>
          <w:p>
            <w:r>
              <w:t>ISO 18033-3, ISO 15408</w:t>
            </w:r>
          </w:p>
        </w:tc>
        <w:tc>
          <w:tcPr>
            <w:tcW w:type="dxa" w:w="1440"/>
          </w:tcPr>
          <w:p>
            <w:r>
              <w:t>batas bawah S-box aktif × DP_max ≤ 2^-128 (≥ 4 ronde)</w:t>
            </w:r>
          </w:p>
        </w:tc>
      </w:tr>
      <w:tr>
        <w:tc>
          <w:tcPr>
            <w:tcW w:type="dxa" w:w="1440"/>
          </w:tcPr>
          <w:p>
            <w:r>
              <w:t>K-03</w:t>
            </w:r>
          </w:p>
        </w:tc>
        <w:tc>
          <w:tcPr>
            <w:tcW w:type="dxa" w:w="1440"/>
          </w:tcPr>
          <w:p>
            <w:r>
              <w:t>Lapisan difusi mencapai difusi penuh dengan margin ronde memadai</w:t>
            </w:r>
          </w:p>
        </w:tc>
        <w:tc>
          <w:tcPr>
            <w:tcW w:type="dxa" w:w="1440"/>
          </w:tcPr>
          <w:p>
            <w:r>
              <w:t>C-DIFF Lapisan linear θ, ρ, π</w:t>
            </w:r>
          </w:p>
        </w:tc>
        <w:tc>
          <w:tcPr>
            <w:tcW w:type="dxa" w:w="1440"/>
          </w:tcPr>
          <w:p>
            <w:r>
              <w:t>M-DIFFUSION (penuh)</w:t>
            </w:r>
          </w:p>
        </w:tc>
        <w:tc>
          <w:tcPr>
            <w:tcW w:type="dxa" w:w="1440"/>
          </w:tcPr>
          <w:p>
            <w:r>
              <w:t>ISO 18033-3, ISO 18033-4, FIPS 202</w:t>
            </w:r>
          </w:p>
        </w:tc>
        <w:tc>
          <w:tcPr>
            <w:tcW w:type="dxa" w:w="1440"/>
          </w:tcPr>
          <w:p>
            <w:r>
              <w:t>branch number optimal; avalanche ≈ 0,5 sebelum ≤ 1/2 jumlah ronde</w:t>
            </w:r>
          </w:p>
        </w:tc>
      </w:tr>
      <w:tr>
        <w:tc>
          <w:tcPr>
            <w:tcW w:type="dxa" w:w="1440"/>
          </w:tcPr>
          <w:p>
            <w:r>
              <w:t>K-04</w:t>
            </w:r>
          </w:p>
        </w:tc>
        <w:tc>
          <w:tcPr>
            <w:tcW w:type="dxa" w:w="1440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440"/>
          </w:tcPr>
          <w:p>
            <w:r>
              <w:t>C-SPONGE Konstruksi sponge (rate/capacity)</w:t>
            </w:r>
          </w:p>
        </w:tc>
        <w:tc>
          <w:tcPr>
            <w:tcW w:type="dxa" w:w="1440"/>
          </w:tcPr>
          <w:p>
            <w:r>
              <w:t>M-KEYSIZE (penuh)</w:t>
            </w:r>
          </w:p>
        </w:tc>
        <w:tc>
          <w:tcPr>
            <w:tcW w:type="dxa" w:w="1440"/>
          </w:tcPr>
          <w:p>
            <w:r>
              <w:t>SP 800-57, SP 800-131A</w:t>
            </w:r>
          </w:p>
        </w:tc>
        <w:tc>
          <w:tcPr>
            <w:tcW w:type="dxa" w:w="1440"/>
          </w:tcPr>
          <w:p>
            <w:r>
              <w:t>security_bits ≥ 112</w:t>
            </w:r>
          </w:p>
        </w:tc>
      </w:tr>
      <w:tr>
        <w:tc>
          <w:tcPr>
            <w:tcW w:type="dxa" w:w="1440"/>
          </w:tcPr>
          <w:p>
            <w:r>
              <w:t>K-05</w:t>
            </w:r>
          </w:p>
        </w:tc>
        <w:tc>
          <w:tcPr>
            <w:tcW w:type="dxa" w:w="1440"/>
          </w:tcPr>
          <w:p>
            <w:r>
              <w:t>Komponen nonlinear memenuhi batas acuan NL/DU/derajat</w:t>
            </w:r>
          </w:p>
        </w:tc>
        <w:tc>
          <w:tcPr>
            <w:tcW w:type="dxa" w:w="1440"/>
          </w:tcPr>
          <w:p>
            <w:r>
              <w:t>C-CHI Pemetaan χ (S-box 5-bit)</w:t>
            </w:r>
          </w:p>
        </w:tc>
        <w:tc>
          <w:tcPr>
            <w:tcW w:type="dxa" w:w="1440"/>
          </w:tcPr>
          <w:p>
            <w:r>
              <w:t>M-SBOX (penuh)</w:t>
            </w:r>
          </w:p>
        </w:tc>
        <w:tc>
          <w:tcPr>
            <w:tcW w:type="dxa" w:w="1440"/>
          </w:tcPr>
          <w:p>
            <w:r>
              <w:t>ISO 18033-3, FIPS 197, FIPS 202</w:t>
            </w:r>
          </w:p>
        </w:tc>
        <w:tc>
          <w:tcPr>
            <w:tcW w:type="dxa" w:w="1440"/>
          </w:tcPr>
          <w:p>
            <w:r>
              <w:t>NL, DU, derajat = nilai acuan desain</w:t>
            </w:r>
          </w:p>
        </w:tc>
      </w:tr>
      <w:tr>
        <w:tc>
          <w:tcPr>
            <w:tcW w:type="dxa" w:w="1440"/>
          </w:tcPr>
          <w:p>
            <w:r>
              <w:t>K-06</w:t>
            </w:r>
          </w:p>
        </w:tc>
        <w:tc>
          <w:tcPr>
            <w:tcW w:type="dxa" w:w="1440"/>
          </w:tcPr>
          <w:p>
            <w:r>
              <w:t>Keluaran (keystream/CTR/digest berantai) tak terbedakan dari acak</w:t>
            </w:r>
          </w:p>
        </w:tc>
        <w:tc>
          <w:tcPr>
            <w:tcW w:type="dxa" w:w="1440"/>
          </w:tcPr>
          <w:p>
            <w:r>
              <w:t>C-DIFF Lapisan linear θ, ρ, π</w:t>
            </w:r>
          </w:p>
        </w:tc>
        <w:tc>
          <w:tcPr>
            <w:tcW w:type="dxa" w:w="1440"/>
          </w:tcPr>
          <w:p>
            <w:r>
              <w:t>M-SP80022 (penuh)</w:t>
            </w:r>
          </w:p>
        </w:tc>
        <w:tc>
          <w:tcPr>
            <w:tcW w:type="dxa" w:w="1440"/>
          </w:tcPr>
          <w:p>
            <w:r>
              <w:t>SP 800-22</w:t>
            </w:r>
          </w:p>
        </w:tc>
        <w:tc>
          <w:tcPr>
            <w:tcW w:type="dxa" w:w="1440"/>
          </w:tcPr>
          <w:p>
            <w:r>
              <w:t>proporsi lulus ≥ ambang SP 800-22 &amp; P-value_T ≥ 0,0001 tiap uji</w:t>
            </w:r>
          </w:p>
        </w:tc>
      </w:tr>
      <w:tr>
        <w:tc>
          <w:tcPr>
            <w:tcW w:type="dxa" w:w="1440"/>
          </w:tcPr>
          <w:p>
            <w:r>
              <w:t>I-01</w:t>
            </w:r>
          </w:p>
        </w:tc>
        <w:tc>
          <w:tcPr>
            <w:tcW w:type="dxa" w:w="1440"/>
          </w:tcPr>
          <w:p>
            <w:r>
              <w:t>API menolak masukan tidak valid tanpa crash/kebocoran</w:t>
            </w:r>
          </w:p>
        </w:tc>
        <w:tc>
          <w:tcPr>
            <w:tcW w:type="dxa" w:w="1440"/>
          </w:tcPr>
          <w:p>
            <w:r>
              <w:t>C-API Antarmuka API &amp; validasi masukan</w:t>
            </w:r>
          </w:p>
        </w:tc>
        <w:tc>
          <w:tcPr>
            <w:tcW w:type="dxa" w:w="1440"/>
          </w:tcPr>
          <w:p>
            <w:r>
              <w:t>M-FUZZ (penuh)</w:t>
            </w:r>
          </w:p>
        </w:tc>
        <w:tc>
          <w:tcPr>
            <w:tcW w:type="dxa" w:w="1440"/>
          </w:tcPr>
          <w:p>
            <w:r>
              <w:t>ISO 29119, ISO 18045</w:t>
            </w:r>
          </w:p>
        </w:tc>
        <w:tc>
          <w:tcPr>
            <w:tcW w:type="dxa" w:w="1440"/>
          </w:tcPr>
          <w:p>
            <w:r>
              <w:t>0 crash; 100% masukan invalid ditolak dengan galat terdefinisi</w:t>
            </w:r>
          </w:p>
        </w:tc>
      </w:tr>
      <w:tr>
        <w:tc>
          <w:tcPr>
            <w:tcW w:type="dxa" w:w="1440"/>
          </w:tcPr>
          <w:p>
            <w:r>
              <w:t>I-02</w:t>
            </w:r>
          </w:p>
        </w:tc>
        <w:tc>
          <w:tcPr>
            <w:tcW w:type="dxa" w:w="1440"/>
          </w:tcPr>
          <w:p>
            <w:r>
              <w:t>Implementasi menghasilkan keluaran identik dengan vektor uji resmi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M-KAT (penuh)</w:t>
            </w:r>
          </w:p>
        </w:tc>
        <w:tc>
          <w:tcPr>
            <w:tcW w:type="dxa" w:w="1440"/>
          </w:tcPr>
          <w:p>
            <w:r>
              <w:t>ISO 18367, ISO 24759</w:t>
            </w:r>
          </w:p>
        </w:tc>
        <w:tc>
          <w:tcPr>
            <w:tcW w:type="dxa" w:w="1440"/>
          </w:tcPr>
          <w:p>
            <w:r>
              <w:t>100% vektor cocok</w:t>
            </w:r>
          </w:p>
        </w:tc>
      </w:tr>
      <w:tr>
        <w:tc>
          <w:tcPr>
            <w:tcW w:type="dxa" w:w="1440"/>
          </w:tcPr>
          <w:p>
            <w:r>
              <w:t>I-03</w:t>
            </w:r>
          </w:p>
        </w:tc>
        <w:tc>
          <w:tcPr>
            <w:tcW w:type="dxa" w:w="1440"/>
          </w:tcPr>
          <w:p>
            <w:r>
              <w:t>Implementasi konsisten pada iterasi berantai &amp; pesan multi-blok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M-MCT (penuh)</w:t>
            </w:r>
          </w:p>
        </w:tc>
        <w:tc>
          <w:tcPr>
            <w:tcW w:type="dxa" w:w="1440"/>
          </w:tcPr>
          <w:p>
            <w:r>
              <w:t>ISO 18367, ISO 24759</w:t>
            </w:r>
          </w:p>
        </w:tc>
        <w:tc>
          <w:tcPr>
            <w:tcW w:type="dxa" w:w="1440"/>
          </w:tcPr>
          <w:p>
            <w:r>
              <w:t>100% checkpoint cocok dengan implementasi referensi</w:t>
            </w:r>
          </w:p>
        </w:tc>
      </w:tr>
      <w:tr>
        <w:tc>
          <w:tcPr>
            <w:tcW w:type="dxa" w:w="1440"/>
          </w:tcPr>
          <w:p>
            <w:r>
              <w:t>I-04</w:t>
            </w:r>
          </w:p>
        </w:tc>
        <w:tc>
          <w:tcPr>
            <w:tcW w:type="dxa" w:w="1440"/>
          </w:tcPr>
          <w:p>
            <w:r>
              <w:t>Padding benar untuk panjang r−2, r−1, r, r+1 byte</w:t>
            </w:r>
          </w:p>
        </w:tc>
        <w:tc>
          <w:tcPr>
            <w:tcW w:type="dxa" w:w="1440"/>
          </w:tcPr>
          <w:p>
            <w:r>
              <w:t>C-PAD Padding pad10*1 + domain separation</w:t>
            </w:r>
          </w:p>
        </w:tc>
        <w:tc>
          <w:tcPr>
            <w:tcW w:type="dxa" w:w="1440"/>
          </w:tcPr>
          <w:p>
            <w:r>
              <w:t>M-PAD (penuh)</w:t>
            </w:r>
          </w:p>
        </w:tc>
        <w:tc>
          <w:tcPr>
            <w:tcW w:type="dxa" w:w="1440"/>
          </w:tcPr>
          <w:p>
            <w:r>
              <w:t>FIPS 202, ISO 10118-3</w:t>
            </w:r>
          </w:p>
        </w:tc>
        <w:tc>
          <w:tcPr>
            <w:tcW w:type="dxa" w:w="1440"/>
          </w:tcPr>
          <w:p>
            <w:r>
              <w:t>digest = referensi untuk semua panjang batas</w:t>
            </w:r>
          </w:p>
        </w:tc>
      </w:tr>
      <w:tr>
        <w:tc>
          <w:tcPr>
            <w:tcW w:type="dxa" w:w="1440"/>
          </w:tcPr>
          <w:p>
            <w:r>
              <w:t>I-05</w:t>
            </w:r>
          </w:p>
        </w:tc>
        <w:tc>
          <w:tcPr>
            <w:tcW w:type="dxa" w:w="1440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M-SELFTEST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semua self-test terpicu &amp; error state tervalidasi</w:t>
            </w:r>
          </w:p>
        </w:tc>
      </w:tr>
      <w:tr>
        <w:tc>
          <w:tcPr>
            <w:tcW w:type="dxa" w:w="1440"/>
          </w:tcPr>
          <w:p>
            <w:r>
              <w:t>I-06</w:t>
            </w:r>
          </w:p>
        </w:tc>
        <w:tc>
          <w:tcPr>
            <w:tcW w:type="dxa" w:w="1440"/>
          </w:tcPr>
          <w:p>
            <w:r>
              <w:t>Waktu eksekusi tidak bergantung pada data rahasia</w:t>
            </w:r>
          </w:p>
        </w:tc>
        <w:tc>
          <w:tcPr>
            <w:tcW w:type="dxa" w:w="1440"/>
          </w:tcPr>
          <w:p>
            <w:r>
              <w:t>C-PLAT Platform eksekusi (CPU x86-64 bercache, speculative execution)</w:t>
            </w:r>
          </w:p>
        </w:tc>
        <w:tc>
          <w:tcPr>
            <w:tcW w:type="dxa" w:w="1440"/>
          </w:tcPr>
          <w:p>
            <w:r>
              <w:t>M-TIMING (penuh)</w:t>
            </w:r>
          </w:p>
        </w:tc>
        <w:tc>
          <w:tcPr>
            <w:tcW w:type="dxa" w:w="1440"/>
          </w:tcPr>
          <w:p>
            <w:r>
              <w:t>ISO 17825, ISO 20085</w:t>
            </w:r>
          </w:p>
        </w:tc>
        <w:tc>
          <w:tcPr>
            <w:tcW w:type="dxa" w:w="1440"/>
          </w:tcPr>
          <w:p>
            <w:r>
              <w:t>|t| &lt; 4,5 pada ≥ 10^6 pengukuran</w:t>
            </w:r>
          </w:p>
        </w:tc>
      </w:tr>
      <w:tr>
        <w:tc>
          <w:tcPr>
            <w:tcW w:type="dxa" w:w="1440"/>
          </w:tcPr>
          <w:p>
            <w:r>
              <w:t>I-07</w:t>
            </w:r>
          </w:p>
        </w:tc>
        <w:tc>
          <w:tcPr>
            <w:tcW w:type="dxa" w:w="1440"/>
          </w:tcPr>
          <w:p>
            <w:r>
              <w:t>Kunci/CSP dihapus dari memori setelah dipakai</w:t>
            </w:r>
          </w:p>
        </w:tc>
        <w:tc>
          <w:tcPr>
            <w:tcW w:type="dxa" w:w="1440"/>
          </w:tcPr>
          <w:p>
            <w:r>
              <w:t>C-MEM Pengelolaan material kunci di memori</w:t>
            </w:r>
          </w:p>
        </w:tc>
        <w:tc>
          <w:tcPr>
            <w:tcW w:type="dxa" w:w="1440"/>
          </w:tcPr>
          <w:p>
            <w:r>
              <w:t>M-ZEROIZE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0 salinan kunci pada dump memori</w:t>
            </w:r>
          </w:p>
        </w:tc>
      </w:tr>
    </w:tbl>
    <w:p/>
    <w:p>
      <w:pPr>
        <w:pStyle w:val="Heading1"/>
      </w:pPr>
      <w:r>
        <w:t>8. Lampiran: Peta KUK → Bagian Dokumen → File Kode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KUK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Bagian</w:t>
            </w:r>
          </w:p>
        </w:tc>
        <w:tc>
          <w:tcPr>
            <w:tcW w:type="dxa" w:w="1728"/>
          </w:tcPr>
          <w:p>
            <w:r>
              <w:t>File kode</w:t>
            </w:r>
          </w:p>
        </w:tc>
        <w:tc>
          <w:tcPr>
            <w:tcW w:type="dxa" w:w="1728"/>
          </w:tcPr>
          <w:p>
            <w:r>
              <w:t>Unit test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Informasi desain &amp; teknik implementasi</w:t>
            </w:r>
          </w:p>
        </w:tc>
        <w:tc>
          <w:tcPr>
            <w:tcW w:type="dxa" w:w="1728"/>
          </w:tcPr>
          <w:p>
            <w:r>
              <w:t>Bab 1</w:t>
            </w:r>
          </w:p>
        </w:tc>
        <w:tc>
          <w:tcPr>
            <w:tcW w:type="dxa" w:w="1728"/>
          </w:tcPr>
          <w:p>
            <w:r>
              <w:t>uk1_metode/profile.py, config/product_profile.yaml, algo_catalog/ (Daftar Algoritma yang Diuji)</w:t>
            </w:r>
          </w:p>
        </w:tc>
        <w:tc>
          <w:tcPr>
            <w:tcW w:type="dxa" w:w="1728"/>
          </w:tcPr>
          <w:p>
            <w:r>
              <w:t>tests/test_uk1_ek1.py::test_kuk_1_1_*, tests/test_algo_catalog.py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Tren serangan terhadap platform</w:t>
            </w:r>
          </w:p>
        </w:tc>
        <w:tc>
          <w:tcPr>
            <w:tcW w:type="dxa" w:w="1728"/>
          </w:tcPr>
          <w:p>
            <w:r>
              <w:t>Bab 2.2</w:t>
            </w:r>
          </w:p>
        </w:tc>
        <w:tc>
          <w:tcPr>
            <w:tcW w:type="dxa" w:w="1728"/>
          </w:tcPr>
          <w:p>
            <w:r>
              <w:t>uk1_metode/attack_kb.py, uk1_metode/data/attacks.yaml</w:t>
            </w:r>
          </w:p>
        </w:tc>
        <w:tc>
          <w:tcPr>
            <w:tcW w:type="dxa" w:w="1728"/>
          </w:tcPr>
          <w:p>
            <w:r>
              <w:t>tests/test_uk1_ek1.py::test_kuk_1_2_*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Best practice metode pengujian</w:t>
            </w:r>
          </w:p>
        </w:tc>
        <w:tc>
          <w:tcPr>
            <w:tcW w:type="dxa" w:w="1728"/>
          </w:tcPr>
          <w:p>
            <w:r>
              <w:t>Bab 2.1</w:t>
            </w:r>
          </w:p>
        </w:tc>
        <w:tc>
          <w:tcPr>
            <w:tcW w:type="dxa" w:w="1728"/>
          </w:tcPr>
          <w:p>
            <w:r>
              <w:t>uk1_metode/standards_kb.py, uk1_metode/data/standards.yaml</w:t>
            </w:r>
          </w:p>
        </w:tc>
        <w:tc>
          <w:tcPr>
            <w:tcW w:type="dxa" w:w="1728"/>
          </w:tcPr>
          <w:p>
            <w:r>
              <w:t>tests/test_uk1_ek1.py::test_kuk_1_3_*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Komponen berpotensi lemah</w:t>
            </w:r>
          </w:p>
        </w:tc>
        <w:tc>
          <w:tcPr>
            <w:tcW w:type="dxa" w:w="1728"/>
          </w:tcPr>
          <w:p>
            <w:r>
              <w:t>Bab 3</w:t>
            </w:r>
          </w:p>
        </w:tc>
        <w:tc>
          <w:tcPr>
            <w:tcW w:type="dxa" w:w="1728"/>
          </w:tcPr>
          <w:p>
            <w:r>
              <w:t>uk1_metode/decompose.py, uk1_metode/component_analysis.py, core/boolean.py</w:t>
            </w:r>
          </w:p>
        </w:tc>
        <w:tc>
          <w:tcPr>
            <w:tcW w:type="dxa" w:w="1728"/>
          </w:tcPr>
          <w:p>
            <w:r>
              <w:t>tests/test_core_components.py, tests/test_uk1_ek2.py::test_kuk_2_1_*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Analisis best practice vs potensi kelemahan</w:t>
            </w:r>
          </w:p>
        </w:tc>
        <w:tc>
          <w:tcPr>
            <w:tcW w:type="dxa" w:w="1728"/>
          </w:tcPr>
          <w:p>
            <w:r>
              <w:t>Bab 4</w:t>
            </w:r>
          </w:p>
        </w:tc>
        <w:tc>
          <w:tcPr>
            <w:tcW w:type="dxa" w:w="1728"/>
          </w:tcPr>
          <w:p>
            <w:r>
              <w:t>uk1_metode/mapping.py, uk1_metode/data/methods.yaml</w:t>
            </w:r>
          </w:p>
        </w:tc>
        <w:tc>
          <w:tcPr>
            <w:tcW w:type="dxa" w:w="1728"/>
          </w:tcPr>
          <w:p>
            <w:r>
              <w:t>tests/test_uk1_ek2.py::test_kuk_2_2_*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Kesesuaian sumber daya internal</w:t>
            </w:r>
          </w:p>
        </w:tc>
        <w:tc>
          <w:tcPr>
            <w:tcW w:type="dxa" w:w="1728"/>
          </w:tcPr>
          <w:p>
            <w:r>
              <w:t>Bab 5</w:t>
            </w:r>
          </w:p>
        </w:tc>
        <w:tc>
          <w:tcPr>
            <w:tcW w:type="dxa" w:w="1728"/>
          </w:tcPr>
          <w:p>
            <w:r>
              <w:t>uk1_metode/resources.py</w:t>
            </w:r>
          </w:p>
        </w:tc>
        <w:tc>
          <w:tcPr>
            <w:tcW w:type="dxa" w:w="1728"/>
          </w:tcPr>
          <w:p>
            <w:r>
              <w:t>tests/test_uk1_ek2.py::test_kuk_2_3_*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Penetapan metode</w:t>
            </w:r>
          </w:p>
        </w:tc>
        <w:tc>
          <w:tcPr>
            <w:tcW w:type="dxa" w:w="1728"/>
          </w:tcPr>
          <w:p>
            <w:r>
              <w:t>Bab 6.1</w:t>
            </w:r>
          </w:p>
        </w:tc>
        <w:tc>
          <w:tcPr>
            <w:tcW w:type="dxa" w:w="1728"/>
          </w:tcPr>
          <w:p>
            <w:r>
              <w:t>uk1_metode/selector.py</w:t>
            </w:r>
          </w:p>
        </w:tc>
        <w:tc>
          <w:tcPr>
            <w:tcW w:type="dxa" w:w="1728"/>
          </w:tcPr>
          <w:p>
            <w:r>
              <w:t>tests/test_uk1_ek3.py::test_kuk_3_1_*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Penetapan parameter</w:t>
            </w:r>
          </w:p>
        </w:tc>
        <w:tc>
          <w:tcPr>
            <w:tcW w:type="dxa" w:w="1728"/>
          </w:tcPr>
          <w:p>
            <w:r>
              <w:t>Bab 6.2</w:t>
            </w:r>
          </w:p>
        </w:tc>
        <w:tc>
          <w:tcPr>
            <w:tcW w:type="dxa" w:w="1728"/>
          </w:tcPr>
          <w:p>
            <w:r>
              <w:t>uk1_metode/parameters.py</w:t>
            </w:r>
          </w:p>
        </w:tc>
        <w:tc>
          <w:tcPr>
            <w:tcW w:type="dxa" w:w="1728"/>
          </w:tcPr>
          <w:p>
            <w:r>
              <w:t>tests/test_uk1_ek3.py::test_kuk_3_2_*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Matriks keterlacakan</w:t>
            </w:r>
          </w:p>
        </w:tc>
        <w:tc>
          <w:tcPr>
            <w:tcW w:type="dxa" w:w="1728"/>
          </w:tcPr>
          <w:p>
            <w:r>
              <w:t>Bab 7</w:t>
            </w:r>
          </w:p>
        </w:tc>
        <w:tc>
          <w:tcPr>
            <w:tcW w:type="dxa" w:w="1728"/>
          </w:tcPr>
          <w:p>
            <w:r>
              <w:t>uk1_metode/traceability.py</w:t>
            </w:r>
          </w:p>
        </w:tc>
        <w:tc>
          <w:tcPr>
            <w:tcW w:type="dxa" w:w="1728"/>
          </w:tcPr>
          <w:p>
            <w:r>
              <w:t>tests/test_uk1_ek3.py::test_traceability_*</w:t>
            </w:r>
          </w:p>
        </w:tc>
      </w:tr>
    </w:tbl>
    <w:p/>
    <w:p>
      <w:r>
        <w:t>KAT rinci (SHA3-256):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Vektor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Hasil</w:t>
            </w:r>
          </w:p>
        </w:tc>
      </w:tr>
      <w:tr>
        <w:tc>
          <w:tcPr>
            <w:tcW w:type="dxa" w:w="2880"/>
          </w:tcPr>
          <w:p>
            <w:r>
              <w:t>FIPS202-empty</w:t>
            </w:r>
          </w:p>
        </w:tc>
        <w:tc>
          <w:tcPr>
            <w:tcW w:type="dxa" w:w="2880"/>
          </w:tcPr>
          <w:p>
            <w:r>
              <w:t>NIST CSRC SHA3-256 example (pesan kosong)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FIPS202-abc</w:t>
            </w:r>
          </w:p>
        </w:tc>
        <w:tc>
          <w:tcPr>
            <w:tcW w:type="dxa" w:w="2880"/>
          </w:tcPr>
          <w:p>
            <w:r>
              <w:t>NIST CSRC SHA3-256 example ('abc')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FIPS202-1600bit</w:t>
            </w:r>
          </w:p>
        </w:tc>
        <w:tc>
          <w:tcPr>
            <w:tcW w:type="dxa" w:w="2880"/>
          </w:tcPr>
          <w:p>
            <w:r>
              <w:t>NIST CSRC SHA3-256 example (200 byte 0xA3)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