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CDD351" w14:textId="19121528" w:rsidR="00D61E34" w:rsidRPr="009A1CF4" w:rsidRDefault="00603C52" w:rsidP="00D61E34">
      <w:pPr>
        <w:pStyle w:val="LabTitle"/>
        <w:rPr>
          <w:lang w:eastAsia="zh-CN"/>
        </w:rPr>
      </w:pPr>
      <w:bookmarkStart w:id="0" w:name="_GoBack"/>
      <w:bookmarkEnd w:id="0"/>
      <w:r>
        <w:t>Лабораторная работа. Н</w:t>
      </w:r>
      <w:r w:rsidR="00572AE0">
        <w:t>астройка параметров брандмауэра</w:t>
      </w:r>
    </w:p>
    <w:p w14:paraId="7DE118F5" w14:textId="77777777" w:rsidR="0095444B" w:rsidRDefault="0095444B" w:rsidP="0095444B">
      <w:pPr>
        <w:pStyle w:val="LabSection"/>
        <w:rPr>
          <w:bCs/>
        </w:rPr>
      </w:pPr>
      <w:r>
        <w:t>Топология</w:t>
      </w:r>
    </w:p>
    <w:p w14:paraId="3F87749A" w14:textId="77777777" w:rsidR="0095444B" w:rsidRDefault="0095444B" w:rsidP="0095444B">
      <w:pPr>
        <w:spacing w:line="200" w:lineRule="atLeast"/>
        <w:ind w:left="3840"/>
        <w:rPr>
          <w:rFonts w:eastAsia="Arial" w:cs="Arial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 wp14:anchorId="721FDB43" wp14:editId="4B2B998B">
            <wp:extent cx="2834640" cy="170116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70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10CB0" w14:textId="77777777" w:rsidR="0095444B" w:rsidRPr="00BA43CE" w:rsidRDefault="0095444B" w:rsidP="00BA43CE">
      <w:pPr>
        <w:pStyle w:val="LabSection"/>
        <w:rPr>
          <w:rFonts w:eastAsia="Arial" w:cs="Arial"/>
          <w:szCs w:val="24"/>
        </w:rPr>
      </w:pPr>
      <w:r>
        <w:t>Таблица адресации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1474"/>
        <w:gridCol w:w="1846"/>
        <w:gridCol w:w="1671"/>
        <w:gridCol w:w="1762"/>
      </w:tblGrid>
      <w:tr w:rsidR="006C6A32" w14:paraId="532D4273" w14:textId="77777777" w:rsidTr="00572A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474" w:type="dxa"/>
          </w:tcPr>
          <w:p w14:paraId="39A0A67C" w14:textId="77777777" w:rsidR="006C6A32" w:rsidRDefault="006C6A32" w:rsidP="0095444B">
            <w:pPr>
              <w:pStyle w:val="TableHeading"/>
              <w:rPr>
                <w:rFonts w:eastAsia="Arial" w:cs="Arial"/>
                <w:szCs w:val="20"/>
              </w:rPr>
            </w:pPr>
            <w:r>
              <w:t>Устройство</w:t>
            </w:r>
          </w:p>
        </w:tc>
        <w:tc>
          <w:tcPr>
            <w:tcW w:w="1846" w:type="dxa"/>
          </w:tcPr>
          <w:p w14:paraId="631FC820" w14:textId="77777777" w:rsidR="006C6A32" w:rsidRDefault="006C6A32" w:rsidP="0095444B">
            <w:pPr>
              <w:pStyle w:val="TableHeading"/>
              <w:rPr>
                <w:rFonts w:eastAsia="Arial" w:cs="Arial"/>
                <w:szCs w:val="20"/>
              </w:rPr>
            </w:pPr>
            <w:r>
              <w:t>Интерфейс</w:t>
            </w:r>
          </w:p>
        </w:tc>
        <w:tc>
          <w:tcPr>
            <w:tcW w:w="1671" w:type="dxa"/>
          </w:tcPr>
          <w:p w14:paraId="554D4EBD" w14:textId="77777777" w:rsidR="006C6A32" w:rsidRDefault="006C6A32" w:rsidP="0095444B">
            <w:pPr>
              <w:pStyle w:val="TableHeading"/>
              <w:rPr>
                <w:rFonts w:eastAsia="Arial" w:cs="Arial"/>
                <w:szCs w:val="20"/>
              </w:rPr>
            </w:pPr>
            <w:r>
              <w:t>IP-адрес</w:t>
            </w:r>
          </w:p>
        </w:tc>
        <w:tc>
          <w:tcPr>
            <w:tcW w:w="1762" w:type="dxa"/>
          </w:tcPr>
          <w:p w14:paraId="11D27DB5" w14:textId="77777777" w:rsidR="006C6A32" w:rsidRDefault="006C6A32" w:rsidP="0095444B">
            <w:pPr>
              <w:pStyle w:val="TableHeading"/>
              <w:rPr>
                <w:rFonts w:eastAsia="Arial" w:cs="Arial"/>
                <w:szCs w:val="20"/>
              </w:rPr>
            </w:pPr>
            <w:r>
              <w:t>Маска подсети</w:t>
            </w:r>
          </w:p>
        </w:tc>
      </w:tr>
      <w:tr w:rsidR="006C6A32" w14:paraId="7AB9BCDB" w14:textId="77777777" w:rsidTr="00572AE0">
        <w:trPr>
          <w:trHeight w:val="20"/>
        </w:trPr>
        <w:tc>
          <w:tcPr>
            <w:tcW w:w="1474" w:type="dxa"/>
          </w:tcPr>
          <w:p w14:paraId="0A5B0A60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PC-A</w:t>
            </w:r>
          </w:p>
        </w:tc>
        <w:tc>
          <w:tcPr>
            <w:tcW w:w="1846" w:type="dxa"/>
          </w:tcPr>
          <w:p w14:paraId="61A9BB1F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NIC</w:t>
            </w:r>
          </w:p>
        </w:tc>
        <w:tc>
          <w:tcPr>
            <w:tcW w:w="1671" w:type="dxa"/>
          </w:tcPr>
          <w:p w14:paraId="477C8195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192.168.1.10</w:t>
            </w:r>
          </w:p>
        </w:tc>
        <w:tc>
          <w:tcPr>
            <w:tcW w:w="1762" w:type="dxa"/>
          </w:tcPr>
          <w:p w14:paraId="0E840B7F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255.255.255.0</w:t>
            </w:r>
          </w:p>
        </w:tc>
      </w:tr>
      <w:tr w:rsidR="006C6A32" w14:paraId="100ADB8C" w14:textId="77777777" w:rsidTr="00572AE0">
        <w:trPr>
          <w:trHeight w:val="20"/>
        </w:trPr>
        <w:tc>
          <w:tcPr>
            <w:tcW w:w="1474" w:type="dxa"/>
          </w:tcPr>
          <w:p w14:paraId="428F26D4" w14:textId="77777777" w:rsidR="006C6A32" w:rsidRDefault="006C6A32" w:rsidP="0095444B">
            <w:pPr>
              <w:pStyle w:val="TableText"/>
              <w:keepNext w:val="0"/>
              <w:rPr>
                <w:rFonts w:eastAsia="Arial" w:cs="Arial"/>
              </w:rPr>
            </w:pPr>
            <w:r>
              <w:t>PC-B</w:t>
            </w:r>
          </w:p>
        </w:tc>
        <w:tc>
          <w:tcPr>
            <w:tcW w:w="1846" w:type="dxa"/>
          </w:tcPr>
          <w:p w14:paraId="08D163DE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NIC</w:t>
            </w:r>
          </w:p>
        </w:tc>
        <w:tc>
          <w:tcPr>
            <w:tcW w:w="1671" w:type="dxa"/>
          </w:tcPr>
          <w:p w14:paraId="63F0EEBF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192.168.1.11</w:t>
            </w:r>
          </w:p>
        </w:tc>
        <w:tc>
          <w:tcPr>
            <w:tcW w:w="1762" w:type="dxa"/>
          </w:tcPr>
          <w:p w14:paraId="2D0410F2" w14:textId="77777777" w:rsidR="006C6A32" w:rsidRDefault="006C6A32" w:rsidP="0095444B">
            <w:pPr>
              <w:pStyle w:val="TableText"/>
              <w:rPr>
                <w:rFonts w:eastAsia="Arial" w:cs="Arial"/>
              </w:rPr>
            </w:pPr>
            <w:r>
              <w:t>255.255.255.0</w:t>
            </w:r>
          </w:p>
        </w:tc>
      </w:tr>
    </w:tbl>
    <w:p w14:paraId="0B955637" w14:textId="77777777" w:rsidR="0095444B" w:rsidRDefault="0095444B" w:rsidP="0095444B">
      <w:pPr>
        <w:pStyle w:val="LabSection"/>
        <w:rPr>
          <w:rFonts w:eastAsia="Arial" w:cs="Arial"/>
        </w:rPr>
      </w:pPr>
      <w:r>
        <w:t>Цели:</w:t>
      </w:r>
    </w:p>
    <w:p w14:paraId="7B1932F9" w14:textId="6BC8EDF8" w:rsidR="0095444B" w:rsidRDefault="0095444B" w:rsidP="0095444B">
      <w:pPr>
        <w:pStyle w:val="Bulletlevel1"/>
        <w:rPr>
          <w:rFonts w:eastAsia="Arial" w:cs="Arial"/>
        </w:rPr>
      </w:pPr>
      <w:r>
        <w:t>доступ</w:t>
      </w:r>
      <w:r w:rsidRPr="00572AE0">
        <w:t xml:space="preserve"> к</w:t>
      </w:r>
      <w:r w:rsidR="00572AE0" w:rsidRPr="00572AE0">
        <w:t> </w:t>
      </w:r>
      <w:r>
        <w:t>настройкам брандмауэра Windows для добавления нового правила брандмауэра;</w:t>
      </w:r>
    </w:p>
    <w:p w14:paraId="10C5871A" w14:textId="77777777" w:rsidR="0095444B" w:rsidRDefault="0095444B" w:rsidP="0095444B">
      <w:pPr>
        <w:pStyle w:val="Bulletlevel1"/>
        <w:rPr>
          <w:rFonts w:eastAsia="Arial" w:cs="Arial"/>
        </w:rPr>
      </w:pPr>
      <w:r>
        <w:t>создание правила брандмауэра для разрешения ping-запросов;</w:t>
      </w:r>
    </w:p>
    <w:p w14:paraId="04DCA1AD" w14:textId="35EA3328" w:rsidR="0095444B" w:rsidRDefault="0095444B" w:rsidP="0095444B">
      <w:pPr>
        <w:pStyle w:val="Bulletlevel1"/>
        <w:rPr>
          <w:rFonts w:eastAsia="Arial" w:cs="Arial"/>
        </w:rPr>
      </w:pPr>
      <w:r>
        <w:t>удаление нового правила брандмауэра для возврата настроек</w:t>
      </w:r>
      <w:r w:rsidRPr="00572AE0">
        <w:t xml:space="preserve"> в</w:t>
      </w:r>
      <w:r w:rsidR="00572AE0" w:rsidRPr="00572AE0">
        <w:t> </w:t>
      </w:r>
      <w:r>
        <w:t>их прежнее состояние.</w:t>
      </w:r>
    </w:p>
    <w:p w14:paraId="1F332A4A" w14:textId="77777777" w:rsidR="0095444B" w:rsidRDefault="0095444B" w:rsidP="0095444B">
      <w:pPr>
        <w:pStyle w:val="LabSection"/>
        <w:rPr>
          <w:rFonts w:eastAsia="Arial" w:cs="Arial"/>
          <w:szCs w:val="24"/>
        </w:rPr>
      </w:pPr>
      <w:r>
        <w:t>Исходные данные/сценарий</w:t>
      </w:r>
    </w:p>
    <w:p w14:paraId="08EA1474" w14:textId="2FB1D675" w:rsidR="0095444B" w:rsidRDefault="0095444B" w:rsidP="0095444B">
      <w:pPr>
        <w:pStyle w:val="BodyTextL25"/>
      </w:pPr>
      <w:r>
        <w:t>Если эхо-запросы</w:t>
      </w:r>
      <w:r w:rsidRPr="00572AE0">
        <w:t xml:space="preserve"> с</w:t>
      </w:r>
      <w:r w:rsidR="00572AE0" w:rsidRPr="00572AE0">
        <w:t> </w:t>
      </w:r>
      <w:r>
        <w:t>помощью команды ping</w:t>
      </w:r>
      <w:r w:rsidRPr="00572AE0">
        <w:t xml:space="preserve"> с</w:t>
      </w:r>
      <w:r w:rsidR="00572AE0" w:rsidRPr="00572AE0">
        <w:t> </w:t>
      </w:r>
      <w:r>
        <w:t>других компьютеров не проходят на ваш ПК, возможно, их блокирует брандмауэр. Многие из лабораторных работ предлагают вам выключить брандмауэр Windows для правильной обработки ping-запросов</w:t>
      </w:r>
      <w:r w:rsidRPr="00572AE0">
        <w:t xml:space="preserve"> и</w:t>
      </w:r>
      <w:r w:rsidR="00572AE0" w:rsidRPr="00572AE0">
        <w:t> </w:t>
      </w:r>
      <w:r>
        <w:t>ответов. Отключение брандмауэра не является рекомендуемой практикой</w:t>
      </w:r>
      <w:r w:rsidRPr="00572AE0">
        <w:t xml:space="preserve"> в</w:t>
      </w:r>
      <w:r w:rsidR="00572AE0" w:rsidRPr="00572AE0">
        <w:t> </w:t>
      </w:r>
      <w:r>
        <w:t>реальной производственной сети.</w:t>
      </w:r>
      <w:r w:rsidRPr="00572AE0">
        <w:t xml:space="preserve"> В</w:t>
      </w:r>
      <w:r w:rsidR="00572AE0" w:rsidRPr="00572AE0">
        <w:t> </w:t>
      </w:r>
      <w:r>
        <w:t>этой лабораторной работе вы создадите правило</w:t>
      </w:r>
      <w:r w:rsidRPr="00572AE0">
        <w:t xml:space="preserve"> в</w:t>
      </w:r>
      <w:r w:rsidR="00572AE0" w:rsidRPr="00572AE0">
        <w:t> </w:t>
      </w:r>
      <w:r>
        <w:t>брандмауэре для разрешения прохождения ping-запросов, не подвергая ПК другим типам атак,</w:t>
      </w:r>
      <w:r w:rsidRPr="00572AE0">
        <w:t xml:space="preserve"> а</w:t>
      </w:r>
      <w:r w:rsidR="00572AE0" w:rsidRPr="00572AE0">
        <w:t> </w:t>
      </w:r>
      <w:r>
        <w:t>также как отменить новое правило ICMP по завершении лабораторной работы.</w:t>
      </w:r>
    </w:p>
    <w:p w14:paraId="171F6921" w14:textId="77777777" w:rsidR="0095444B" w:rsidRDefault="0095444B" w:rsidP="0095444B">
      <w:pPr>
        <w:pStyle w:val="LabSection"/>
        <w:rPr>
          <w:bCs/>
        </w:rPr>
      </w:pPr>
      <w:r>
        <w:t>Необходимые ресурсы:</w:t>
      </w:r>
    </w:p>
    <w:p w14:paraId="2B10D94D" w14:textId="5C8233EB" w:rsidR="0095444B" w:rsidRDefault="0095444B" w:rsidP="0095444B">
      <w:pPr>
        <w:pStyle w:val="Bulletlevel1"/>
      </w:pPr>
      <w:r>
        <w:t>1 коммутатор (Cisco 2960</w:t>
      </w:r>
      <w:r w:rsidRPr="00572AE0">
        <w:t xml:space="preserve"> с</w:t>
      </w:r>
      <w:r w:rsidR="00572AE0" w:rsidRPr="00572AE0">
        <w:t> </w:t>
      </w:r>
      <w:r>
        <w:t>ПО Cisco IOS версии 15.0(2)</w:t>
      </w:r>
      <w:r w:rsidRPr="00572AE0">
        <w:t xml:space="preserve"> с</w:t>
      </w:r>
      <w:r w:rsidR="00572AE0" w:rsidRPr="00572AE0">
        <w:t> </w:t>
      </w:r>
      <w:r>
        <w:t>образом lanbasek9 или аналогичная модель);</w:t>
      </w:r>
    </w:p>
    <w:p w14:paraId="406D2F4C" w14:textId="77777777" w:rsidR="0095444B" w:rsidRDefault="0095444B" w:rsidP="0095444B">
      <w:pPr>
        <w:pStyle w:val="Bulletlevel1"/>
      </w:pPr>
      <w:r>
        <w:t>2 компьютера (Windows 10);</w:t>
      </w:r>
    </w:p>
    <w:p w14:paraId="37BC45A9" w14:textId="6C28EA57" w:rsidR="006513FB" w:rsidRDefault="0095444B" w:rsidP="0095444B">
      <w:pPr>
        <w:pStyle w:val="Bulletlevel1"/>
      </w:pPr>
      <w:r>
        <w:t>2 кабеля Ethernet, как показано</w:t>
      </w:r>
      <w:r w:rsidRPr="00572AE0">
        <w:t xml:space="preserve"> в</w:t>
      </w:r>
      <w:r w:rsidR="00572AE0" w:rsidRPr="00572AE0">
        <w:t> </w:t>
      </w:r>
      <w:r>
        <w:t>топологии.</w:t>
      </w:r>
    </w:p>
    <w:p w14:paraId="4CC93012" w14:textId="0504768A" w:rsidR="0095444B" w:rsidRDefault="0095444B" w:rsidP="00572AE0">
      <w:pPr>
        <w:pStyle w:val="StepHead"/>
        <w:rPr>
          <w:rFonts w:eastAsia="Arial" w:cs="Arial"/>
        </w:rPr>
      </w:pPr>
      <w:r>
        <w:t>Проверьте, активен ли брандмауэр Windows</w:t>
      </w:r>
      <w:r w:rsidRPr="00572AE0">
        <w:t xml:space="preserve"> и</w:t>
      </w:r>
      <w:r w:rsidR="00572AE0" w:rsidRPr="00572AE0">
        <w:t> </w:t>
      </w:r>
      <w:r>
        <w:t>блокирует ли он ICMP-запросы.</w:t>
      </w:r>
    </w:p>
    <w:p w14:paraId="5D460DE9" w14:textId="77777777" w:rsidR="008A0B18" w:rsidRDefault="00F032E2" w:rsidP="008A0B18">
      <w:pPr>
        <w:pStyle w:val="SubStepAlpha"/>
      </w:pPr>
      <w:r>
        <w:t xml:space="preserve">Щелкните правой кнопкой мыши </w:t>
      </w:r>
      <w:r>
        <w:rPr>
          <w:b/>
          <w:spacing w:val="-1"/>
        </w:rPr>
        <w:t>Пуск</w:t>
      </w:r>
      <w:r>
        <w:t xml:space="preserve">. Выберите </w:t>
      </w:r>
      <w:r>
        <w:rPr>
          <w:b/>
          <w:spacing w:val="-1"/>
        </w:rPr>
        <w:t>Сетевые подключения</w:t>
      </w:r>
      <w:r>
        <w:t>.</w:t>
      </w:r>
    </w:p>
    <w:p w14:paraId="639088A5" w14:textId="31AD854F" w:rsidR="00F032E2" w:rsidRPr="00F032E2" w:rsidRDefault="008A0B18" w:rsidP="008A0B18">
      <w:pPr>
        <w:pStyle w:val="SubStepAlpha"/>
      </w:pPr>
      <w:r>
        <w:t>Щелкните правой кнопкой мыши необходимый адаптер</w:t>
      </w:r>
      <w:r w:rsidRPr="00572AE0">
        <w:t xml:space="preserve"> и</w:t>
      </w:r>
      <w:r w:rsidR="00572AE0" w:rsidRPr="00572AE0">
        <w:t> </w:t>
      </w:r>
      <w:r>
        <w:t xml:space="preserve">выберите </w:t>
      </w:r>
      <w:r>
        <w:rPr>
          <w:b/>
        </w:rPr>
        <w:t>Свойства</w:t>
      </w:r>
      <w:r>
        <w:t>.</w:t>
      </w:r>
    </w:p>
    <w:p w14:paraId="3AD71C73" w14:textId="465A605D" w:rsidR="0095444B" w:rsidRDefault="00F032E2" w:rsidP="00F032E2">
      <w:pPr>
        <w:pStyle w:val="SubStepAlpha"/>
        <w:keepNext/>
      </w:pPr>
      <w:r>
        <w:lastRenderedPageBreak/>
        <w:t xml:space="preserve">Выберите </w:t>
      </w:r>
      <w:r>
        <w:rPr>
          <w:b/>
          <w:spacing w:val="-1"/>
        </w:rPr>
        <w:t>Протокол Интернета версии 4 (TCP/IPv4)</w:t>
      </w:r>
      <w:r>
        <w:t xml:space="preserve">. Щелкните </w:t>
      </w:r>
      <w:r>
        <w:rPr>
          <w:b/>
          <w:spacing w:val="-1"/>
        </w:rPr>
        <w:t xml:space="preserve">Свойства </w:t>
      </w:r>
      <w:r>
        <w:t>для настройки двух ПК</w:t>
      </w:r>
      <w:r w:rsidRPr="00572AE0">
        <w:t xml:space="preserve"> с</w:t>
      </w:r>
      <w:r w:rsidR="00572AE0" w:rsidRPr="00572AE0">
        <w:t> </w:t>
      </w:r>
      <w:r>
        <w:t>использованием статических IP-адресов, показанных</w:t>
      </w:r>
      <w:r w:rsidRPr="00572AE0">
        <w:t xml:space="preserve"> в</w:t>
      </w:r>
      <w:r w:rsidR="00572AE0" w:rsidRPr="00572AE0">
        <w:t> </w:t>
      </w:r>
      <w:r>
        <w:t>таблице адресации.</w:t>
      </w:r>
      <w:r w:rsidRPr="00572AE0">
        <w:t xml:space="preserve"> В</w:t>
      </w:r>
      <w:r w:rsidR="00572AE0" w:rsidRPr="00572AE0">
        <w:t> </w:t>
      </w:r>
      <w:r>
        <w:t>данной лабораторной работе нет необходимости</w:t>
      </w:r>
      <w:r w:rsidRPr="00572AE0">
        <w:t xml:space="preserve"> в</w:t>
      </w:r>
      <w:r w:rsidR="00572AE0" w:rsidRPr="00572AE0">
        <w:t> </w:t>
      </w:r>
      <w:r>
        <w:t>настройке основного шлюза или DNS-сервера, т. к. оба ПК находятся</w:t>
      </w:r>
      <w:r w:rsidRPr="00572AE0">
        <w:t xml:space="preserve"> в</w:t>
      </w:r>
      <w:r w:rsidR="00572AE0" w:rsidRPr="00572AE0">
        <w:t> </w:t>
      </w:r>
      <w:r>
        <w:t>одной IP-сети</w:t>
      </w:r>
      <w:r w:rsidRPr="00572AE0">
        <w:t xml:space="preserve"> и</w:t>
      </w:r>
      <w:r w:rsidR="00572AE0" w:rsidRPr="00572AE0">
        <w:t> </w:t>
      </w:r>
      <w:r>
        <w:t>будут использовать IP-адреса вместо доменных имен.</w:t>
      </w:r>
    </w:p>
    <w:p w14:paraId="696B40F1" w14:textId="77777777" w:rsidR="0095444B" w:rsidRDefault="00F86CED" w:rsidP="009544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 wp14:anchorId="62AE3B3E" wp14:editId="512399E1">
            <wp:extent cx="2637776" cy="3400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66" cy="341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73D3C" w14:textId="50657C55" w:rsidR="0095444B" w:rsidRDefault="0095444B" w:rsidP="0095444B">
      <w:pPr>
        <w:pStyle w:val="SubStepAlpha"/>
      </w:pPr>
      <w:r>
        <w:t xml:space="preserve">Откройте окно командной строки на ПК-A, щелкнув правой кнопкой мыши </w:t>
      </w:r>
      <w:r>
        <w:rPr>
          <w:b/>
        </w:rPr>
        <w:t>Пуск</w:t>
      </w:r>
      <w:r>
        <w:t xml:space="preserve"> &gt; </w:t>
      </w:r>
      <w:r>
        <w:rPr>
          <w:b/>
        </w:rPr>
        <w:t>Командная строка</w:t>
      </w:r>
      <w:r>
        <w:t xml:space="preserve">. Выполните команду </w:t>
      </w:r>
      <w:r>
        <w:rPr>
          <w:b/>
        </w:rPr>
        <w:t>ping</w:t>
      </w:r>
      <w:r>
        <w:t xml:space="preserve">, указав IP-адрес, назначенный для ПК-B. Команда </w:t>
      </w:r>
      <w:r>
        <w:rPr>
          <w:b/>
        </w:rPr>
        <w:t>ping</w:t>
      </w:r>
      <w:r>
        <w:t xml:space="preserve"> должна вернуть отрицательный ответ. Повторите команду </w:t>
      </w:r>
      <w:r>
        <w:rPr>
          <w:b/>
        </w:rPr>
        <w:t>ping</w:t>
      </w:r>
      <w:r>
        <w:t xml:space="preserve"> на ПК-B, выполните команду </w:t>
      </w:r>
      <w:r>
        <w:rPr>
          <w:b/>
        </w:rPr>
        <w:t>ping</w:t>
      </w:r>
      <w:r>
        <w:t>, указав IP-адрес, назначенный для ПК-A. Команды</w:t>
      </w:r>
      <w:r>
        <w:rPr>
          <w:b/>
        </w:rPr>
        <w:t xml:space="preserve"> ping</w:t>
      </w:r>
      <w:r w:rsidRPr="00572AE0">
        <w:t xml:space="preserve"> с</w:t>
      </w:r>
      <w:r w:rsidR="00572AE0" w:rsidRPr="00572AE0">
        <w:t> </w:t>
      </w:r>
      <w:r>
        <w:t>обоих ПК должны вернуть отрицательный ответ, указывая на то, что брандмауэр Windows активен</w:t>
      </w:r>
      <w:r w:rsidRPr="00572AE0">
        <w:t xml:space="preserve"> и</w:t>
      </w:r>
      <w:r w:rsidR="00572AE0" w:rsidRPr="00572AE0">
        <w:t> </w:t>
      </w:r>
      <w:r>
        <w:t>блокирует ICMP-запросы.</w:t>
      </w:r>
    </w:p>
    <w:p w14:paraId="74E4FEE9" w14:textId="77777777" w:rsidR="0095444B" w:rsidRDefault="0095444B" w:rsidP="0095444B">
      <w:pPr>
        <w:pStyle w:val="BodyTextL50"/>
      </w:pPr>
      <w:r>
        <w:rPr>
          <w:b/>
          <w:spacing w:val="-1"/>
        </w:rPr>
        <w:t>Примечание.</w:t>
      </w:r>
      <w:r>
        <w:t xml:space="preserve"> Если </w:t>
      </w:r>
      <w:r>
        <w:rPr>
          <w:b/>
        </w:rPr>
        <w:t xml:space="preserve">ping-запрос </w:t>
      </w:r>
      <w:r>
        <w:t>дает положительный отклик на каком-либо ПК, проверьте, активен ли брандмауэр Windows на обеих машинах.</w:t>
      </w:r>
    </w:p>
    <w:p w14:paraId="101421DD" w14:textId="77777777" w:rsidR="0095444B" w:rsidRDefault="0095444B" w:rsidP="0095444B">
      <w:pPr>
        <w:pStyle w:val="StepHead"/>
        <w:rPr>
          <w:rFonts w:eastAsia="Arial" w:cs="Arial"/>
        </w:rPr>
      </w:pPr>
      <w:r>
        <w:t>Создайте новое правило, разрешающее прохождение ICMP-трафика через брандмауэр.</w:t>
      </w:r>
    </w:p>
    <w:p w14:paraId="6F63E071" w14:textId="08607E4E" w:rsidR="0095444B" w:rsidRDefault="0095444B" w:rsidP="0095444B">
      <w:pPr>
        <w:pStyle w:val="SubStepAlpha"/>
      </w:pPr>
      <w:r>
        <w:t xml:space="preserve">Настройте параметры брандмауэра на ПК-А. Щелкните </w:t>
      </w:r>
      <w:r>
        <w:rPr>
          <w:b/>
        </w:rPr>
        <w:t>Пуск</w:t>
      </w:r>
      <w:r w:rsidRPr="00572AE0">
        <w:rPr>
          <w:b/>
        </w:rPr>
        <w:t xml:space="preserve"> </w:t>
      </w:r>
      <w:r w:rsidRPr="00572AE0">
        <w:t>и</w:t>
      </w:r>
      <w:r w:rsidR="00572AE0" w:rsidRPr="00572AE0">
        <w:t> </w:t>
      </w:r>
      <w:r>
        <w:t xml:space="preserve">введите </w:t>
      </w:r>
      <w:r>
        <w:rPr>
          <w:b/>
        </w:rPr>
        <w:t>Брандмауэр</w:t>
      </w:r>
      <w:r>
        <w:t xml:space="preserve">. Выберите </w:t>
      </w:r>
      <w:r>
        <w:rPr>
          <w:b/>
        </w:rPr>
        <w:t>Брандмауэр Windows</w:t>
      </w:r>
      <w:r w:rsidRPr="00572AE0">
        <w:rPr>
          <w:b/>
        </w:rPr>
        <w:t xml:space="preserve"> </w:t>
      </w:r>
      <w:r w:rsidRPr="00572AE0">
        <w:t>в</w:t>
      </w:r>
      <w:r w:rsidR="00572AE0" w:rsidRPr="00572AE0">
        <w:t> </w:t>
      </w:r>
      <w:r>
        <w:t>списке результатов.</w:t>
      </w:r>
    </w:p>
    <w:p w14:paraId="65A641FD" w14:textId="77777777" w:rsidR="0095444B" w:rsidRDefault="0095444B" w:rsidP="0095444B">
      <w:pPr>
        <w:pStyle w:val="SubStepAlpha"/>
        <w:keepNext/>
        <w:rPr>
          <w:rFonts w:eastAsia="Arial" w:cs="Arial"/>
          <w:szCs w:val="20"/>
        </w:rPr>
      </w:pPr>
      <w:r>
        <w:lastRenderedPageBreak/>
        <w:t xml:space="preserve">На левой панели окна брандмауэра Windows щелкните </w:t>
      </w:r>
      <w:r>
        <w:rPr>
          <w:b/>
          <w:spacing w:val="-1"/>
        </w:rPr>
        <w:t>Дополнительные параметры</w:t>
      </w:r>
      <w:r>
        <w:t>.</w:t>
      </w:r>
    </w:p>
    <w:p w14:paraId="363E7954" w14:textId="77777777" w:rsidR="0095444B" w:rsidRDefault="00190916" w:rsidP="009544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 wp14:anchorId="5DD33D34" wp14:editId="0BDFE662">
            <wp:extent cx="5486400" cy="2255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14D01" w14:textId="63916D19" w:rsidR="0095444B" w:rsidRDefault="0095444B" w:rsidP="0095444B">
      <w:pPr>
        <w:pStyle w:val="SubStepAlpha"/>
        <w:keepNext/>
      </w:pPr>
      <w:r>
        <w:t xml:space="preserve">В окне «Дополнительные параметры безопасности» выберите параметр </w:t>
      </w:r>
      <w:r>
        <w:rPr>
          <w:b/>
        </w:rPr>
        <w:t xml:space="preserve">Правила для входящих подключений </w:t>
      </w:r>
      <w:r>
        <w:t>на левой боковой панели,</w:t>
      </w:r>
      <w:r w:rsidRPr="00572AE0">
        <w:t xml:space="preserve"> а</w:t>
      </w:r>
      <w:r w:rsidR="00572AE0" w:rsidRPr="00572AE0">
        <w:t> </w:t>
      </w:r>
      <w:r>
        <w:t xml:space="preserve">потом щелкните </w:t>
      </w:r>
      <w:r>
        <w:rPr>
          <w:b/>
        </w:rPr>
        <w:t xml:space="preserve">Создать правило… </w:t>
      </w:r>
      <w:r>
        <w:t>на правой боковой панели.</w:t>
      </w:r>
    </w:p>
    <w:p w14:paraId="33B3EFC3" w14:textId="77777777" w:rsidR="0095444B" w:rsidRDefault="00193093" w:rsidP="009544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 wp14:anchorId="2796060F" wp14:editId="417339BA">
            <wp:extent cx="5486400" cy="136916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9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1E1DC" w14:textId="44803BA1" w:rsidR="0095444B" w:rsidRDefault="0095444B" w:rsidP="0095444B">
      <w:pPr>
        <w:pStyle w:val="SubStepAlpha"/>
        <w:keepNext/>
        <w:rPr>
          <w:rFonts w:cs="Arial"/>
        </w:rPr>
      </w:pPr>
      <w:r>
        <w:lastRenderedPageBreak/>
        <w:t xml:space="preserve">Нажатием пункта меню «Создать правило» открывается мастер создания правил для нового входящего подключения. На экране «Тип правила» щелкните переключатель </w:t>
      </w:r>
      <w:r>
        <w:rPr>
          <w:b/>
        </w:rPr>
        <w:t>Настраиваемые</w:t>
      </w:r>
      <w:r w:rsidRPr="00572AE0">
        <w:rPr>
          <w:b/>
        </w:rPr>
        <w:t xml:space="preserve"> </w:t>
      </w:r>
      <w:r w:rsidRPr="00572AE0">
        <w:t>и</w:t>
      </w:r>
      <w:r w:rsidR="00572AE0" w:rsidRPr="00572AE0">
        <w:t> </w:t>
      </w:r>
      <w:r>
        <w:t xml:space="preserve">нажмите </w:t>
      </w:r>
      <w:r>
        <w:rPr>
          <w:b/>
        </w:rPr>
        <w:t>Далее</w:t>
      </w:r>
      <w:r>
        <w:t>.</w:t>
      </w:r>
    </w:p>
    <w:p w14:paraId="78427C7A" w14:textId="77777777" w:rsidR="0095444B" w:rsidRDefault="00193093" w:rsidP="009544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 wp14:anchorId="7C7A6AF6" wp14:editId="7F6649C3">
            <wp:extent cx="5029200" cy="4092212"/>
            <wp:effectExtent l="0" t="0" r="0" b="381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4012" w14:textId="2D980E01" w:rsidR="0095444B" w:rsidRDefault="0095444B" w:rsidP="0095444B">
      <w:pPr>
        <w:pStyle w:val="SubStepAlpha"/>
        <w:keepNext/>
        <w:rPr>
          <w:rFonts w:eastAsia="Arial" w:cs="Arial"/>
          <w:szCs w:val="20"/>
        </w:rPr>
      </w:pPr>
      <w:r>
        <w:lastRenderedPageBreak/>
        <w:t xml:space="preserve">На левой панели щелкните параметр </w:t>
      </w:r>
      <w:r>
        <w:rPr>
          <w:b/>
        </w:rPr>
        <w:t>Протокол</w:t>
      </w:r>
      <w:r w:rsidRPr="00572AE0">
        <w:rPr>
          <w:b/>
        </w:rPr>
        <w:t xml:space="preserve"> и</w:t>
      </w:r>
      <w:r w:rsidR="00572AE0" w:rsidRPr="00572AE0">
        <w:rPr>
          <w:b/>
        </w:rPr>
        <w:t> </w:t>
      </w:r>
      <w:r>
        <w:rPr>
          <w:b/>
        </w:rPr>
        <w:t>порты</w:t>
      </w:r>
      <w:r w:rsidRPr="00572AE0">
        <w:t xml:space="preserve"> и</w:t>
      </w:r>
      <w:r w:rsidR="00572AE0" w:rsidRPr="00572AE0">
        <w:t> </w:t>
      </w:r>
      <w:r>
        <w:t xml:space="preserve">выберите </w:t>
      </w:r>
      <w:r>
        <w:rPr>
          <w:b/>
        </w:rPr>
        <w:t>ICMPv4</w:t>
      </w:r>
      <w:r>
        <w:t xml:space="preserve"> из раскрывающегося меню «Тип протокола», затем щелкните </w:t>
      </w:r>
      <w:r>
        <w:rPr>
          <w:b/>
        </w:rPr>
        <w:t>Далее</w:t>
      </w:r>
      <w:r>
        <w:t>.</w:t>
      </w:r>
    </w:p>
    <w:p w14:paraId="1CDCADCF" w14:textId="77777777" w:rsidR="0095444B" w:rsidRDefault="00193093" w:rsidP="00193093">
      <w:pPr>
        <w:pStyle w:val="Visual"/>
        <w:rPr>
          <w:rFonts w:eastAsia="Arial" w:cs="Arial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 wp14:anchorId="1228BB59" wp14:editId="3FA80266">
            <wp:extent cx="5029200" cy="409221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ABAD" w14:textId="5B8F9131" w:rsidR="0095444B" w:rsidRDefault="0095444B" w:rsidP="0095444B">
      <w:pPr>
        <w:pStyle w:val="BodyTextL50"/>
        <w:keepNext/>
      </w:pPr>
      <w:r>
        <w:t>Составьте список из трех протоколов (в дополнение</w:t>
      </w:r>
      <w:r w:rsidRPr="00572AE0">
        <w:t xml:space="preserve"> к</w:t>
      </w:r>
      <w:r w:rsidR="00572AE0" w:rsidRPr="00572AE0">
        <w:t> </w:t>
      </w:r>
      <w:r>
        <w:t>ICMP), которые могут отфильтровываться новым правилом входящих подключений брандмауэра.</w:t>
      </w:r>
    </w:p>
    <w:p w14:paraId="233ADEA5" w14:textId="77777777" w:rsidR="0095444B" w:rsidRDefault="0095444B" w:rsidP="0095444B">
      <w:pPr>
        <w:pStyle w:val="BodyTextL50"/>
      </w:pPr>
      <w:r>
        <w:t>____________________________________________________________________________________</w:t>
      </w:r>
    </w:p>
    <w:p w14:paraId="247C2EC5" w14:textId="77777777" w:rsidR="0095444B" w:rsidRDefault="0095444B" w:rsidP="0095444B">
      <w:pPr>
        <w:pStyle w:val="BodyTextL50"/>
      </w:pPr>
      <w:r>
        <w:t>____________________________________________________________________________________</w:t>
      </w:r>
    </w:p>
    <w:p w14:paraId="63CFC4FA" w14:textId="1B239F2F" w:rsidR="0095444B" w:rsidRDefault="0095444B" w:rsidP="002F295C">
      <w:pPr>
        <w:pStyle w:val="SubStepAlpha"/>
        <w:keepNext/>
      </w:pPr>
      <w:r>
        <w:lastRenderedPageBreak/>
        <w:t xml:space="preserve">На левой панели щелкните параметр </w:t>
      </w:r>
      <w:r>
        <w:rPr>
          <w:b/>
        </w:rPr>
        <w:t>Имя</w:t>
      </w:r>
      <w:r w:rsidRPr="00572AE0">
        <w:rPr>
          <w:b/>
        </w:rPr>
        <w:t xml:space="preserve"> </w:t>
      </w:r>
      <w:r w:rsidRPr="00572AE0">
        <w:t>и</w:t>
      </w:r>
      <w:r w:rsidR="00572AE0" w:rsidRPr="00572AE0">
        <w:t> </w:t>
      </w:r>
      <w:r w:rsidRPr="00572AE0">
        <w:t>в</w:t>
      </w:r>
      <w:r w:rsidR="00572AE0" w:rsidRPr="00572AE0">
        <w:t> </w:t>
      </w:r>
      <w:r>
        <w:t xml:space="preserve">поле «Имя» введите </w:t>
      </w:r>
      <w:r>
        <w:rPr>
          <w:b/>
          <w:spacing w:val="-1"/>
        </w:rPr>
        <w:t>Разрешить запросы ICMP</w:t>
      </w:r>
      <w:r>
        <w:t xml:space="preserve">. Щелкните </w:t>
      </w:r>
      <w:r>
        <w:rPr>
          <w:b/>
        </w:rPr>
        <w:t>Finish (Готово)</w:t>
      </w:r>
      <w:r>
        <w:t>.</w:t>
      </w:r>
    </w:p>
    <w:p w14:paraId="34C48EB3" w14:textId="77777777" w:rsidR="002F295C" w:rsidRPr="00193093" w:rsidRDefault="00193093" w:rsidP="00020AF6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 wp14:anchorId="2B70DE52" wp14:editId="240DAC68">
            <wp:extent cx="5029200" cy="409221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47BC" w14:textId="77777777" w:rsidR="002F295C" w:rsidRDefault="002F295C" w:rsidP="002F295C">
      <w:pPr>
        <w:pStyle w:val="BodyTextL50"/>
      </w:pPr>
      <w:r>
        <w:t xml:space="preserve">Это новое правило позволит членам вашей команды получать ответы на </w:t>
      </w:r>
      <w:r>
        <w:rPr>
          <w:b/>
        </w:rPr>
        <w:t xml:space="preserve">ping-запросы </w:t>
      </w:r>
      <w:r>
        <w:t>от ПК-A. Повторите инструкции шага 2, чтобы добавить новое правило на ПК-B.</w:t>
      </w:r>
    </w:p>
    <w:p w14:paraId="5A03E7EA" w14:textId="77777777" w:rsidR="002F295C" w:rsidRPr="002F295C" w:rsidRDefault="002F295C" w:rsidP="002F295C">
      <w:pPr>
        <w:pStyle w:val="SubStepAlpha"/>
        <w:tabs>
          <w:tab w:val="left" w:leader="underscore" w:pos="6480"/>
        </w:tabs>
      </w:pPr>
      <w:r>
        <w:t xml:space="preserve">Проверьте новое правило брандмауэра путем повторного использования команд </w:t>
      </w:r>
      <w:r>
        <w:rPr>
          <w:b/>
        </w:rPr>
        <w:t xml:space="preserve">ping, </w:t>
      </w:r>
      <w:r>
        <w:t>использованных на шаге 1. Эти ping-запросы должны дать положительный отклик.</w:t>
      </w:r>
    </w:p>
    <w:p w14:paraId="62E4D625" w14:textId="77777777" w:rsidR="002F295C" w:rsidRDefault="002F295C" w:rsidP="002F295C">
      <w:pPr>
        <w:pStyle w:val="BodyTextL50"/>
      </w:pPr>
      <w:r>
        <w:t>Если это не так, проверьте параметры брандмауэра, чтобы убедиться, что новое правило настроено корректно.</w:t>
      </w:r>
    </w:p>
    <w:p w14:paraId="7FF836FC" w14:textId="1334F685" w:rsidR="002F295C" w:rsidRDefault="002F295C" w:rsidP="002F295C">
      <w:pPr>
        <w:pStyle w:val="StepHead"/>
      </w:pPr>
      <w:r>
        <w:t>Отключите</w:t>
      </w:r>
      <w:r w:rsidRPr="00572AE0">
        <w:t xml:space="preserve"> и</w:t>
      </w:r>
      <w:r w:rsidR="00572AE0" w:rsidRPr="00572AE0">
        <w:t> </w:t>
      </w:r>
      <w:r>
        <w:t>удалите новое правило ICMP.</w:t>
      </w:r>
    </w:p>
    <w:p w14:paraId="706250D0" w14:textId="09CAD622" w:rsidR="002F295C" w:rsidRDefault="002F295C" w:rsidP="002F295C">
      <w:pPr>
        <w:pStyle w:val="BodyTextL25"/>
      </w:pPr>
      <w:r>
        <w:t>По завершении лабораторной работы необходимо отключить или удалить новое правило, созданное</w:t>
      </w:r>
      <w:r w:rsidRPr="00572AE0">
        <w:t xml:space="preserve"> в</w:t>
      </w:r>
      <w:r w:rsidR="00572AE0" w:rsidRPr="00572AE0">
        <w:t> </w:t>
      </w:r>
      <w:r>
        <w:t xml:space="preserve">шаге 2. Использование параметра </w:t>
      </w:r>
      <w:r>
        <w:rPr>
          <w:b/>
        </w:rPr>
        <w:t xml:space="preserve">Отключить правило </w:t>
      </w:r>
      <w:r>
        <w:t>позволяет снова включить правило позже. Полное удаление правила навсегда удалит его из списка правил для входящих подключений.</w:t>
      </w:r>
    </w:p>
    <w:p w14:paraId="06C331BA" w14:textId="2E3C24BE" w:rsidR="0095444B" w:rsidRDefault="002F295C" w:rsidP="002F295C">
      <w:pPr>
        <w:pStyle w:val="SubStepAlpha"/>
        <w:keepNext/>
      </w:pPr>
      <w:r>
        <w:t xml:space="preserve">В окне «Расширенные функции безопасности» на левой панели щелкните </w:t>
      </w:r>
      <w:r w:rsidRPr="003E6F10">
        <w:rPr>
          <w:b/>
        </w:rPr>
        <w:t>«Правила для входящих подключений»</w:t>
      </w:r>
      <w:r>
        <w:t>,</w:t>
      </w:r>
      <w:r w:rsidRPr="00572AE0">
        <w:t xml:space="preserve"> а</w:t>
      </w:r>
      <w:r w:rsidR="00572AE0" w:rsidRPr="00572AE0">
        <w:t> </w:t>
      </w:r>
      <w:r>
        <w:t>потом найдите правило, созданное на шаге 1.</w:t>
      </w:r>
    </w:p>
    <w:p w14:paraId="09577149" w14:textId="77777777" w:rsidR="002F295C" w:rsidRDefault="00AC5F38" w:rsidP="00020AF6">
      <w:pPr>
        <w:pStyle w:val="Visual"/>
        <w:spacing w:before="120"/>
      </w:pPr>
      <w:r>
        <w:rPr>
          <w:noProof/>
          <w:lang w:val="en-US" w:eastAsia="zh-CN" w:bidi="ar-SA"/>
        </w:rPr>
        <w:drawing>
          <wp:inline distT="0" distB="0" distL="0" distR="0" wp14:anchorId="3B9BE999" wp14:editId="675D67EC">
            <wp:extent cx="5486400" cy="12990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9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1A048" w14:textId="0155F2D3" w:rsidR="002F295C" w:rsidRPr="002F295C" w:rsidRDefault="002F295C" w:rsidP="002F295C">
      <w:pPr>
        <w:pStyle w:val="SubStepAlpha"/>
        <w:rPr>
          <w:szCs w:val="24"/>
        </w:rPr>
      </w:pPr>
      <w:r>
        <w:lastRenderedPageBreak/>
        <w:t xml:space="preserve">Для отключения правила щелкните параметр </w:t>
      </w:r>
      <w:r w:rsidRPr="003E6F10">
        <w:rPr>
          <w:b/>
        </w:rPr>
        <w:t>«Отключить правило»</w:t>
      </w:r>
      <w:r>
        <w:t xml:space="preserve">. После этого она изменится на вариант </w:t>
      </w:r>
      <w:r>
        <w:rPr>
          <w:b/>
        </w:rPr>
        <w:t>Включить правило</w:t>
      </w:r>
      <w:r>
        <w:t>. Правило можно включать</w:t>
      </w:r>
      <w:r w:rsidRPr="00572AE0">
        <w:t xml:space="preserve"> и</w:t>
      </w:r>
      <w:r w:rsidR="00572AE0" w:rsidRPr="00572AE0">
        <w:t> </w:t>
      </w:r>
      <w:r>
        <w:t>отключать поочередно. Состояние правила также отображается</w:t>
      </w:r>
      <w:r w:rsidRPr="00572AE0">
        <w:t xml:space="preserve"> в</w:t>
      </w:r>
      <w:r w:rsidR="00572AE0" w:rsidRPr="00572AE0">
        <w:t> </w:t>
      </w:r>
      <w:r>
        <w:t>столбце «Включено» списка правил для входящих подключений.</w:t>
      </w:r>
    </w:p>
    <w:p w14:paraId="258EF526" w14:textId="77777777" w:rsidR="002F295C" w:rsidRDefault="00AC5F38" w:rsidP="002F295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 wp14:anchorId="0568C4AB" wp14:editId="1F4D983C">
            <wp:extent cx="5486400" cy="19063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6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F8A8B" w14:textId="77777777" w:rsidR="002F295C" w:rsidRDefault="002F295C" w:rsidP="002F295C">
      <w:pPr>
        <w:pStyle w:val="SubStepAlpha"/>
      </w:pPr>
      <w:r>
        <w:t xml:space="preserve">Чтобы удалить правило ICMP навсегда, нажмите </w:t>
      </w:r>
      <w:r>
        <w:rPr>
          <w:b/>
          <w:spacing w:val="-1"/>
        </w:rPr>
        <w:t>Удалить</w:t>
      </w:r>
      <w:r>
        <w:t>. Если после этого потребуется разрешить запросы ICMP, правило нужно будет создать заново.</w:t>
      </w:r>
    </w:p>
    <w:p w14:paraId="0452EB3D" w14:textId="77777777" w:rsidR="002F295C" w:rsidRDefault="002F295C" w:rsidP="002F295C">
      <w:pPr>
        <w:pStyle w:val="SubStepAlpha"/>
      </w:pPr>
      <w:r>
        <w:t xml:space="preserve">Выполните команды </w:t>
      </w:r>
      <w:r>
        <w:rPr>
          <w:b/>
        </w:rPr>
        <w:t xml:space="preserve">ping, </w:t>
      </w:r>
      <w:r>
        <w:t>выполненные на шаге 1, чтобы убедиться, что брандмауэр теперь снова блокирует запросы ping.</w:t>
      </w:r>
    </w:p>
    <w:sectPr w:rsidR="002F295C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2FB7B7" w14:textId="77777777" w:rsidR="005B659C" w:rsidRDefault="005B659C" w:rsidP="0090659A">
      <w:pPr>
        <w:spacing w:after="0" w:line="240" w:lineRule="auto"/>
      </w:pPr>
      <w:r>
        <w:separator/>
      </w:r>
    </w:p>
    <w:p w14:paraId="75A7C8F6" w14:textId="77777777" w:rsidR="005B659C" w:rsidRDefault="005B659C"/>
    <w:p w14:paraId="40D56B45" w14:textId="77777777" w:rsidR="005B659C" w:rsidRDefault="005B659C"/>
    <w:p w14:paraId="5681111A" w14:textId="77777777" w:rsidR="005B659C" w:rsidRDefault="005B659C"/>
    <w:p w14:paraId="307A06E3" w14:textId="77777777" w:rsidR="005B659C" w:rsidRDefault="005B659C"/>
    <w:p w14:paraId="5466F048" w14:textId="77777777" w:rsidR="005B659C" w:rsidRDefault="005B659C"/>
  </w:endnote>
  <w:endnote w:type="continuationSeparator" w:id="0">
    <w:p w14:paraId="48261902" w14:textId="77777777" w:rsidR="005B659C" w:rsidRDefault="005B659C" w:rsidP="0090659A">
      <w:pPr>
        <w:spacing w:after="0" w:line="240" w:lineRule="auto"/>
      </w:pPr>
      <w:r>
        <w:continuationSeparator/>
      </w:r>
    </w:p>
    <w:p w14:paraId="789A3D49" w14:textId="77777777" w:rsidR="005B659C" w:rsidRDefault="005B659C"/>
    <w:p w14:paraId="502E185F" w14:textId="77777777" w:rsidR="005B659C" w:rsidRDefault="005B659C"/>
    <w:p w14:paraId="1369E249" w14:textId="77777777" w:rsidR="005B659C" w:rsidRDefault="005B659C"/>
    <w:p w14:paraId="601AC1F7" w14:textId="77777777" w:rsidR="005B659C" w:rsidRDefault="005B659C"/>
    <w:p w14:paraId="7D900A73" w14:textId="77777777" w:rsidR="005B659C" w:rsidRDefault="005B65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8A25D9" w14:textId="466CB5E0" w:rsidR="00926CB2" w:rsidRPr="00047E9D" w:rsidRDefault="00047E9D" w:rsidP="00047E9D">
    <w:pPr>
      <w:pStyle w:val="Footer"/>
    </w:pPr>
    <w:r>
      <w:t xml:space="preserve">© Компания Cisco и/или ее дочерние компании, </w:t>
    </w:r>
    <w:r>
      <w:fldChar w:fldCharType="begin"/>
    </w:r>
    <w:r>
      <w:instrText xml:space="preserve"> DATE  \@ "yyyy"  \* MERGEFORMAT </w:instrText>
    </w:r>
    <w:r>
      <w:fldChar w:fldCharType="separate"/>
    </w:r>
    <w:r w:rsidR="003E6F10">
      <w:rPr>
        <w:noProof/>
      </w:rPr>
      <w:t>2017</w:t>
    </w:r>
    <w:r>
      <w:fldChar w:fldCharType="end"/>
    </w:r>
    <w:r>
      <w:t xml:space="preserve">г. Все права защищены. В данном документе содержится </w:t>
    </w:r>
    <w:r>
      <w:rPr>
        <w:rFonts w:hint="eastAsia"/>
        <w:lang w:eastAsia="zh-CN"/>
      </w:rPr>
      <w:br/>
    </w:r>
    <w:r>
      <w:t xml:space="preserve">публичная информация компании Cisco. </w:t>
    </w:r>
    <w:r>
      <w:rPr>
        <w:rFonts w:hint="eastAsia"/>
        <w:lang w:eastAsia="zh-CN"/>
      </w:rPr>
      <w:tab/>
    </w:r>
    <w:r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3E6F10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3E6F10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343B7C" w14:textId="3A374C78" w:rsidR="00926CB2" w:rsidRPr="00047E9D" w:rsidRDefault="00047E9D" w:rsidP="00047E9D">
    <w:pPr>
      <w:pStyle w:val="Footer"/>
    </w:pPr>
    <w:r>
      <w:t xml:space="preserve">© Компания Cisco и/или ее дочерние компании, </w:t>
    </w:r>
    <w:r>
      <w:fldChar w:fldCharType="begin"/>
    </w:r>
    <w:r>
      <w:instrText xml:space="preserve"> DATE  \@ "yyyy"  \* MERGEFORMAT </w:instrText>
    </w:r>
    <w:r>
      <w:fldChar w:fldCharType="separate"/>
    </w:r>
    <w:r w:rsidR="003E6F10">
      <w:rPr>
        <w:noProof/>
      </w:rPr>
      <w:t>2017</w:t>
    </w:r>
    <w:r>
      <w:fldChar w:fldCharType="end"/>
    </w:r>
    <w:r>
      <w:t xml:space="preserve">г. Все права защищены. В данном документе содержится </w:t>
    </w:r>
    <w:r>
      <w:rPr>
        <w:rFonts w:hint="eastAsia"/>
        <w:lang w:eastAsia="zh-CN"/>
      </w:rPr>
      <w:br/>
    </w:r>
    <w:r>
      <w:t xml:space="preserve">публичная информация компании Cisco. </w:t>
    </w:r>
    <w:r>
      <w:rPr>
        <w:rFonts w:hint="eastAsia"/>
        <w:lang w:eastAsia="zh-CN"/>
      </w:rPr>
      <w:tab/>
    </w:r>
    <w:r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3E6F10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3E6F10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DBA211" w14:textId="77777777" w:rsidR="005B659C" w:rsidRDefault="005B659C" w:rsidP="0090659A">
      <w:pPr>
        <w:spacing w:after="0" w:line="240" w:lineRule="auto"/>
      </w:pPr>
      <w:r>
        <w:separator/>
      </w:r>
    </w:p>
    <w:p w14:paraId="43E5366D" w14:textId="77777777" w:rsidR="005B659C" w:rsidRDefault="005B659C"/>
    <w:p w14:paraId="4B65BBAE" w14:textId="77777777" w:rsidR="005B659C" w:rsidRDefault="005B659C"/>
    <w:p w14:paraId="18DDD203" w14:textId="77777777" w:rsidR="005B659C" w:rsidRDefault="005B659C"/>
    <w:p w14:paraId="10CE81BA" w14:textId="77777777" w:rsidR="005B659C" w:rsidRDefault="005B659C"/>
    <w:p w14:paraId="5D537EBB" w14:textId="77777777" w:rsidR="005B659C" w:rsidRDefault="005B659C"/>
  </w:footnote>
  <w:footnote w:type="continuationSeparator" w:id="0">
    <w:p w14:paraId="78ED74DD" w14:textId="77777777" w:rsidR="005B659C" w:rsidRDefault="005B659C" w:rsidP="0090659A">
      <w:pPr>
        <w:spacing w:after="0" w:line="240" w:lineRule="auto"/>
      </w:pPr>
      <w:r>
        <w:continuationSeparator/>
      </w:r>
    </w:p>
    <w:p w14:paraId="48A93394" w14:textId="77777777" w:rsidR="005B659C" w:rsidRDefault="005B659C"/>
    <w:p w14:paraId="1E2C80D2" w14:textId="77777777" w:rsidR="005B659C" w:rsidRDefault="005B659C"/>
    <w:p w14:paraId="2C56B9C7" w14:textId="77777777" w:rsidR="005B659C" w:rsidRDefault="005B659C"/>
    <w:p w14:paraId="1621D7B2" w14:textId="77777777" w:rsidR="005B659C" w:rsidRDefault="005B659C"/>
    <w:p w14:paraId="2B5C7752" w14:textId="77777777" w:rsidR="005B659C" w:rsidRDefault="005B659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F9F266" w14:textId="77777777" w:rsidR="00926CB2" w:rsidRDefault="0095444B" w:rsidP="008402F2">
    <w:pPr>
      <w:pStyle w:val="PageHead"/>
    </w:pPr>
    <w:r>
      <w:t>Лабораторная работа. Настройка параметров брандмауэра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3954D" w14:textId="77777777" w:rsidR="00926CB2" w:rsidRDefault="00603C52"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 wp14:anchorId="02527286" wp14:editId="3000336E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BC37E72" w14:textId="77777777" w:rsidR="00926CB2" w:rsidRDefault="00926CB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BAD66A7"/>
    <w:multiLevelType w:val="hybridMultilevel"/>
    <w:tmpl w:val="A0A8C2EC"/>
    <w:lvl w:ilvl="0" w:tplc="7304E032">
      <w:start w:val="1"/>
      <w:numFmt w:val="bullet"/>
      <w:lvlText w:val=""/>
      <w:lvlJc w:val="left"/>
      <w:pPr>
        <w:ind w:left="2160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67F46190">
      <w:start w:val="1"/>
      <w:numFmt w:val="bullet"/>
      <w:lvlText w:val="•"/>
      <w:lvlJc w:val="left"/>
      <w:pPr>
        <w:ind w:left="3168" w:hanging="360"/>
      </w:pPr>
      <w:rPr>
        <w:rFonts w:hint="default"/>
      </w:rPr>
    </w:lvl>
    <w:lvl w:ilvl="2" w:tplc="4E6AB75A">
      <w:start w:val="1"/>
      <w:numFmt w:val="bullet"/>
      <w:lvlText w:val="•"/>
      <w:lvlJc w:val="left"/>
      <w:pPr>
        <w:ind w:left="4176" w:hanging="360"/>
      </w:pPr>
      <w:rPr>
        <w:rFonts w:hint="default"/>
      </w:rPr>
    </w:lvl>
    <w:lvl w:ilvl="3" w:tplc="A15484CC">
      <w:start w:val="1"/>
      <w:numFmt w:val="bullet"/>
      <w:lvlText w:val="•"/>
      <w:lvlJc w:val="left"/>
      <w:pPr>
        <w:ind w:left="5184" w:hanging="360"/>
      </w:pPr>
      <w:rPr>
        <w:rFonts w:hint="default"/>
      </w:rPr>
    </w:lvl>
    <w:lvl w:ilvl="4" w:tplc="26AC1B66">
      <w:start w:val="1"/>
      <w:numFmt w:val="bullet"/>
      <w:lvlText w:val="•"/>
      <w:lvlJc w:val="left"/>
      <w:pPr>
        <w:ind w:left="6192" w:hanging="360"/>
      </w:pPr>
      <w:rPr>
        <w:rFonts w:hint="default"/>
      </w:rPr>
    </w:lvl>
    <w:lvl w:ilvl="5" w:tplc="76F2A4B4">
      <w:start w:val="1"/>
      <w:numFmt w:val="bullet"/>
      <w:lvlText w:val="•"/>
      <w:lvlJc w:val="left"/>
      <w:pPr>
        <w:ind w:left="7200" w:hanging="360"/>
      </w:pPr>
      <w:rPr>
        <w:rFonts w:hint="default"/>
      </w:rPr>
    </w:lvl>
    <w:lvl w:ilvl="6" w:tplc="17346468">
      <w:start w:val="1"/>
      <w:numFmt w:val="bullet"/>
      <w:lvlText w:val="•"/>
      <w:lvlJc w:val="left"/>
      <w:pPr>
        <w:ind w:left="8208" w:hanging="360"/>
      </w:pPr>
      <w:rPr>
        <w:rFonts w:hint="default"/>
      </w:rPr>
    </w:lvl>
    <w:lvl w:ilvl="7" w:tplc="5A1679A4">
      <w:start w:val="1"/>
      <w:numFmt w:val="bullet"/>
      <w:lvlText w:val="•"/>
      <w:lvlJc w:val="left"/>
      <w:pPr>
        <w:ind w:left="9216" w:hanging="360"/>
      </w:pPr>
      <w:rPr>
        <w:rFonts w:hint="default"/>
      </w:rPr>
    </w:lvl>
    <w:lvl w:ilvl="8" w:tplc="E5AA3B0A">
      <w:start w:val="1"/>
      <w:numFmt w:val="bullet"/>
      <w:lvlText w:val="•"/>
      <w:lvlJc w:val="left"/>
      <w:pPr>
        <w:ind w:left="10224" w:hanging="360"/>
      </w:pPr>
      <w:rPr>
        <w:rFonts w:hint="default"/>
      </w:rPr>
    </w:lvl>
  </w:abstractNum>
  <w:abstractNum w:abstractNumId="4">
    <w:nsid w:val="1D796360"/>
    <w:multiLevelType w:val="multilevel"/>
    <w:tmpl w:val="2780BD20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>
    <w:nsid w:val="2BA34C15"/>
    <w:multiLevelType w:val="hybridMultilevel"/>
    <w:tmpl w:val="EA7E8D12"/>
    <w:lvl w:ilvl="0" w:tplc="8A1E0D9E">
      <w:start w:val="1"/>
      <w:numFmt w:val="lowerLetter"/>
      <w:lvlText w:val="%1."/>
      <w:lvlJc w:val="left"/>
      <w:pPr>
        <w:ind w:left="920" w:hanging="360"/>
      </w:pPr>
      <w:rPr>
        <w:rFonts w:ascii="Arial" w:eastAsia="Arial" w:hAnsi="Arial" w:hint="default"/>
        <w:spacing w:val="-1"/>
        <w:w w:val="99"/>
        <w:sz w:val="20"/>
        <w:szCs w:val="20"/>
      </w:rPr>
    </w:lvl>
    <w:lvl w:ilvl="1" w:tplc="BB180048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2" w:tplc="2FD43E1A">
      <w:start w:val="1"/>
      <w:numFmt w:val="bullet"/>
      <w:lvlText w:val="•"/>
      <w:lvlJc w:val="left"/>
      <w:pPr>
        <w:ind w:left="2720" w:hanging="360"/>
      </w:pPr>
      <w:rPr>
        <w:rFonts w:hint="default"/>
      </w:rPr>
    </w:lvl>
    <w:lvl w:ilvl="3" w:tplc="FD70543A">
      <w:start w:val="1"/>
      <w:numFmt w:val="bullet"/>
      <w:lvlText w:val="•"/>
      <w:lvlJc w:val="left"/>
      <w:pPr>
        <w:ind w:left="3620" w:hanging="360"/>
      </w:pPr>
      <w:rPr>
        <w:rFonts w:hint="default"/>
      </w:rPr>
    </w:lvl>
    <w:lvl w:ilvl="4" w:tplc="CEBC8998">
      <w:start w:val="1"/>
      <w:numFmt w:val="bullet"/>
      <w:lvlText w:val="•"/>
      <w:lvlJc w:val="left"/>
      <w:pPr>
        <w:ind w:left="4520" w:hanging="360"/>
      </w:pPr>
      <w:rPr>
        <w:rFonts w:hint="default"/>
      </w:rPr>
    </w:lvl>
    <w:lvl w:ilvl="5" w:tplc="F82A202A">
      <w:start w:val="1"/>
      <w:numFmt w:val="bullet"/>
      <w:lvlText w:val="•"/>
      <w:lvlJc w:val="left"/>
      <w:pPr>
        <w:ind w:left="5420" w:hanging="360"/>
      </w:pPr>
      <w:rPr>
        <w:rFonts w:hint="default"/>
      </w:rPr>
    </w:lvl>
    <w:lvl w:ilvl="6" w:tplc="5C7A1920">
      <w:start w:val="1"/>
      <w:numFmt w:val="bullet"/>
      <w:lvlText w:val="•"/>
      <w:lvlJc w:val="left"/>
      <w:pPr>
        <w:ind w:left="6320" w:hanging="360"/>
      </w:pPr>
      <w:rPr>
        <w:rFonts w:hint="default"/>
      </w:rPr>
    </w:lvl>
    <w:lvl w:ilvl="7" w:tplc="39AE474E">
      <w:start w:val="1"/>
      <w:numFmt w:val="bullet"/>
      <w:lvlText w:val="•"/>
      <w:lvlJc w:val="left"/>
      <w:pPr>
        <w:ind w:left="7220" w:hanging="360"/>
      </w:pPr>
      <w:rPr>
        <w:rFonts w:hint="default"/>
      </w:rPr>
    </w:lvl>
    <w:lvl w:ilvl="8" w:tplc="07301F62">
      <w:start w:val="1"/>
      <w:numFmt w:val="bullet"/>
      <w:lvlText w:val="•"/>
      <w:lvlJc w:val="left"/>
      <w:pPr>
        <w:ind w:left="8120" w:hanging="360"/>
      </w:pPr>
      <w:rPr>
        <w:rFonts w:hint="default"/>
      </w:rPr>
    </w:lvl>
  </w:abstractNum>
  <w:abstractNum w:abstractNumId="7">
    <w:nsid w:val="2ED902AD"/>
    <w:multiLevelType w:val="hybridMultilevel"/>
    <w:tmpl w:val="C6344F52"/>
    <w:lvl w:ilvl="0" w:tplc="6B54E7E6">
      <w:start w:val="1"/>
      <w:numFmt w:val="bullet"/>
      <w:lvlText w:val=""/>
      <w:lvlJc w:val="left"/>
      <w:pPr>
        <w:ind w:left="2160" w:hanging="360"/>
      </w:pPr>
      <w:rPr>
        <w:rFonts w:ascii="Symbol" w:eastAsia="Symbol" w:hAnsi="Symbol" w:hint="default"/>
        <w:sz w:val="22"/>
        <w:szCs w:val="22"/>
      </w:rPr>
    </w:lvl>
    <w:lvl w:ilvl="1" w:tplc="FBBCF946">
      <w:start w:val="1"/>
      <w:numFmt w:val="bullet"/>
      <w:lvlText w:val="•"/>
      <w:lvlJc w:val="left"/>
      <w:pPr>
        <w:ind w:left="3168" w:hanging="360"/>
      </w:pPr>
      <w:rPr>
        <w:rFonts w:hint="default"/>
      </w:rPr>
    </w:lvl>
    <w:lvl w:ilvl="2" w:tplc="A19ED7D2">
      <w:start w:val="1"/>
      <w:numFmt w:val="bullet"/>
      <w:lvlText w:val="•"/>
      <w:lvlJc w:val="left"/>
      <w:pPr>
        <w:ind w:left="4176" w:hanging="360"/>
      </w:pPr>
      <w:rPr>
        <w:rFonts w:hint="default"/>
      </w:rPr>
    </w:lvl>
    <w:lvl w:ilvl="3" w:tplc="4DEA8D38">
      <w:start w:val="1"/>
      <w:numFmt w:val="bullet"/>
      <w:lvlText w:val="•"/>
      <w:lvlJc w:val="left"/>
      <w:pPr>
        <w:ind w:left="5184" w:hanging="360"/>
      </w:pPr>
      <w:rPr>
        <w:rFonts w:hint="default"/>
      </w:rPr>
    </w:lvl>
    <w:lvl w:ilvl="4" w:tplc="1BF601C0">
      <w:start w:val="1"/>
      <w:numFmt w:val="bullet"/>
      <w:lvlText w:val="•"/>
      <w:lvlJc w:val="left"/>
      <w:pPr>
        <w:ind w:left="6192" w:hanging="360"/>
      </w:pPr>
      <w:rPr>
        <w:rFonts w:hint="default"/>
      </w:rPr>
    </w:lvl>
    <w:lvl w:ilvl="5" w:tplc="99B8AC10">
      <w:start w:val="1"/>
      <w:numFmt w:val="bullet"/>
      <w:lvlText w:val="•"/>
      <w:lvlJc w:val="left"/>
      <w:pPr>
        <w:ind w:left="7200" w:hanging="360"/>
      </w:pPr>
      <w:rPr>
        <w:rFonts w:hint="default"/>
      </w:rPr>
    </w:lvl>
    <w:lvl w:ilvl="6" w:tplc="7AFC817C">
      <w:start w:val="1"/>
      <w:numFmt w:val="bullet"/>
      <w:lvlText w:val="•"/>
      <w:lvlJc w:val="left"/>
      <w:pPr>
        <w:ind w:left="8208" w:hanging="360"/>
      </w:pPr>
      <w:rPr>
        <w:rFonts w:hint="default"/>
      </w:rPr>
    </w:lvl>
    <w:lvl w:ilvl="7" w:tplc="F916708E">
      <w:start w:val="1"/>
      <w:numFmt w:val="bullet"/>
      <w:lvlText w:val="•"/>
      <w:lvlJc w:val="left"/>
      <w:pPr>
        <w:ind w:left="9216" w:hanging="360"/>
      </w:pPr>
      <w:rPr>
        <w:rFonts w:hint="default"/>
      </w:rPr>
    </w:lvl>
    <w:lvl w:ilvl="8" w:tplc="92E0044A">
      <w:start w:val="1"/>
      <w:numFmt w:val="bullet"/>
      <w:lvlText w:val="•"/>
      <w:lvlJc w:val="left"/>
      <w:pPr>
        <w:ind w:left="10224" w:hanging="360"/>
      </w:pPr>
      <w:rPr>
        <w:rFonts w:hint="default"/>
      </w:rPr>
    </w:lvl>
  </w:abstractNum>
  <w:abstractNum w:abstractNumId="8">
    <w:nsid w:val="3DC15CBB"/>
    <w:multiLevelType w:val="hybridMultilevel"/>
    <w:tmpl w:val="8F98606A"/>
    <w:lvl w:ilvl="0" w:tplc="45C4C6A0">
      <w:start w:val="1"/>
      <w:numFmt w:val="lowerLetter"/>
      <w:lvlText w:val="%1."/>
      <w:lvlJc w:val="left"/>
      <w:pPr>
        <w:ind w:left="920" w:hanging="360"/>
      </w:pPr>
      <w:rPr>
        <w:rFonts w:ascii="Arial" w:eastAsia="Arial" w:hAnsi="Arial" w:hint="default"/>
        <w:spacing w:val="-1"/>
        <w:w w:val="99"/>
        <w:sz w:val="20"/>
        <w:szCs w:val="20"/>
      </w:rPr>
    </w:lvl>
    <w:lvl w:ilvl="1" w:tplc="7ABE4B14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2" w:tplc="AB0A0D38">
      <w:start w:val="1"/>
      <w:numFmt w:val="bullet"/>
      <w:lvlText w:val="•"/>
      <w:lvlJc w:val="left"/>
      <w:pPr>
        <w:ind w:left="2720" w:hanging="360"/>
      </w:pPr>
      <w:rPr>
        <w:rFonts w:hint="default"/>
      </w:rPr>
    </w:lvl>
    <w:lvl w:ilvl="3" w:tplc="7FB4A2BC">
      <w:start w:val="1"/>
      <w:numFmt w:val="bullet"/>
      <w:lvlText w:val="•"/>
      <w:lvlJc w:val="left"/>
      <w:pPr>
        <w:ind w:left="3620" w:hanging="360"/>
      </w:pPr>
      <w:rPr>
        <w:rFonts w:hint="default"/>
      </w:rPr>
    </w:lvl>
    <w:lvl w:ilvl="4" w:tplc="B2DC4182">
      <w:start w:val="1"/>
      <w:numFmt w:val="bullet"/>
      <w:lvlText w:val="•"/>
      <w:lvlJc w:val="left"/>
      <w:pPr>
        <w:ind w:left="4520" w:hanging="360"/>
      </w:pPr>
      <w:rPr>
        <w:rFonts w:hint="default"/>
      </w:rPr>
    </w:lvl>
    <w:lvl w:ilvl="5" w:tplc="AC246306">
      <w:start w:val="1"/>
      <w:numFmt w:val="bullet"/>
      <w:lvlText w:val="•"/>
      <w:lvlJc w:val="left"/>
      <w:pPr>
        <w:ind w:left="5420" w:hanging="360"/>
      </w:pPr>
      <w:rPr>
        <w:rFonts w:hint="default"/>
      </w:rPr>
    </w:lvl>
    <w:lvl w:ilvl="6" w:tplc="6BE008DA">
      <w:start w:val="1"/>
      <w:numFmt w:val="bullet"/>
      <w:lvlText w:val="•"/>
      <w:lvlJc w:val="left"/>
      <w:pPr>
        <w:ind w:left="6320" w:hanging="360"/>
      </w:pPr>
      <w:rPr>
        <w:rFonts w:hint="default"/>
      </w:rPr>
    </w:lvl>
    <w:lvl w:ilvl="7" w:tplc="E522FC62">
      <w:start w:val="1"/>
      <w:numFmt w:val="bullet"/>
      <w:lvlText w:val="•"/>
      <w:lvlJc w:val="left"/>
      <w:pPr>
        <w:ind w:left="7220" w:hanging="360"/>
      </w:pPr>
      <w:rPr>
        <w:rFonts w:hint="default"/>
      </w:rPr>
    </w:lvl>
    <w:lvl w:ilvl="8" w:tplc="EAFEC48E">
      <w:start w:val="1"/>
      <w:numFmt w:val="bullet"/>
      <w:lvlText w:val="•"/>
      <w:lvlJc w:val="left"/>
      <w:pPr>
        <w:ind w:left="8120" w:hanging="360"/>
      </w:pPr>
      <w:rPr>
        <w:rFonts w:hint="default"/>
      </w:rPr>
    </w:lvl>
  </w:abstractNum>
  <w:abstractNum w:abstractNumId="9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55125ED2"/>
    <w:multiLevelType w:val="multilevel"/>
    <w:tmpl w:val="BF4AEC4C"/>
    <w:lvl w:ilvl="0">
      <w:start w:val="1"/>
      <w:numFmt w:val="decimal"/>
      <w:lvlRestart w:val="0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lvlText w:val="Шаг %3:"/>
      <w:lvlJc w:val="left"/>
      <w:pPr>
        <w:ind w:left="935" w:hanging="935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3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11">
    <w:nsid w:val="5F852BA8"/>
    <w:multiLevelType w:val="hybridMultilevel"/>
    <w:tmpl w:val="2B04A274"/>
    <w:lvl w:ilvl="0" w:tplc="E49E2136">
      <w:start w:val="1"/>
      <w:numFmt w:val="lowerLetter"/>
      <w:lvlText w:val="%1."/>
      <w:lvlJc w:val="left"/>
      <w:pPr>
        <w:ind w:left="920" w:hanging="360"/>
      </w:pPr>
      <w:rPr>
        <w:rFonts w:ascii="Arial" w:eastAsia="Arial" w:hAnsi="Arial" w:hint="default"/>
        <w:spacing w:val="-1"/>
        <w:w w:val="99"/>
        <w:sz w:val="20"/>
        <w:szCs w:val="20"/>
      </w:rPr>
    </w:lvl>
    <w:lvl w:ilvl="1" w:tplc="90C8EF74">
      <w:start w:val="1"/>
      <w:numFmt w:val="lowerLetter"/>
      <w:lvlText w:val="%2."/>
      <w:lvlJc w:val="left"/>
      <w:pPr>
        <w:ind w:left="1280" w:hanging="360"/>
      </w:pPr>
      <w:rPr>
        <w:rFonts w:ascii="Arial" w:eastAsia="Arial" w:hAnsi="Arial" w:hint="default"/>
        <w:spacing w:val="-1"/>
        <w:w w:val="99"/>
        <w:sz w:val="20"/>
        <w:szCs w:val="20"/>
      </w:rPr>
    </w:lvl>
    <w:lvl w:ilvl="2" w:tplc="D2EE97B6">
      <w:start w:val="1"/>
      <w:numFmt w:val="bullet"/>
      <w:lvlText w:val="•"/>
      <w:lvlJc w:val="left"/>
      <w:pPr>
        <w:ind w:left="2240" w:hanging="360"/>
      </w:pPr>
      <w:rPr>
        <w:rFonts w:hint="default"/>
      </w:rPr>
    </w:lvl>
    <w:lvl w:ilvl="3" w:tplc="CA20CEEC">
      <w:start w:val="1"/>
      <w:numFmt w:val="bullet"/>
      <w:lvlText w:val="•"/>
      <w:lvlJc w:val="left"/>
      <w:pPr>
        <w:ind w:left="3200" w:hanging="360"/>
      </w:pPr>
      <w:rPr>
        <w:rFonts w:hint="default"/>
      </w:rPr>
    </w:lvl>
    <w:lvl w:ilvl="4" w:tplc="C114B3AE">
      <w:start w:val="1"/>
      <w:numFmt w:val="bullet"/>
      <w:lvlText w:val="•"/>
      <w:lvlJc w:val="left"/>
      <w:pPr>
        <w:ind w:left="4160" w:hanging="360"/>
      </w:pPr>
      <w:rPr>
        <w:rFonts w:hint="default"/>
      </w:rPr>
    </w:lvl>
    <w:lvl w:ilvl="5" w:tplc="92369B70">
      <w:start w:val="1"/>
      <w:numFmt w:val="bullet"/>
      <w:lvlText w:val="•"/>
      <w:lvlJc w:val="left"/>
      <w:pPr>
        <w:ind w:left="5120" w:hanging="360"/>
      </w:pPr>
      <w:rPr>
        <w:rFonts w:hint="default"/>
      </w:rPr>
    </w:lvl>
    <w:lvl w:ilvl="6" w:tplc="8306FF10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7" w:tplc="93603DFC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3E14F680">
      <w:start w:val="1"/>
      <w:numFmt w:val="bullet"/>
      <w:lvlText w:val="•"/>
      <w:lvlJc w:val="left"/>
      <w:pPr>
        <w:ind w:left="8000" w:hanging="360"/>
      </w:pPr>
      <w:rPr>
        <w:rFonts w:hint="default"/>
      </w:rPr>
    </w:lvl>
  </w:abstractNum>
  <w:num w:numId="1">
    <w:abstractNumId w:val="9"/>
  </w:num>
  <w:num w:numId="2">
    <w:abstractNumId w:val="4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4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1"/>
  </w:num>
  <w:num w:numId="8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4"/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8"/>
  </w:num>
  <w:num w:numId="11">
    <w:abstractNumId w:val="3"/>
  </w:num>
  <w:num w:numId="12">
    <w:abstractNumId w:val="7"/>
  </w:num>
  <w:num w:numId="13">
    <w:abstractNumId w:val="6"/>
  </w:num>
  <w:num w:numId="14">
    <w:abstractNumId w:val="11"/>
  </w:num>
  <w:num w:numId="15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BF7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0AF6"/>
    <w:rsid w:val="00021B9A"/>
    <w:rsid w:val="000242D6"/>
    <w:rsid w:val="00024EE5"/>
    <w:rsid w:val="00041AF6"/>
    <w:rsid w:val="00044E62"/>
    <w:rsid w:val="00047E9D"/>
    <w:rsid w:val="00050BA4"/>
    <w:rsid w:val="00051738"/>
    <w:rsid w:val="00052548"/>
    <w:rsid w:val="00060696"/>
    <w:rsid w:val="00067A67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977F7"/>
    <w:rsid w:val="000A22C8"/>
    <w:rsid w:val="000B0B11"/>
    <w:rsid w:val="000B2344"/>
    <w:rsid w:val="000B7DE5"/>
    <w:rsid w:val="000C2118"/>
    <w:rsid w:val="000C6E6E"/>
    <w:rsid w:val="000D55B4"/>
    <w:rsid w:val="000E65F0"/>
    <w:rsid w:val="000F072C"/>
    <w:rsid w:val="000F6743"/>
    <w:rsid w:val="001006C2"/>
    <w:rsid w:val="00100FCE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0916"/>
    <w:rsid w:val="00191F00"/>
    <w:rsid w:val="00192F12"/>
    <w:rsid w:val="00193093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768DC"/>
    <w:rsid w:val="00294C8F"/>
    <w:rsid w:val="002A6C56"/>
    <w:rsid w:val="002C090C"/>
    <w:rsid w:val="002C1243"/>
    <w:rsid w:val="002C1815"/>
    <w:rsid w:val="002C475E"/>
    <w:rsid w:val="002C6AD6"/>
    <w:rsid w:val="002D04E8"/>
    <w:rsid w:val="002D6C2A"/>
    <w:rsid w:val="002D7A86"/>
    <w:rsid w:val="002F295C"/>
    <w:rsid w:val="002F45FF"/>
    <w:rsid w:val="002F66D3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3A23"/>
    <w:rsid w:val="0036440C"/>
    <w:rsid w:val="0036465A"/>
    <w:rsid w:val="00376E90"/>
    <w:rsid w:val="00390C38"/>
    <w:rsid w:val="00392748"/>
    <w:rsid w:val="00392C65"/>
    <w:rsid w:val="00392ED5"/>
    <w:rsid w:val="003A19DC"/>
    <w:rsid w:val="003A1B45"/>
    <w:rsid w:val="003A220C"/>
    <w:rsid w:val="003B3821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E6F10"/>
    <w:rsid w:val="003F18D1"/>
    <w:rsid w:val="003F1A74"/>
    <w:rsid w:val="003F20EC"/>
    <w:rsid w:val="003F4F0E"/>
    <w:rsid w:val="003F6096"/>
    <w:rsid w:val="003F6E06"/>
    <w:rsid w:val="00403C7A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6142"/>
    <w:rsid w:val="00520027"/>
    <w:rsid w:val="0052093C"/>
    <w:rsid w:val="00521B31"/>
    <w:rsid w:val="00522469"/>
    <w:rsid w:val="0052400A"/>
    <w:rsid w:val="00536277"/>
    <w:rsid w:val="00536F43"/>
    <w:rsid w:val="005508CE"/>
    <w:rsid w:val="005510BA"/>
    <w:rsid w:val="005538C8"/>
    <w:rsid w:val="00554B4E"/>
    <w:rsid w:val="00556C02"/>
    <w:rsid w:val="00561BB2"/>
    <w:rsid w:val="00563249"/>
    <w:rsid w:val="00570A65"/>
    <w:rsid w:val="00572AE0"/>
    <w:rsid w:val="005762B1"/>
    <w:rsid w:val="00580456"/>
    <w:rsid w:val="00580E73"/>
    <w:rsid w:val="00593386"/>
    <w:rsid w:val="00596998"/>
    <w:rsid w:val="005A6E62"/>
    <w:rsid w:val="005B2FB3"/>
    <w:rsid w:val="005B659C"/>
    <w:rsid w:val="005C1E30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131CE"/>
    <w:rsid w:val="0061336B"/>
    <w:rsid w:val="00617D6E"/>
    <w:rsid w:val="00622D61"/>
    <w:rsid w:val="00624198"/>
    <w:rsid w:val="00631D2C"/>
    <w:rsid w:val="00636C28"/>
    <w:rsid w:val="006428E5"/>
    <w:rsid w:val="00644958"/>
    <w:rsid w:val="006513FB"/>
    <w:rsid w:val="00672919"/>
    <w:rsid w:val="00686587"/>
    <w:rsid w:val="006904CF"/>
    <w:rsid w:val="00693C7F"/>
    <w:rsid w:val="00695EE2"/>
    <w:rsid w:val="0069660B"/>
    <w:rsid w:val="006A0BF7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A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1147A"/>
    <w:rsid w:val="0071185D"/>
    <w:rsid w:val="00721E01"/>
    <w:rsid w:val="007222AD"/>
    <w:rsid w:val="007267CF"/>
    <w:rsid w:val="00731F3F"/>
    <w:rsid w:val="00733BAB"/>
    <w:rsid w:val="007436BF"/>
    <w:rsid w:val="00743D6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275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0B18"/>
    <w:rsid w:val="008A1D52"/>
    <w:rsid w:val="008A2749"/>
    <w:rsid w:val="008A3A90"/>
    <w:rsid w:val="008B06D4"/>
    <w:rsid w:val="008B4F20"/>
    <w:rsid w:val="008B7FFD"/>
    <w:rsid w:val="008C028A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340F"/>
    <w:rsid w:val="008F38F9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5444B"/>
    <w:rsid w:val="00963E34"/>
    <w:rsid w:val="00964DFA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A6697"/>
    <w:rsid w:val="00AB0D6A"/>
    <w:rsid w:val="00AB43B3"/>
    <w:rsid w:val="00AB49B9"/>
    <w:rsid w:val="00AB501D"/>
    <w:rsid w:val="00AB758A"/>
    <w:rsid w:val="00AC027E"/>
    <w:rsid w:val="00AC1E7E"/>
    <w:rsid w:val="00AC507D"/>
    <w:rsid w:val="00AC5F38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10B10"/>
    <w:rsid w:val="00B221F3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43CE"/>
    <w:rsid w:val="00BA6972"/>
    <w:rsid w:val="00BB1E0D"/>
    <w:rsid w:val="00BB26C8"/>
    <w:rsid w:val="00BB2EDB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657B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718B"/>
    <w:rsid w:val="00C872E4"/>
    <w:rsid w:val="00C90311"/>
    <w:rsid w:val="00C91C26"/>
    <w:rsid w:val="00CA73D5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1E34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6C45"/>
    <w:rsid w:val="00E27257"/>
    <w:rsid w:val="00E27F4F"/>
    <w:rsid w:val="00E449D0"/>
    <w:rsid w:val="00E44A34"/>
    <w:rsid w:val="00E4506A"/>
    <w:rsid w:val="00E52100"/>
    <w:rsid w:val="00E53F99"/>
    <w:rsid w:val="00E56510"/>
    <w:rsid w:val="00E62EA8"/>
    <w:rsid w:val="00E67A6E"/>
    <w:rsid w:val="00E71B43"/>
    <w:rsid w:val="00E81612"/>
    <w:rsid w:val="00E87D18"/>
    <w:rsid w:val="00E87D62"/>
    <w:rsid w:val="00E91DEF"/>
    <w:rsid w:val="00E97333"/>
    <w:rsid w:val="00EA486E"/>
    <w:rsid w:val="00EA4FA3"/>
    <w:rsid w:val="00EB001B"/>
    <w:rsid w:val="00EB3082"/>
    <w:rsid w:val="00EB6C33"/>
    <w:rsid w:val="00ED6019"/>
    <w:rsid w:val="00ED7830"/>
    <w:rsid w:val="00EE3909"/>
    <w:rsid w:val="00EF4205"/>
    <w:rsid w:val="00EF5939"/>
    <w:rsid w:val="00F01714"/>
    <w:rsid w:val="00F0258F"/>
    <w:rsid w:val="00F02D06"/>
    <w:rsid w:val="00F032E2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75B53"/>
    <w:rsid w:val="00F8036D"/>
    <w:rsid w:val="00F809DC"/>
    <w:rsid w:val="00F86CED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942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宋体" w:hAnsi="Arial" w:cs="Times New Roman"/>
        <w:lang w:val="ru-RU" w:eastAsia="ru-RU" w:bidi="ru-RU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1"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1"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15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ru-RU" w:eastAsia="ru-RU" w:bidi="ru-RU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uiPriority w:val="1"/>
    <w:qFormat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customStyle="1" w:styleId="TableParagraph">
    <w:name w:val="Table Paragraph"/>
    <w:basedOn w:val="Normal"/>
    <w:uiPriority w:val="1"/>
    <w:qFormat/>
    <w:rsid w:val="0095444B"/>
    <w:pPr>
      <w:widowControl w:val="0"/>
      <w:spacing w:before="0" w:after="0" w:line="240" w:lineRule="auto"/>
    </w:pPr>
    <w:rPr>
      <w:rFonts w:asciiTheme="minorHAnsi" w:eastAsiaTheme="minorHAnsi" w:hAnsiTheme="minorHAnsi" w:cstheme="minorBidi"/>
    </w:rPr>
  </w:style>
  <w:style w:type="paragraph" w:styleId="Title">
    <w:name w:val="Title"/>
    <w:basedOn w:val="Normal"/>
    <w:next w:val="Normal"/>
    <w:link w:val="TitleChar"/>
    <w:qFormat/>
    <w:rsid w:val="002F295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F295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宋体" w:hAnsi="Arial" w:cs="Times New Roman"/>
        <w:lang w:val="ru-RU" w:eastAsia="ru-RU" w:bidi="ru-RU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1"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1"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15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ru-RU" w:eastAsia="ru-RU" w:bidi="ru-RU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uiPriority w:val="1"/>
    <w:qFormat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customStyle="1" w:styleId="TableParagraph">
    <w:name w:val="Table Paragraph"/>
    <w:basedOn w:val="Normal"/>
    <w:uiPriority w:val="1"/>
    <w:qFormat/>
    <w:rsid w:val="0095444B"/>
    <w:pPr>
      <w:widowControl w:val="0"/>
      <w:spacing w:before="0" w:after="0" w:line="240" w:lineRule="auto"/>
    </w:pPr>
    <w:rPr>
      <w:rFonts w:asciiTheme="minorHAnsi" w:eastAsiaTheme="minorHAnsi" w:hAnsiTheme="minorHAnsi" w:cstheme="minorBidi"/>
    </w:rPr>
  </w:style>
  <w:style w:type="paragraph" w:styleId="Title">
    <w:name w:val="Title"/>
    <w:basedOn w:val="Normal"/>
    <w:next w:val="Normal"/>
    <w:link w:val="TitleChar"/>
    <w:qFormat/>
    <w:rsid w:val="002F295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F295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con\Curriculum_Templates\Lab-PT_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8C0F0C-6E13-4FC9-A4EF-AE76A1643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Lab-PT_Template - ILM.dotx</Template>
  <TotalTime>5</TotalTime>
  <Pages>7</Pages>
  <Words>639</Words>
  <Characters>4300</Characters>
  <Application>Microsoft Office Word</Application>
  <DocSecurity>0</DocSecurity>
  <Lines>93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SDWM</cp:lastModifiedBy>
  <cp:revision>22</cp:revision>
  <dcterms:created xsi:type="dcterms:W3CDTF">2016-10-10T22:57:00Z</dcterms:created>
  <dcterms:modified xsi:type="dcterms:W3CDTF">2017-03-17T03:08:00Z</dcterms:modified>
</cp:coreProperties>
</file>