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A5B000" w14:textId="4B66EFBC" w:rsidR="0062694A" w:rsidRDefault="00BC0AAA" w:rsidP="00BC0AAA">
      <w:pPr>
        <w:pStyle w:val="Title"/>
        <w:rPr>
          <w:lang w:val="en-US"/>
        </w:rPr>
      </w:pPr>
      <w:r>
        <w:rPr>
          <w:lang w:val="en-US"/>
        </w:rPr>
        <w:t>Debugging in MPS</w:t>
      </w:r>
    </w:p>
    <w:p w14:paraId="6A11D7AC" w14:textId="77777777" w:rsidR="00BC0AAA" w:rsidRPr="00BC0AAA" w:rsidRDefault="00BC0AAA" w:rsidP="00BC0AAA">
      <w:pPr>
        <w:rPr>
          <w:rFonts w:asciiTheme="majorHAnsi" w:hAnsiTheme="majorHAnsi" w:cs="Roboto"/>
          <w:lang w:val="en-US"/>
        </w:rPr>
      </w:pPr>
      <w:r w:rsidRPr="00BC0AAA">
        <w:rPr>
          <w:lang w:val="en-US"/>
        </w:rPr>
        <w:t>Every MPS language developer eventually hits a point where the language they developed behaves unexpectedly and it’s not obvious why this is happening. In a “classic” development situation, this would be the point where you would reach for a debugger or the plain old “</w:t>
      </w:r>
      <w:proofErr w:type="spellStart"/>
      <w:r w:rsidRPr="00BC0AAA">
        <w:rPr>
          <w:lang w:val="en-US"/>
        </w:rPr>
        <w:t>printf</w:t>
      </w:r>
      <w:proofErr w:type="spellEnd"/>
      <w:r w:rsidRPr="00BC0AAA">
        <w:rPr>
          <w:lang w:val="en-US"/>
        </w:rPr>
        <w:t>-debugging” method. But how do you debug your MPS language(s)?</w:t>
      </w:r>
    </w:p>
    <w:p w14:paraId="4707DA8F" w14:textId="4E2EDFC9" w:rsidR="00BC0AAA" w:rsidRDefault="00BC0AAA" w:rsidP="00BC0AAA">
      <w:pPr>
        <w:pStyle w:val="Heading1"/>
        <w:rPr>
          <w:lang w:val="en-US"/>
        </w:rPr>
      </w:pPr>
      <w:r>
        <w:rPr>
          <w:lang w:val="en-US"/>
        </w:rPr>
        <w:t>A Quick Checklist</w:t>
      </w:r>
    </w:p>
    <w:p w14:paraId="28CDCB7D" w14:textId="77777777" w:rsidR="00BC0AAA" w:rsidRPr="00BC0AAA" w:rsidRDefault="00BC0AAA" w:rsidP="00BC0AAA">
      <w:pPr>
        <w:rPr>
          <w:lang w:val="en-US"/>
        </w:rPr>
      </w:pPr>
      <w:r w:rsidRPr="00BC0AAA">
        <w:rPr>
          <w:lang w:val="en-US"/>
        </w:rPr>
        <w:t xml:space="preserve">As a quick checklist, JetBrains has a </w:t>
      </w:r>
      <w:hyperlink r:id="rId7">
        <w:r w:rsidRPr="00BC0AAA">
          <w:rPr>
            <w:i/>
            <w:color w:val="1155CC"/>
            <w:u w:val="single"/>
            <w:lang w:val="en-US"/>
          </w:rPr>
          <w:t xml:space="preserve">Finding Your Way Out </w:t>
        </w:r>
      </w:hyperlink>
      <w:r w:rsidRPr="00BC0AAA">
        <w:rPr>
          <w:lang w:val="en-US"/>
        </w:rPr>
        <w:t>page. If you are still stuck, you need a more systematic way of analyzing your situation, and this article provides you with pointers.</w:t>
      </w:r>
    </w:p>
    <w:p w14:paraId="03370AA3" w14:textId="77777777" w:rsidR="00BC0AAA" w:rsidRPr="00BC0AAA" w:rsidRDefault="00BC0AAA" w:rsidP="00BC0AAA">
      <w:pPr>
        <w:pStyle w:val="Heading1"/>
        <w:rPr>
          <w:lang w:val="en-US"/>
        </w:rPr>
      </w:pPr>
      <w:r w:rsidRPr="00BC0AAA">
        <w:rPr>
          <w:rFonts w:eastAsia="Roboto"/>
          <w:lang w:val="en-US"/>
        </w:rPr>
        <w:t>Built-in (and third</w:t>
      </w:r>
      <w:r w:rsidRPr="00BC0AAA">
        <w:rPr>
          <w:lang w:val="en-US"/>
        </w:rPr>
        <w:t>-party)</w:t>
      </w:r>
      <w:r w:rsidRPr="00BC0AAA">
        <w:rPr>
          <w:rFonts w:eastAsia="Roboto"/>
          <w:lang w:val="en-US"/>
        </w:rPr>
        <w:t xml:space="preserve"> tracing tools</w:t>
      </w:r>
    </w:p>
    <w:p w14:paraId="2ABDFC8C" w14:textId="77777777" w:rsidR="00BC0AAA" w:rsidRPr="004E2198" w:rsidRDefault="00BC0AAA" w:rsidP="00BC0AAA">
      <w:r w:rsidRPr="00BC0AAA">
        <w:rPr>
          <w:lang w:val="en-US"/>
        </w:rPr>
        <w:t xml:space="preserve">MPS provides built-in tracing and exploration tools for many subsystems to examine their inner workings. </w:t>
      </w:r>
      <w:proofErr w:type="spellStart"/>
      <w:r w:rsidRPr="004E2198">
        <w:t>This</w:t>
      </w:r>
      <w:proofErr w:type="spellEnd"/>
      <w:r w:rsidRPr="004E2198">
        <w:t xml:space="preserve"> </w:t>
      </w:r>
      <w:proofErr w:type="spellStart"/>
      <w:r w:rsidRPr="004E2198">
        <w:t>section</w:t>
      </w:r>
      <w:proofErr w:type="spellEnd"/>
      <w:r w:rsidRPr="004E2198">
        <w:t xml:space="preserve"> </w:t>
      </w:r>
      <w:proofErr w:type="spellStart"/>
      <w:r w:rsidRPr="004E2198">
        <w:t>gives</w:t>
      </w:r>
      <w:proofErr w:type="spellEnd"/>
      <w:r w:rsidRPr="004E2198">
        <w:t xml:space="preserve"> a </w:t>
      </w:r>
      <w:proofErr w:type="spellStart"/>
      <w:r w:rsidRPr="004E2198">
        <w:t>description</w:t>
      </w:r>
      <w:proofErr w:type="spellEnd"/>
      <w:r w:rsidRPr="004E2198">
        <w:t xml:space="preserve"> of these tools.</w:t>
      </w:r>
    </w:p>
    <w:p w14:paraId="774C0645" w14:textId="02A3C920" w:rsidR="00BC0AAA" w:rsidRDefault="00BC0AAA" w:rsidP="00BC0AAA">
      <w:pPr>
        <w:pStyle w:val="Heading2"/>
        <w:rPr>
          <w:lang w:val="en-US"/>
        </w:rPr>
      </w:pPr>
      <w:r>
        <w:rPr>
          <w:lang w:val="en-US"/>
        </w:rPr>
        <w:t>Structure Analysis</w:t>
      </w:r>
    </w:p>
    <w:p w14:paraId="66128E35" w14:textId="77777777" w:rsidR="007A5205" w:rsidRPr="007A5205" w:rsidRDefault="007A5205" w:rsidP="007A5205">
      <w:pPr>
        <w:rPr>
          <w:lang w:val="en-US"/>
        </w:rPr>
      </w:pPr>
      <w:hyperlink r:id="rId8" w:anchor="reflectiveeditor">
        <w:r w:rsidRPr="007A5205">
          <w:rPr>
            <w:color w:val="1155CC"/>
            <w:lang w:val="en-US"/>
          </w:rPr>
          <w:t>Reflective Editor</w:t>
        </w:r>
      </w:hyperlink>
      <w:r w:rsidRPr="007A5205">
        <w:rPr>
          <w:lang w:val="en-US"/>
        </w:rPr>
        <w:t xml:space="preserve"> and </w:t>
      </w:r>
      <w:hyperlink r:id="rId9" w:anchor="nodeexplorer">
        <w:r w:rsidRPr="007A5205">
          <w:rPr>
            <w:color w:val="1155CC"/>
            <w:lang w:val="en-US"/>
          </w:rPr>
          <w:t>Node Explorer</w:t>
        </w:r>
      </w:hyperlink>
      <w:r w:rsidRPr="007A5205">
        <w:rPr>
          <w:lang w:val="en-US"/>
        </w:rPr>
        <w:t xml:space="preserve"> are tools for </w:t>
      </w:r>
      <w:proofErr w:type="spellStart"/>
      <w:r w:rsidRPr="007A5205">
        <w:rPr>
          <w:lang w:val="en-US"/>
        </w:rPr>
        <w:t>for</w:t>
      </w:r>
      <w:proofErr w:type="spellEnd"/>
      <w:r w:rsidRPr="007A5205">
        <w:rPr>
          <w:lang w:val="en-US"/>
        </w:rPr>
        <w:t xml:space="preserve"> discovering the true underlying structure of the model, as opposed to what the </w:t>
      </w:r>
      <w:proofErr w:type="spellStart"/>
      <w:r w:rsidRPr="007A5205">
        <w:rPr>
          <w:lang w:val="en-US"/>
        </w:rPr>
        <w:t>projectional</w:t>
      </w:r>
      <w:proofErr w:type="spellEnd"/>
      <w:r w:rsidRPr="007A5205">
        <w:rPr>
          <w:lang w:val="en-US"/>
        </w:rPr>
        <w:t xml:space="preserve"> editor is showing.</w:t>
      </w:r>
    </w:p>
    <w:p w14:paraId="70E68595" w14:textId="77777777" w:rsidR="007A5205" w:rsidRPr="007A5205" w:rsidRDefault="007A5205" w:rsidP="007A5205">
      <w:pPr>
        <w:rPr>
          <w:lang w:val="en-US"/>
        </w:rPr>
      </w:pPr>
      <w:r w:rsidRPr="007A5205">
        <w:rPr>
          <w:lang w:val="en-US"/>
        </w:rPr>
        <w:t xml:space="preserve">The following picture shows how to get the node explorer and the reflective editor for a piece of model (the shortcuts on Mac are </w:t>
      </w:r>
      <w:proofErr w:type="spellStart"/>
      <w:r w:rsidRPr="007A5205">
        <w:rPr>
          <w:lang w:val="en-US"/>
        </w:rPr>
        <w:t>Ctrl+X</w:t>
      </w:r>
      <w:proofErr w:type="spellEnd"/>
      <w:r w:rsidRPr="007A5205">
        <w:rPr>
          <w:lang w:val="en-US"/>
        </w:rPr>
        <w:t xml:space="preserve"> and </w:t>
      </w:r>
      <w:proofErr w:type="spellStart"/>
      <w:r w:rsidRPr="007A5205">
        <w:rPr>
          <w:lang w:val="en-US"/>
        </w:rPr>
        <w:t>Cmd+Shift</w:t>
      </w:r>
      <w:proofErr w:type="spellEnd"/>
      <w:proofErr w:type="gramStart"/>
      <w:r w:rsidRPr="007A5205">
        <w:rPr>
          <w:lang w:val="en-US"/>
        </w:rPr>
        <w:t>+[</w:t>
      </w:r>
      <w:proofErr w:type="gramEnd"/>
      <w:r w:rsidRPr="007A5205">
        <w:rPr>
          <w:lang w:val="en-US"/>
        </w:rPr>
        <w:t>):</w:t>
      </w:r>
    </w:p>
    <w:p w14:paraId="386B6E52" w14:textId="5DFAE8C6" w:rsidR="007A5205" w:rsidRDefault="007A5205" w:rsidP="00BC0AAA">
      <w:pPr>
        <w:rPr>
          <w:lang w:val="en-US"/>
        </w:rPr>
      </w:pPr>
      <w:r w:rsidRPr="004E2198">
        <w:rPr>
          <w:rFonts w:asciiTheme="majorHAnsi" w:hAnsiTheme="majorHAnsi" w:cstheme="majorHAnsi"/>
          <w:noProof/>
        </w:rPr>
        <w:drawing>
          <wp:inline distT="114300" distB="114300" distL="114300" distR="114300" wp14:anchorId="1A4E0E99" wp14:editId="592AE75E">
            <wp:extent cx="5760720" cy="3828171"/>
            <wp:effectExtent l="0" t="0" r="0" b="127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60720" cy="3828171"/>
                    </a:xfrm>
                    <a:prstGeom prst="rect">
                      <a:avLst/>
                    </a:prstGeom>
                    <a:ln/>
                  </pic:spPr>
                </pic:pic>
              </a:graphicData>
            </a:graphic>
          </wp:inline>
        </w:drawing>
      </w:r>
    </w:p>
    <w:p w14:paraId="405031D7" w14:textId="77777777" w:rsidR="007A5205" w:rsidRPr="007A5205" w:rsidRDefault="007A5205" w:rsidP="007A5205">
      <w:pPr>
        <w:spacing w:before="80"/>
        <w:rPr>
          <w:rFonts w:asciiTheme="majorHAnsi" w:hAnsiTheme="majorHAnsi" w:cstheme="majorHAnsi"/>
          <w:lang w:val="en-US"/>
        </w:rPr>
      </w:pPr>
      <w:r w:rsidRPr="007A5205">
        <w:rPr>
          <w:rFonts w:asciiTheme="majorHAnsi" w:hAnsiTheme="majorHAnsi" w:cstheme="majorHAnsi"/>
          <w:lang w:val="en-US"/>
        </w:rPr>
        <w:t xml:space="preserve">Another useful tool for analyzing structure is the </w:t>
      </w:r>
      <w:hyperlink r:id="rId11">
        <w:r w:rsidRPr="007A5205">
          <w:rPr>
            <w:rFonts w:asciiTheme="majorHAnsi" w:hAnsiTheme="majorHAnsi" w:cstheme="majorHAnsi"/>
            <w:color w:val="1155CC"/>
            <w:u w:val="single"/>
            <w:lang w:val="en-US"/>
          </w:rPr>
          <w:t>hierarchy tool window</w:t>
        </w:r>
      </w:hyperlink>
      <w:r w:rsidRPr="007A5205">
        <w:rPr>
          <w:rFonts w:asciiTheme="majorHAnsi" w:hAnsiTheme="majorHAnsi" w:cstheme="majorHAnsi"/>
          <w:lang w:val="en-US"/>
        </w:rPr>
        <w:t>.</w:t>
      </w:r>
    </w:p>
    <w:p w14:paraId="5F94E9A8" w14:textId="77777777" w:rsidR="007A5205" w:rsidRPr="007A5205" w:rsidRDefault="007A5205" w:rsidP="007A5205">
      <w:pPr>
        <w:spacing w:before="80"/>
        <w:rPr>
          <w:rFonts w:asciiTheme="majorHAnsi" w:hAnsiTheme="majorHAnsi" w:cstheme="majorHAnsi"/>
          <w:lang w:val="en-US"/>
        </w:rPr>
      </w:pPr>
      <w:r w:rsidRPr="007A5205">
        <w:rPr>
          <w:rFonts w:asciiTheme="majorHAnsi" w:hAnsiTheme="majorHAnsi" w:cstheme="majorHAnsi"/>
          <w:lang w:val="en-US"/>
        </w:rPr>
        <w:lastRenderedPageBreak/>
        <w:t xml:space="preserve">The </w:t>
      </w:r>
      <w:hyperlink r:id="rId12">
        <w:proofErr w:type="spellStart"/>
        <w:r w:rsidRPr="007A5205">
          <w:rPr>
            <w:rFonts w:asciiTheme="majorHAnsi" w:hAnsiTheme="majorHAnsi" w:cstheme="majorHAnsi"/>
            <w:color w:val="1155CC"/>
            <w:u w:val="single"/>
            <w:lang w:val="en-US"/>
          </w:rPr>
          <w:t>langvis</w:t>
        </w:r>
        <w:proofErr w:type="spellEnd"/>
        <w:r w:rsidRPr="007A5205">
          <w:rPr>
            <w:rFonts w:asciiTheme="majorHAnsi" w:hAnsiTheme="majorHAnsi" w:cstheme="majorHAnsi"/>
            <w:color w:val="1155CC"/>
            <w:u w:val="single"/>
            <w:lang w:val="en-US"/>
          </w:rPr>
          <w:t xml:space="preserve"> plugin</w:t>
        </w:r>
      </w:hyperlink>
      <w:r w:rsidRPr="007A5205">
        <w:rPr>
          <w:rFonts w:asciiTheme="majorHAnsi" w:hAnsiTheme="majorHAnsi" w:cstheme="majorHAnsi"/>
          <w:lang w:val="en-US"/>
        </w:rPr>
        <w:t xml:space="preserve">, a third-party tool from </w:t>
      </w:r>
      <w:hyperlink r:id="rId13">
        <w:proofErr w:type="spellStart"/>
        <w:r w:rsidRPr="007A5205">
          <w:rPr>
            <w:rFonts w:asciiTheme="majorHAnsi" w:hAnsiTheme="majorHAnsi" w:cstheme="majorHAnsi"/>
            <w:color w:val="1155CC"/>
            <w:u w:val="single"/>
            <w:lang w:val="en-US"/>
          </w:rPr>
          <w:t>DSLFoundry</w:t>
        </w:r>
        <w:proofErr w:type="spellEnd"/>
      </w:hyperlink>
      <w:r w:rsidRPr="007A5205">
        <w:rPr>
          <w:rFonts w:asciiTheme="majorHAnsi" w:hAnsiTheme="majorHAnsi" w:cstheme="majorHAnsi"/>
          <w:lang w:val="en-US"/>
        </w:rPr>
        <w:t>, may also be helpful in getting insight into the structure of a language (or to document the structure in order for others to get insight), especially if you are more graphically oriented. This tool gives a graphical overview (very similar to a UML class diagram) of the structure of your language.</w:t>
      </w:r>
    </w:p>
    <w:p w14:paraId="7DC0D5C8" w14:textId="49A9FE1C" w:rsidR="007A5205" w:rsidRDefault="007A5205" w:rsidP="007A5205">
      <w:pPr>
        <w:rPr>
          <w:rFonts w:asciiTheme="majorHAnsi" w:hAnsiTheme="majorHAnsi" w:cstheme="majorHAnsi"/>
          <w:lang w:val="en-US"/>
        </w:rPr>
      </w:pPr>
      <w:r w:rsidRPr="007A5205">
        <w:rPr>
          <w:rFonts w:asciiTheme="majorHAnsi" w:hAnsiTheme="majorHAnsi" w:cstheme="majorHAnsi"/>
          <w:lang w:val="en-US"/>
        </w:rPr>
        <w:t xml:space="preserve">When you install the </w:t>
      </w:r>
      <w:proofErr w:type="spellStart"/>
      <w:r w:rsidRPr="007A5205">
        <w:rPr>
          <w:rFonts w:asciiTheme="majorHAnsi" w:hAnsiTheme="majorHAnsi" w:cstheme="majorHAnsi"/>
          <w:lang w:val="en-US"/>
        </w:rPr>
        <w:t>langvis</w:t>
      </w:r>
      <w:proofErr w:type="spellEnd"/>
      <w:r w:rsidRPr="007A5205">
        <w:rPr>
          <w:rFonts w:asciiTheme="majorHAnsi" w:hAnsiTheme="majorHAnsi" w:cstheme="majorHAnsi"/>
          <w:lang w:val="en-US"/>
        </w:rPr>
        <w:t xml:space="preserve"> plugin, keep in mind </w:t>
      </w:r>
      <w:hyperlink r:id="rId14">
        <w:r w:rsidRPr="007A5205">
          <w:rPr>
            <w:rFonts w:asciiTheme="majorHAnsi" w:hAnsiTheme="majorHAnsi" w:cstheme="majorHAnsi"/>
            <w:color w:val="1155CC"/>
            <w:u w:val="single"/>
            <w:lang w:val="en-US"/>
          </w:rPr>
          <w:t>the prerequisite</w:t>
        </w:r>
      </w:hyperlink>
      <w:r w:rsidRPr="007A5205">
        <w:rPr>
          <w:rFonts w:asciiTheme="majorHAnsi" w:hAnsiTheme="majorHAnsi" w:cstheme="majorHAnsi"/>
          <w:lang w:val="en-US"/>
        </w:rPr>
        <w:t xml:space="preserve"> of </w:t>
      </w:r>
      <w:hyperlink r:id="rId15">
        <w:proofErr w:type="spellStart"/>
        <w:r w:rsidRPr="007A5205">
          <w:rPr>
            <w:rFonts w:asciiTheme="majorHAnsi" w:hAnsiTheme="majorHAnsi" w:cstheme="majorHAnsi"/>
            <w:color w:val="1155CC"/>
            <w:u w:val="single"/>
            <w:lang w:val="en-US"/>
          </w:rPr>
          <w:t>PlantUML</w:t>
        </w:r>
        <w:proofErr w:type="spellEnd"/>
      </w:hyperlink>
      <w:r w:rsidRPr="007A5205">
        <w:rPr>
          <w:rFonts w:asciiTheme="majorHAnsi" w:hAnsiTheme="majorHAnsi" w:cstheme="majorHAnsi"/>
          <w:lang w:val="en-US"/>
        </w:rPr>
        <w:t xml:space="preserve">, which means you have to download plantuml.jar and put it in your home directory. The example below shows a structure visualization of the </w:t>
      </w:r>
      <w:proofErr w:type="spellStart"/>
      <w:r w:rsidRPr="007A5205">
        <w:rPr>
          <w:rFonts w:asciiTheme="majorHAnsi" w:hAnsiTheme="majorHAnsi" w:cstheme="majorHAnsi"/>
          <w:lang w:val="en-US"/>
        </w:rPr>
        <w:t>RobotKaja</w:t>
      </w:r>
      <w:proofErr w:type="spellEnd"/>
      <w:r w:rsidRPr="007A5205">
        <w:rPr>
          <w:rFonts w:asciiTheme="majorHAnsi" w:hAnsiTheme="majorHAnsi" w:cstheme="majorHAnsi"/>
          <w:lang w:val="en-US"/>
        </w:rPr>
        <w:t xml:space="preserve"> project from MPS Samples:</w:t>
      </w:r>
    </w:p>
    <w:p w14:paraId="1986529D" w14:textId="66DFAEDF" w:rsidR="007A5205" w:rsidRDefault="007A5205" w:rsidP="007A5205">
      <w:pPr>
        <w:rPr>
          <w:lang w:val="en-US"/>
        </w:rPr>
      </w:pPr>
      <w:r w:rsidRPr="004E2198">
        <w:rPr>
          <w:rFonts w:asciiTheme="majorHAnsi" w:hAnsiTheme="majorHAnsi" w:cstheme="majorHAnsi"/>
          <w:noProof/>
        </w:rPr>
        <w:drawing>
          <wp:inline distT="114300" distB="114300" distL="114300" distR="114300" wp14:anchorId="24C87BC7" wp14:editId="5CACA917">
            <wp:extent cx="5760720" cy="2843432"/>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60720" cy="2843432"/>
                    </a:xfrm>
                    <a:prstGeom prst="rect">
                      <a:avLst/>
                    </a:prstGeom>
                    <a:ln/>
                  </pic:spPr>
                </pic:pic>
              </a:graphicData>
            </a:graphic>
          </wp:inline>
        </w:drawing>
      </w:r>
    </w:p>
    <w:p w14:paraId="2E4480D9" w14:textId="5043639C" w:rsidR="007A5205" w:rsidRDefault="007A5205" w:rsidP="007A5205">
      <w:pPr>
        <w:rPr>
          <w:rFonts w:asciiTheme="majorHAnsi" w:hAnsiTheme="majorHAnsi" w:cstheme="majorHAnsi"/>
          <w:lang w:val="en-US"/>
        </w:rPr>
      </w:pPr>
      <w:r w:rsidRPr="007A5205">
        <w:rPr>
          <w:rFonts w:asciiTheme="majorHAnsi" w:hAnsiTheme="majorHAnsi" w:cstheme="majorHAnsi"/>
          <w:lang w:val="en-US"/>
        </w:rPr>
        <w:t xml:space="preserve">You can also use the </w:t>
      </w:r>
      <w:proofErr w:type="spellStart"/>
      <w:r w:rsidRPr="007A5205">
        <w:rPr>
          <w:rFonts w:asciiTheme="majorHAnsi" w:hAnsiTheme="majorHAnsi" w:cstheme="majorHAnsi"/>
          <w:i/>
          <w:iCs/>
          <w:lang w:val="en-US"/>
        </w:rPr>
        <w:t>mbeddr</w:t>
      </w:r>
      <w:proofErr w:type="spellEnd"/>
      <w:r w:rsidRPr="007A5205">
        <w:rPr>
          <w:rFonts w:asciiTheme="majorHAnsi" w:hAnsiTheme="majorHAnsi" w:cstheme="majorHAnsi"/>
          <w:i/>
          <w:iCs/>
          <w:lang w:val="en-US"/>
        </w:rPr>
        <w:t xml:space="preserve"> </w:t>
      </w:r>
      <w:proofErr w:type="spellStart"/>
      <w:r w:rsidRPr="007A5205">
        <w:rPr>
          <w:rFonts w:asciiTheme="majorHAnsi" w:hAnsiTheme="majorHAnsi" w:cstheme="majorHAnsi"/>
          <w:i/>
          <w:iCs/>
          <w:lang w:val="en-US"/>
        </w:rPr>
        <w:t>conceptdiagram</w:t>
      </w:r>
      <w:proofErr w:type="spellEnd"/>
      <w:r w:rsidRPr="007A5205">
        <w:rPr>
          <w:rFonts w:asciiTheme="majorHAnsi" w:hAnsiTheme="majorHAnsi" w:cstheme="majorHAnsi"/>
          <w:lang w:val="en-US"/>
        </w:rPr>
        <w:t xml:space="preserve"> language (this requires </w:t>
      </w:r>
      <w:hyperlink r:id="rId17">
        <w:r w:rsidRPr="007A5205">
          <w:rPr>
            <w:rFonts w:asciiTheme="majorHAnsi" w:hAnsiTheme="majorHAnsi" w:cstheme="majorHAnsi"/>
            <w:color w:val="1155CC"/>
            <w:u w:val="single"/>
            <w:lang w:val="en-US"/>
          </w:rPr>
          <w:t xml:space="preserve">installation of </w:t>
        </w:r>
        <w:proofErr w:type="spellStart"/>
        <w:r w:rsidRPr="007A5205">
          <w:rPr>
            <w:rFonts w:asciiTheme="majorHAnsi" w:hAnsiTheme="majorHAnsi" w:cstheme="majorHAnsi"/>
            <w:color w:val="1155CC"/>
            <w:u w:val="single"/>
            <w:lang w:val="en-US"/>
          </w:rPr>
          <w:t>mbeddr</w:t>
        </w:r>
        <w:proofErr w:type="spellEnd"/>
        <w:r w:rsidRPr="007A5205">
          <w:rPr>
            <w:rFonts w:asciiTheme="majorHAnsi" w:hAnsiTheme="majorHAnsi" w:cstheme="majorHAnsi"/>
            <w:color w:val="1155CC"/>
            <w:u w:val="single"/>
            <w:lang w:val="en-US"/>
          </w:rPr>
          <w:t xml:space="preserve"> into your MPS</w:t>
        </w:r>
      </w:hyperlink>
      <w:r w:rsidRPr="007A5205">
        <w:rPr>
          <w:rFonts w:asciiTheme="majorHAnsi" w:hAnsiTheme="majorHAnsi" w:cstheme="majorHAnsi"/>
          <w:lang w:val="en-US"/>
        </w:rPr>
        <w:t xml:space="preserve">). Because a concept diagram is an editable model, it enables you to manually filter out (or filter in) specific concepts in the overview by drag-and-drop from the diagram palette (on the right). To use </w:t>
      </w:r>
      <w:proofErr w:type="spellStart"/>
      <w:r w:rsidRPr="007A5205">
        <w:rPr>
          <w:rFonts w:asciiTheme="majorHAnsi" w:hAnsiTheme="majorHAnsi" w:cstheme="majorHAnsi"/>
          <w:i/>
          <w:iCs/>
          <w:lang w:val="en-US"/>
        </w:rPr>
        <w:t>conceptdiagram</w:t>
      </w:r>
      <w:proofErr w:type="spellEnd"/>
      <w:r w:rsidRPr="007A5205">
        <w:rPr>
          <w:rFonts w:asciiTheme="majorHAnsi" w:hAnsiTheme="majorHAnsi" w:cstheme="majorHAnsi"/>
          <w:lang w:val="en-US"/>
        </w:rPr>
        <w:t xml:space="preserve">, simply add the language </w:t>
      </w:r>
      <w:proofErr w:type="spellStart"/>
      <w:proofErr w:type="gramStart"/>
      <w:r w:rsidRPr="007A5205">
        <w:rPr>
          <w:rFonts w:asciiTheme="majorHAnsi" w:hAnsiTheme="majorHAnsi" w:cstheme="majorHAnsi"/>
          <w:i/>
          <w:iCs/>
          <w:lang w:val="en-US"/>
        </w:rPr>
        <w:t>com.mbeddr</w:t>
      </w:r>
      <w:proofErr w:type="gramEnd"/>
      <w:r w:rsidRPr="007A5205">
        <w:rPr>
          <w:rFonts w:asciiTheme="majorHAnsi" w:hAnsiTheme="majorHAnsi" w:cstheme="majorHAnsi"/>
          <w:i/>
          <w:iCs/>
          <w:lang w:val="en-US"/>
        </w:rPr>
        <w:t>.mpsutil.conceptdiagram</w:t>
      </w:r>
      <w:proofErr w:type="spellEnd"/>
      <w:r w:rsidRPr="007A5205">
        <w:rPr>
          <w:rFonts w:asciiTheme="majorHAnsi" w:hAnsiTheme="majorHAnsi" w:cstheme="majorHAnsi"/>
          <w:lang w:val="en-US"/>
        </w:rPr>
        <w:t xml:space="preserve"> to your used languages in a model and then create a new </w:t>
      </w:r>
      <w:proofErr w:type="spellStart"/>
      <w:r w:rsidRPr="007A5205">
        <w:rPr>
          <w:rFonts w:asciiTheme="majorHAnsi" w:hAnsiTheme="majorHAnsi" w:cstheme="majorHAnsi"/>
          <w:i/>
          <w:iCs/>
          <w:lang w:val="en-US"/>
        </w:rPr>
        <w:t>conceptdiagram</w:t>
      </w:r>
      <w:proofErr w:type="spellEnd"/>
      <w:r w:rsidRPr="007A5205">
        <w:rPr>
          <w:rFonts w:asciiTheme="majorHAnsi" w:hAnsiTheme="majorHAnsi" w:cstheme="majorHAnsi"/>
          <w:lang w:val="en-US"/>
        </w:rPr>
        <w:t xml:space="preserve"> root node. The following picture shows an example of a concept diagram:</w:t>
      </w:r>
    </w:p>
    <w:p w14:paraId="44512D64" w14:textId="10254253" w:rsidR="007A5205" w:rsidRDefault="007A5205" w:rsidP="007A5205">
      <w:pPr>
        <w:rPr>
          <w:lang w:val="en-US"/>
        </w:rPr>
      </w:pPr>
      <w:r w:rsidRPr="004E2198">
        <w:rPr>
          <w:rFonts w:asciiTheme="majorHAnsi" w:hAnsiTheme="majorHAnsi" w:cstheme="majorHAnsi"/>
          <w:noProof/>
        </w:rPr>
        <w:drawing>
          <wp:inline distT="114300" distB="114300" distL="114300" distR="114300" wp14:anchorId="022DA5F4" wp14:editId="4C73C3A4">
            <wp:extent cx="5760720" cy="290497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60720" cy="2904978"/>
                    </a:xfrm>
                    <a:prstGeom prst="rect">
                      <a:avLst/>
                    </a:prstGeom>
                    <a:ln/>
                  </pic:spPr>
                </pic:pic>
              </a:graphicData>
            </a:graphic>
          </wp:inline>
        </w:drawing>
      </w:r>
    </w:p>
    <w:p w14:paraId="006E122B" w14:textId="6F0027CF" w:rsidR="007A5205" w:rsidRDefault="007A5205" w:rsidP="007A5205">
      <w:pPr>
        <w:pStyle w:val="Heading2"/>
        <w:rPr>
          <w:lang w:val="en-US"/>
        </w:rPr>
      </w:pPr>
      <w:r>
        <w:rPr>
          <w:lang w:val="en-US"/>
        </w:rPr>
        <w:lastRenderedPageBreak/>
        <w:t>Editor Analysis</w:t>
      </w:r>
    </w:p>
    <w:p w14:paraId="2F1BB15D" w14:textId="77777777" w:rsidR="007A5205" w:rsidRPr="007A5205" w:rsidRDefault="007A5205" w:rsidP="007A5205">
      <w:pPr>
        <w:rPr>
          <w:lang w:val="en-US"/>
        </w:rPr>
      </w:pPr>
      <w:hyperlink r:id="rId19" w:anchor="showitemtrace">
        <w:r w:rsidRPr="007A5205">
          <w:rPr>
            <w:color w:val="1155CC"/>
            <w:lang w:val="en-US"/>
          </w:rPr>
          <w:t>Menu Trace</w:t>
        </w:r>
      </w:hyperlink>
      <w:r w:rsidRPr="007A5205">
        <w:rPr>
          <w:lang w:val="en-US"/>
        </w:rPr>
        <w:t xml:space="preserve"> can be used to learn which transformation or substitute menu contributed a particular action to the completion menu or to the context assistant.</w:t>
      </w:r>
    </w:p>
    <w:p w14:paraId="54700923" w14:textId="77777777" w:rsidR="007A5205" w:rsidRPr="007A5205" w:rsidRDefault="007A5205" w:rsidP="007A5205">
      <w:pPr>
        <w:rPr>
          <w:lang w:val="en-US"/>
        </w:rPr>
      </w:pPr>
      <w:r w:rsidRPr="007A5205">
        <w:rPr>
          <w:lang w:val="en-US"/>
        </w:rPr>
        <w:t>Cell Explorer can be used to explore the hierarchy of editor cells built for a particular node. The following picture shows how to open the cell explorer and examples of how it looks:</w:t>
      </w:r>
    </w:p>
    <w:p w14:paraId="74040FE2" w14:textId="6AA71522" w:rsidR="007A5205" w:rsidRDefault="007A5205" w:rsidP="007A5205">
      <w:pPr>
        <w:rPr>
          <w:lang w:val="en-US"/>
        </w:rPr>
      </w:pPr>
      <w:r w:rsidRPr="004E2198">
        <w:rPr>
          <w:rFonts w:asciiTheme="majorHAnsi" w:hAnsiTheme="majorHAnsi" w:cstheme="majorHAnsi"/>
          <w:noProof/>
        </w:rPr>
        <w:drawing>
          <wp:inline distT="114300" distB="114300" distL="114300" distR="114300" wp14:anchorId="75445983" wp14:editId="7F2C8995">
            <wp:extent cx="5760720" cy="4382086"/>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60720" cy="4382086"/>
                    </a:xfrm>
                    <a:prstGeom prst="rect">
                      <a:avLst/>
                    </a:prstGeom>
                    <a:ln/>
                  </pic:spPr>
                </pic:pic>
              </a:graphicData>
            </a:graphic>
          </wp:inline>
        </w:drawing>
      </w:r>
    </w:p>
    <w:p w14:paraId="1ABE94EA" w14:textId="30DB3337" w:rsidR="007A5205" w:rsidRDefault="007A5205" w:rsidP="007A5205">
      <w:pPr>
        <w:rPr>
          <w:lang w:val="en-US"/>
        </w:rPr>
      </w:pPr>
      <w:r w:rsidRPr="004E2198">
        <w:rPr>
          <w:rFonts w:asciiTheme="majorHAnsi" w:hAnsiTheme="majorHAnsi" w:cstheme="majorHAnsi"/>
          <w:noProof/>
        </w:rPr>
        <w:drawing>
          <wp:inline distT="114300" distB="114300" distL="114300" distR="114300" wp14:anchorId="1650BD56" wp14:editId="4EFD6C46">
            <wp:extent cx="5760720" cy="1587891"/>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60720" cy="1587891"/>
                    </a:xfrm>
                    <a:prstGeom prst="rect">
                      <a:avLst/>
                    </a:prstGeom>
                    <a:ln/>
                  </pic:spPr>
                </pic:pic>
              </a:graphicData>
            </a:graphic>
          </wp:inline>
        </w:drawing>
      </w:r>
    </w:p>
    <w:p w14:paraId="64489C32" w14:textId="77777777" w:rsidR="007A5205" w:rsidRDefault="007A5205">
      <w:pPr>
        <w:rPr>
          <w:lang w:val="en-US"/>
        </w:rPr>
      </w:pPr>
      <w:r>
        <w:rPr>
          <w:lang w:val="en-US"/>
        </w:rPr>
        <w:br w:type="page"/>
      </w:r>
    </w:p>
    <w:p w14:paraId="59230DF4" w14:textId="6C4FF350" w:rsidR="007A5205" w:rsidRDefault="007A5205" w:rsidP="007A5205">
      <w:pPr>
        <w:pStyle w:val="Heading2"/>
        <w:rPr>
          <w:lang w:val="en-US"/>
        </w:rPr>
      </w:pPr>
      <w:proofErr w:type="spellStart"/>
      <w:r>
        <w:rPr>
          <w:lang w:val="en-US"/>
        </w:rPr>
        <w:lastRenderedPageBreak/>
        <w:t>Typesystem</w:t>
      </w:r>
      <w:proofErr w:type="spellEnd"/>
      <w:r>
        <w:rPr>
          <w:lang w:val="en-US"/>
        </w:rPr>
        <w:t xml:space="preserve"> Analysis</w:t>
      </w:r>
    </w:p>
    <w:p w14:paraId="79BBF80A" w14:textId="0D7D4D6E" w:rsidR="007A5205" w:rsidRDefault="007A5205" w:rsidP="007A5205">
      <w:pPr>
        <w:rPr>
          <w:lang w:val="en-US"/>
        </w:rPr>
      </w:pPr>
      <w:hyperlink r:id="rId22">
        <w:proofErr w:type="spellStart"/>
        <w:r w:rsidRPr="007A5205">
          <w:rPr>
            <w:rFonts w:eastAsia="Roboto"/>
            <w:color w:val="1155CC"/>
            <w:lang w:val="en-US"/>
          </w:rPr>
          <w:t>Typesystem</w:t>
        </w:r>
        <w:proofErr w:type="spellEnd"/>
        <w:r w:rsidRPr="007A5205">
          <w:rPr>
            <w:rFonts w:eastAsia="Roboto"/>
            <w:color w:val="1155CC"/>
            <w:lang w:val="en-US"/>
          </w:rPr>
          <w:t xml:space="preserve"> Trace</w:t>
        </w:r>
      </w:hyperlink>
      <w:r w:rsidRPr="007A5205">
        <w:rPr>
          <w:rFonts w:eastAsia="Roboto"/>
          <w:lang w:val="en-US"/>
        </w:rPr>
        <w:t xml:space="preserve"> and </w:t>
      </w:r>
      <w:hyperlink r:id="rId23" w:anchor="checkoutthetypeofthenode">
        <w:r w:rsidRPr="007A5205">
          <w:rPr>
            <w:rFonts w:eastAsia="Roboto"/>
            <w:color w:val="1155CC"/>
            <w:lang w:val="en-US"/>
          </w:rPr>
          <w:t>Show Node Type</w:t>
        </w:r>
      </w:hyperlink>
      <w:r w:rsidRPr="007A5205">
        <w:rPr>
          <w:rFonts w:eastAsia="Roboto"/>
          <w:lang w:val="en-US"/>
        </w:rPr>
        <w:t xml:space="preserve"> action for getting insight into the </w:t>
      </w:r>
      <w:proofErr w:type="spellStart"/>
      <w:r w:rsidRPr="007A5205">
        <w:rPr>
          <w:rFonts w:eastAsia="Roboto"/>
          <w:lang w:val="en-US"/>
        </w:rPr>
        <w:t>typesystem</w:t>
      </w:r>
      <w:proofErr w:type="spellEnd"/>
      <w:r w:rsidRPr="007A5205">
        <w:rPr>
          <w:rFonts w:eastAsia="Roboto"/>
          <w:lang w:val="en-US"/>
        </w:rPr>
        <w:t xml:space="preserve"> engine. The image below </w:t>
      </w:r>
      <w:r w:rsidRPr="007A5205">
        <w:rPr>
          <w:lang w:val="en-US"/>
        </w:rPr>
        <w:t>summarizes how to get to each of those from a piece of a model and shows examples of how they look like:</w:t>
      </w:r>
    </w:p>
    <w:p w14:paraId="1B102A50" w14:textId="22359C57" w:rsidR="007A5205" w:rsidRDefault="007A5205" w:rsidP="007A5205">
      <w:pPr>
        <w:rPr>
          <w:lang w:val="en-US"/>
        </w:rPr>
      </w:pPr>
      <w:r w:rsidRPr="004E2198">
        <w:rPr>
          <w:rFonts w:asciiTheme="majorHAnsi" w:hAnsiTheme="majorHAnsi" w:cstheme="majorHAnsi"/>
          <w:noProof/>
        </w:rPr>
        <w:drawing>
          <wp:inline distT="114300" distB="114300" distL="114300" distR="114300" wp14:anchorId="47202D5A" wp14:editId="68CD2C9E">
            <wp:extent cx="5760720" cy="329887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60720" cy="3298874"/>
                    </a:xfrm>
                    <a:prstGeom prst="rect">
                      <a:avLst/>
                    </a:prstGeom>
                    <a:ln/>
                  </pic:spPr>
                </pic:pic>
              </a:graphicData>
            </a:graphic>
          </wp:inline>
        </w:drawing>
      </w:r>
    </w:p>
    <w:p w14:paraId="7DBB8181" w14:textId="40E9D687" w:rsidR="007A5205" w:rsidRDefault="007A5205" w:rsidP="007A5205">
      <w:pPr>
        <w:pStyle w:val="Heading2"/>
        <w:rPr>
          <w:lang w:val="en-US"/>
        </w:rPr>
      </w:pPr>
      <w:r>
        <w:rPr>
          <w:lang w:val="en-US"/>
        </w:rPr>
        <w:t>Generator Analysis</w:t>
      </w:r>
    </w:p>
    <w:p w14:paraId="52363CEC" w14:textId="713A34B2" w:rsidR="007A5205" w:rsidRDefault="007A5205" w:rsidP="007A5205">
      <w:hyperlink r:id="rId25" w:anchor="canidebugthegenerationprocess?">
        <w:r w:rsidRPr="007A5205">
          <w:rPr>
            <w:rFonts w:eastAsia="Roboto"/>
            <w:color w:val="1155CC"/>
            <w:lang w:val="en-US"/>
          </w:rPr>
          <w:t xml:space="preserve">Transient Models and </w:t>
        </w:r>
      </w:hyperlink>
      <w:hyperlink r:id="rId26" w:anchor="canidebugthegenerationprocess?">
        <w:r w:rsidRPr="007A5205">
          <w:rPr>
            <w:rFonts w:eastAsia="Roboto"/>
            <w:color w:val="1155CC"/>
            <w:lang w:val="en-US"/>
          </w:rPr>
          <w:t>Generation Trace</w:t>
        </w:r>
      </w:hyperlink>
      <w:r w:rsidRPr="007A5205">
        <w:rPr>
          <w:lang w:val="en-US"/>
        </w:rPr>
        <w:t>/Traceback</w:t>
      </w:r>
      <w:r w:rsidRPr="007A5205">
        <w:rPr>
          <w:rFonts w:eastAsia="Roboto"/>
          <w:lang w:val="en-US"/>
        </w:rPr>
        <w:t xml:space="preserve"> are tools for </w:t>
      </w:r>
      <w:r w:rsidRPr="007A5205">
        <w:rPr>
          <w:lang w:val="en-US"/>
        </w:rPr>
        <w:t xml:space="preserve">analyzing what is happening in </w:t>
      </w:r>
      <w:r w:rsidRPr="007A5205">
        <w:rPr>
          <w:rFonts w:eastAsia="Roboto"/>
          <w:lang w:val="en-US"/>
        </w:rPr>
        <w:t>the generators</w:t>
      </w:r>
      <w:r w:rsidRPr="007A5205">
        <w:rPr>
          <w:lang w:val="en-US"/>
        </w:rPr>
        <w:t xml:space="preserve">. When saving transient models is enabled, all intermediate steps produced by the generator can be inspected in the transient models, at the bottom of the logical view, just under the modules pool. </w:t>
      </w:r>
      <w:r w:rsidRPr="007A5205">
        <w:t xml:space="preserve">The </w:t>
      </w:r>
      <w:proofErr w:type="spellStart"/>
      <w:r w:rsidRPr="007A5205">
        <w:t>following</w:t>
      </w:r>
      <w:proofErr w:type="spellEnd"/>
      <w:r w:rsidRPr="007A5205">
        <w:t xml:space="preserve"> picture shows </w:t>
      </w:r>
      <w:proofErr w:type="spellStart"/>
      <w:r w:rsidRPr="007A5205">
        <w:t>how</w:t>
      </w:r>
      <w:proofErr w:type="spellEnd"/>
      <w:r w:rsidRPr="007A5205">
        <w:t xml:space="preserve"> </w:t>
      </w:r>
      <w:proofErr w:type="spellStart"/>
      <w:r w:rsidRPr="007A5205">
        <w:t>to</w:t>
      </w:r>
      <w:proofErr w:type="spellEnd"/>
      <w:r w:rsidRPr="007A5205">
        <w:t xml:space="preserve"> do </w:t>
      </w:r>
      <w:proofErr w:type="spellStart"/>
      <w:r w:rsidRPr="007A5205">
        <w:t>that</w:t>
      </w:r>
      <w:proofErr w:type="spellEnd"/>
      <w:r w:rsidRPr="007A5205">
        <w:t>:</w:t>
      </w:r>
    </w:p>
    <w:p w14:paraId="61049642" w14:textId="00D90D5B" w:rsidR="007A5205" w:rsidRDefault="007A5205" w:rsidP="007A5205">
      <w:r w:rsidRPr="004E2198">
        <w:rPr>
          <w:rFonts w:asciiTheme="majorHAnsi" w:hAnsiTheme="majorHAnsi" w:cstheme="majorHAnsi"/>
          <w:noProof/>
        </w:rPr>
        <w:drawing>
          <wp:inline distT="114300" distB="114300" distL="114300" distR="114300" wp14:anchorId="4140C329" wp14:editId="2C2ACBCC">
            <wp:extent cx="5760720" cy="1895622"/>
            <wp:effectExtent l="0" t="0" r="0" b="9525"/>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60720" cy="1895622"/>
                    </a:xfrm>
                    <a:prstGeom prst="rect">
                      <a:avLst/>
                    </a:prstGeom>
                    <a:ln/>
                  </pic:spPr>
                </pic:pic>
              </a:graphicData>
            </a:graphic>
          </wp:inline>
        </w:drawing>
      </w:r>
    </w:p>
    <w:p w14:paraId="6261CDDF" w14:textId="77777777" w:rsidR="007A5205" w:rsidRDefault="007A5205">
      <w:pPr>
        <w:rPr>
          <w:lang w:val="en-US"/>
        </w:rPr>
      </w:pPr>
      <w:r>
        <w:rPr>
          <w:lang w:val="en-US"/>
        </w:rPr>
        <w:br w:type="page"/>
      </w:r>
    </w:p>
    <w:p w14:paraId="21E21109" w14:textId="5D23BE13" w:rsidR="007A5205" w:rsidRDefault="007A5205" w:rsidP="007A5205">
      <w:pPr>
        <w:rPr>
          <w:lang w:val="en-US"/>
        </w:rPr>
      </w:pPr>
      <w:r w:rsidRPr="007A5205">
        <w:rPr>
          <w:lang w:val="en-US"/>
        </w:rPr>
        <w:lastRenderedPageBreak/>
        <w:t>When transient models are enabled, you can also do a generation traceback through the various generation steps. In the following example (</w:t>
      </w:r>
      <w:proofErr w:type="spellStart"/>
      <w:r w:rsidRPr="007A5205">
        <w:rPr>
          <w:lang w:val="en-US"/>
        </w:rPr>
        <w:t>RobotKaja</w:t>
      </w:r>
      <w:proofErr w:type="spellEnd"/>
      <w:r w:rsidRPr="007A5205">
        <w:rPr>
          <w:lang w:val="en-US"/>
        </w:rPr>
        <w:t xml:space="preserve"> project from MPS Samples that are always delivered with MPS), right-click Sample2 class node in the logical explorer:</w:t>
      </w:r>
    </w:p>
    <w:p w14:paraId="3F3FC57B" w14:textId="405BD573" w:rsidR="007A5205" w:rsidRDefault="007A5205" w:rsidP="007A5205">
      <w:pPr>
        <w:rPr>
          <w:lang w:val="en-US"/>
        </w:rPr>
      </w:pPr>
      <w:r w:rsidRPr="004E2198">
        <w:rPr>
          <w:rFonts w:asciiTheme="majorHAnsi" w:hAnsiTheme="majorHAnsi" w:cstheme="majorHAnsi"/>
          <w:noProof/>
        </w:rPr>
        <w:drawing>
          <wp:inline distT="114300" distB="114300" distL="114300" distR="114300" wp14:anchorId="3DA40D0F" wp14:editId="04515CA5">
            <wp:extent cx="5760720" cy="2794195"/>
            <wp:effectExtent l="0" t="0" r="0" b="635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60720" cy="2794195"/>
                    </a:xfrm>
                    <a:prstGeom prst="rect">
                      <a:avLst/>
                    </a:prstGeom>
                    <a:ln/>
                  </pic:spPr>
                </pic:pic>
              </a:graphicData>
            </a:graphic>
          </wp:inline>
        </w:drawing>
      </w:r>
    </w:p>
    <w:p w14:paraId="172BB9A5" w14:textId="0EDAD1D2" w:rsidR="007A5205" w:rsidRDefault="007A5205" w:rsidP="007A5205">
      <w:pPr>
        <w:rPr>
          <w:lang w:val="en-US"/>
        </w:rPr>
      </w:pPr>
      <w:r w:rsidRPr="007A5205">
        <w:rPr>
          <w:lang w:val="en-US"/>
        </w:rPr>
        <w:t xml:space="preserve">When using </w:t>
      </w:r>
      <w:proofErr w:type="spellStart"/>
      <w:r w:rsidRPr="007A5205">
        <w:rPr>
          <w:lang w:val="en-US"/>
        </w:rPr>
        <w:t>plaintextgen</w:t>
      </w:r>
      <w:proofErr w:type="spellEnd"/>
      <w:r w:rsidRPr="007A5205">
        <w:rPr>
          <w:lang w:val="en-US"/>
        </w:rPr>
        <w:t xml:space="preserve"> (which does </w:t>
      </w:r>
      <w:proofErr w:type="gramStart"/>
      <w:r w:rsidRPr="007A5205">
        <w:rPr>
          <w:lang w:val="en-US"/>
        </w:rPr>
        <w:t>no</w:t>
      </w:r>
      <w:proofErr w:type="gramEnd"/>
      <w:r w:rsidRPr="007A5205">
        <w:rPr>
          <w:lang w:val="en-US"/>
        </w:rPr>
        <w:t xml:space="preserve"> null-checking due to performance reasons), you can very quickly find the source of a </w:t>
      </w:r>
      <w:proofErr w:type="spellStart"/>
      <w:r w:rsidRPr="007A5205">
        <w:rPr>
          <w:lang w:val="en-US"/>
        </w:rPr>
        <w:t>NullPointer</w:t>
      </w:r>
      <w:proofErr w:type="spellEnd"/>
      <w:r w:rsidRPr="007A5205">
        <w:rPr>
          <w:lang w:val="en-US"/>
        </w:rPr>
        <w:t xml:space="preserve"> exception. Simply kick off the generator and then check the last transient </w:t>
      </w:r>
      <w:proofErr w:type="spellStart"/>
      <w:r w:rsidRPr="007A5205">
        <w:rPr>
          <w:lang w:val="en-US"/>
        </w:rPr>
        <w:t>plaintextgen</w:t>
      </w:r>
      <w:proofErr w:type="spellEnd"/>
      <w:r w:rsidRPr="007A5205">
        <w:rPr>
          <w:lang w:val="en-US"/>
        </w:rPr>
        <w:t xml:space="preserve">-model for fields that have a red color, which means that there is something empty or null. In many cases, you can understand then immediately which template injects a null-value and causes the problem, or (in a more involved case) you can use the earlier described generation trace in order to trace back to transient models in earlier generation steps and the templates that are involved. The following example shows the last transient model of a </w:t>
      </w:r>
      <w:proofErr w:type="spellStart"/>
      <w:r w:rsidRPr="007A5205">
        <w:rPr>
          <w:lang w:val="en-US"/>
        </w:rPr>
        <w:t>plaintextgen</w:t>
      </w:r>
      <w:proofErr w:type="spellEnd"/>
      <w:r w:rsidRPr="007A5205">
        <w:rPr>
          <w:lang w:val="en-US"/>
        </w:rPr>
        <w:t xml:space="preserve"> template which produces a result node called somefile.txt, where a </w:t>
      </w:r>
      <w:proofErr w:type="spellStart"/>
      <w:r w:rsidRPr="007A5205">
        <w:rPr>
          <w:lang w:val="en-US"/>
        </w:rPr>
        <w:t>NullPointerException</w:t>
      </w:r>
      <w:proofErr w:type="spellEnd"/>
      <w:r w:rsidRPr="007A5205">
        <w:rPr>
          <w:lang w:val="en-US"/>
        </w:rPr>
        <w:t xml:space="preserve"> is thrown during the generation process (you can immediately see that the 3rd word in the result is the null-value, so you can now easily find that part in the original template):</w:t>
      </w:r>
    </w:p>
    <w:p w14:paraId="7BB02773" w14:textId="31E8B366" w:rsidR="007A5205" w:rsidRPr="007A5205" w:rsidRDefault="007A5205" w:rsidP="007A5205">
      <w:pPr>
        <w:jc w:val="center"/>
        <w:rPr>
          <w:sz w:val="28"/>
          <w:szCs w:val="28"/>
          <w:lang w:val="en-US"/>
        </w:rPr>
      </w:pPr>
      <w:r w:rsidRPr="004E2198">
        <w:rPr>
          <w:rFonts w:asciiTheme="majorHAnsi" w:hAnsiTheme="majorHAnsi" w:cstheme="majorHAnsi"/>
          <w:noProof/>
          <w:sz w:val="28"/>
          <w:szCs w:val="28"/>
        </w:rPr>
        <w:drawing>
          <wp:inline distT="114300" distB="114300" distL="114300" distR="114300" wp14:anchorId="47372C24" wp14:editId="498F75FB">
            <wp:extent cx="4933316" cy="3014804"/>
            <wp:effectExtent l="0" t="0" r="63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958888" cy="3030431"/>
                    </a:xfrm>
                    <a:prstGeom prst="rect">
                      <a:avLst/>
                    </a:prstGeom>
                    <a:ln/>
                  </pic:spPr>
                </pic:pic>
              </a:graphicData>
            </a:graphic>
          </wp:inline>
        </w:drawing>
      </w:r>
    </w:p>
    <w:p w14:paraId="1E186D65" w14:textId="487FFDEC" w:rsidR="007A5205" w:rsidRDefault="007A5205" w:rsidP="007A5205">
      <w:pPr>
        <w:pStyle w:val="Heading2"/>
        <w:rPr>
          <w:lang w:val="en-US"/>
        </w:rPr>
      </w:pPr>
      <w:r>
        <w:rPr>
          <w:lang w:val="en-US"/>
        </w:rPr>
        <w:lastRenderedPageBreak/>
        <w:t>Dependency Analysis</w:t>
      </w:r>
    </w:p>
    <w:p w14:paraId="4E9C05E4" w14:textId="77777777" w:rsidR="004A4820" w:rsidRPr="004A4820" w:rsidRDefault="004A4820" w:rsidP="004A4820">
      <w:pPr>
        <w:rPr>
          <w:lang w:val="en-US"/>
        </w:rPr>
      </w:pPr>
      <w:r w:rsidRPr="004A4820">
        <w:rPr>
          <w:lang w:val="en-US"/>
        </w:rPr>
        <w:t xml:space="preserve">If you have difficulties getting insight into node-to-node-dependencies, the </w:t>
      </w:r>
      <w:hyperlink r:id="rId30">
        <w:r w:rsidRPr="004A4820">
          <w:rPr>
            <w:color w:val="1155CC"/>
            <w:u w:val="single"/>
            <w:lang w:val="en-US"/>
          </w:rPr>
          <w:t xml:space="preserve">Find Usages </w:t>
        </w:r>
      </w:hyperlink>
      <w:r w:rsidRPr="004A4820">
        <w:rPr>
          <w:lang w:val="en-US"/>
        </w:rPr>
        <w:t>subsystem can be used to analyze dependencies between nodes. This is also very useful to find examples of the usage of a certain model or metalanguage construction (especially when you set the scope to global).</w:t>
      </w:r>
    </w:p>
    <w:p w14:paraId="107F67AF" w14:textId="0C46F439" w:rsidR="004A4820" w:rsidRDefault="004A4820" w:rsidP="004A4820">
      <w:pPr>
        <w:rPr>
          <w:lang w:val="en-US"/>
        </w:rPr>
      </w:pPr>
      <w:r w:rsidRPr="004A4820">
        <w:rPr>
          <w:lang w:val="en-US"/>
        </w:rPr>
        <w:t xml:space="preserve">For module- and model-dependencies, the built-in tool is the </w:t>
      </w:r>
      <w:hyperlink r:id="rId31">
        <w:r w:rsidRPr="004A4820">
          <w:rPr>
            <w:color w:val="1155CC"/>
            <w:u w:val="single"/>
            <w:lang w:val="en-US"/>
          </w:rPr>
          <w:t>Module Properties view</w:t>
        </w:r>
      </w:hyperlink>
      <w:r w:rsidRPr="004A4820">
        <w:rPr>
          <w:lang w:val="en-US"/>
        </w:rPr>
        <w:t xml:space="preserve">. If this is not enough or if you need more graphical insight or documentation about dependencies between modules and models, the </w:t>
      </w:r>
      <w:proofErr w:type="spellStart"/>
      <w:r w:rsidRPr="004A4820">
        <w:rPr>
          <w:lang w:val="en-US"/>
        </w:rPr>
        <w:t>mbeddr</w:t>
      </w:r>
      <w:proofErr w:type="spellEnd"/>
      <w:r w:rsidRPr="004A4820">
        <w:rPr>
          <w:lang w:val="en-US"/>
        </w:rPr>
        <w:t xml:space="preserve"> </w:t>
      </w:r>
      <w:proofErr w:type="spellStart"/>
      <w:r w:rsidRPr="004A4820">
        <w:rPr>
          <w:lang w:val="en-US"/>
        </w:rPr>
        <w:t>dependenciesdiagram</w:t>
      </w:r>
      <w:proofErr w:type="spellEnd"/>
      <w:r w:rsidRPr="004A4820">
        <w:rPr>
          <w:lang w:val="en-US"/>
        </w:rPr>
        <w:t xml:space="preserve"> language may help you out (this requires </w:t>
      </w:r>
      <w:hyperlink r:id="rId32">
        <w:r w:rsidRPr="004A4820">
          <w:rPr>
            <w:color w:val="1155CC"/>
            <w:u w:val="single"/>
            <w:lang w:val="en-US"/>
          </w:rPr>
          <w:t xml:space="preserve">installation of </w:t>
        </w:r>
        <w:proofErr w:type="spellStart"/>
        <w:r w:rsidRPr="004A4820">
          <w:rPr>
            <w:color w:val="1155CC"/>
            <w:u w:val="single"/>
            <w:lang w:val="en-US"/>
          </w:rPr>
          <w:t>mbeddr</w:t>
        </w:r>
        <w:proofErr w:type="spellEnd"/>
        <w:r w:rsidRPr="004A4820">
          <w:rPr>
            <w:color w:val="1155CC"/>
            <w:u w:val="single"/>
            <w:lang w:val="en-US"/>
          </w:rPr>
          <w:t xml:space="preserve"> into your MPS</w:t>
        </w:r>
      </w:hyperlink>
      <w:r w:rsidRPr="004A4820">
        <w:rPr>
          <w:lang w:val="en-US"/>
        </w:rPr>
        <w:t xml:space="preserve">). Because a concept diagram is an editable model, it enables you to manually add or remove specific models or modules in the overview by drag-and-drop from the diagram palette (on the right). To use </w:t>
      </w:r>
      <w:proofErr w:type="spellStart"/>
      <w:r w:rsidRPr="004A4820">
        <w:rPr>
          <w:lang w:val="en-US"/>
        </w:rPr>
        <w:t>dependenciesdiagram</w:t>
      </w:r>
      <w:proofErr w:type="spellEnd"/>
      <w:r w:rsidRPr="004A4820">
        <w:rPr>
          <w:lang w:val="en-US"/>
        </w:rPr>
        <w:t xml:space="preserve">, simply add the language </w:t>
      </w:r>
      <w:proofErr w:type="spellStart"/>
      <w:proofErr w:type="gramStart"/>
      <w:r w:rsidRPr="004A4820">
        <w:rPr>
          <w:lang w:val="en-US"/>
        </w:rPr>
        <w:t>com.mbeddr</w:t>
      </w:r>
      <w:proofErr w:type="gramEnd"/>
      <w:r w:rsidRPr="004A4820">
        <w:rPr>
          <w:lang w:val="en-US"/>
        </w:rPr>
        <w:t>.mpsutil.dependenciesdiagram</w:t>
      </w:r>
      <w:proofErr w:type="spellEnd"/>
      <w:r w:rsidRPr="004A4820">
        <w:rPr>
          <w:lang w:val="en-US"/>
        </w:rPr>
        <w:t xml:space="preserve"> to your used languages in a model and then create a new </w:t>
      </w:r>
      <w:proofErr w:type="spellStart"/>
      <w:r w:rsidRPr="004A4820">
        <w:rPr>
          <w:lang w:val="en-US"/>
        </w:rPr>
        <w:t>dependenciesdiagram</w:t>
      </w:r>
      <w:proofErr w:type="spellEnd"/>
      <w:r w:rsidRPr="004A4820">
        <w:rPr>
          <w:lang w:val="en-US"/>
        </w:rPr>
        <w:t xml:space="preserve"> root node. The following picture shows an example of a dependencies diagram of the Robot Jaja language from MPS Samples and some of its dependencies:</w:t>
      </w:r>
    </w:p>
    <w:p w14:paraId="1913F55E" w14:textId="7FC83E87" w:rsidR="004A4820" w:rsidRPr="004A4820" w:rsidRDefault="004A4820" w:rsidP="004A4820">
      <w:pPr>
        <w:rPr>
          <w:lang w:val="en-US"/>
        </w:rPr>
      </w:pPr>
      <w:r w:rsidRPr="004E2198">
        <w:rPr>
          <w:rFonts w:asciiTheme="majorHAnsi" w:hAnsiTheme="majorHAnsi" w:cstheme="majorHAnsi"/>
          <w:noProof/>
        </w:rPr>
        <w:drawing>
          <wp:inline distT="114300" distB="114300" distL="114300" distR="114300" wp14:anchorId="4013C691" wp14:editId="480CE841">
            <wp:extent cx="5760720" cy="162481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60720" cy="1624818"/>
                    </a:xfrm>
                    <a:prstGeom prst="rect">
                      <a:avLst/>
                    </a:prstGeom>
                    <a:ln/>
                  </pic:spPr>
                </pic:pic>
              </a:graphicData>
            </a:graphic>
          </wp:inline>
        </w:drawing>
      </w:r>
    </w:p>
    <w:p w14:paraId="713D2897" w14:textId="2617DE15" w:rsidR="007A5205" w:rsidRDefault="004A4820" w:rsidP="004A4820">
      <w:pPr>
        <w:pStyle w:val="Heading2"/>
        <w:rPr>
          <w:lang w:val="en-US"/>
        </w:rPr>
      </w:pPr>
      <w:r>
        <w:rPr>
          <w:lang w:val="en-US"/>
        </w:rPr>
        <w:t>Other Analysis Tools</w:t>
      </w:r>
    </w:p>
    <w:p w14:paraId="15FEB87F" w14:textId="77777777" w:rsidR="004A4820" w:rsidRPr="004A4820" w:rsidRDefault="004A4820" w:rsidP="004A4820">
      <w:pPr>
        <w:rPr>
          <w:lang w:val="en-US"/>
        </w:rPr>
      </w:pPr>
      <w:r w:rsidRPr="004A4820">
        <w:rPr>
          <w:lang w:val="en-US"/>
        </w:rPr>
        <w:t>There are more specific debug tools, such as data flow graphs, trace to type system rule, nullable DFAs, show quotation metalevel, etc. These are often less used and currently out of scope of this text. However, if you have other analysis tools and example uses for them, please feel free to contact/comment.</w:t>
      </w:r>
    </w:p>
    <w:p w14:paraId="4095F7EA" w14:textId="77777777" w:rsidR="004A4820" w:rsidRPr="004A4820" w:rsidRDefault="004A4820" w:rsidP="004A4820">
      <w:pPr>
        <w:rPr>
          <w:rFonts w:eastAsia="Courier New"/>
          <w:lang w:val="en-US"/>
        </w:rPr>
      </w:pPr>
      <w:r w:rsidRPr="004A4820">
        <w:rPr>
          <w:lang w:val="en-US"/>
        </w:rPr>
        <w:t xml:space="preserve">Finally, it’s good to mention that </w:t>
      </w:r>
      <w:r w:rsidRPr="004A4820">
        <w:rPr>
          <w:rFonts w:eastAsia="Roboto"/>
          <w:lang w:val="en-US"/>
        </w:rPr>
        <w:t>the test frameworks of M</w:t>
      </w:r>
      <w:r w:rsidRPr="004A4820">
        <w:rPr>
          <w:lang w:val="en-US"/>
        </w:rPr>
        <w:t xml:space="preserve">PS can often also be powerful (and even automatically reproducible) analysis tools, because they enable one </w:t>
      </w:r>
      <w:r w:rsidRPr="004A4820">
        <w:rPr>
          <w:rFonts w:eastAsia="Roboto"/>
          <w:lang w:val="en-US"/>
        </w:rPr>
        <w:t>to isolate small examples to better understand and at the same time get good tests for your language</w:t>
      </w:r>
      <w:r w:rsidRPr="004A4820">
        <w:rPr>
          <w:lang w:val="en-US"/>
        </w:rPr>
        <w:t>.</w:t>
      </w:r>
    </w:p>
    <w:p w14:paraId="7CAF9AF9" w14:textId="1D579F80" w:rsidR="004A4820" w:rsidRDefault="004A4820">
      <w:pPr>
        <w:rPr>
          <w:lang w:val="en-US"/>
        </w:rPr>
      </w:pPr>
      <w:r>
        <w:rPr>
          <w:lang w:val="en-US"/>
        </w:rPr>
        <w:br w:type="page"/>
      </w:r>
    </w:p>
    <w:p w14:paraId="458EA38D" w14:textId="01189B8B" w:rsidR="004A4820" w:rsidRDefault="004A4820" w:rsidP="004A4820">
      <w:pPr>
        <w:pStyle w:val="Heading1"/>
        <w:rPr>
          <w:lang w:val="en-US"/>
        </w:rPr>
      </w:pPr>
      <w:r>
        <w:rPr>
          <w:lang w:val="en-US"/>
        </w:rPr>
        <w:lastRenderedPageBreak/>
        <w:t>Logging to the Tool Messages Window</w:t>
      </w:r>
    </w:p>
    <w:p w14:paraId="66DD4C60" w14:textId="77777777" w:rsidR="004A4820" w:rsidRPr="004A4820" w:rsidRDefault="004A4820" w:rsidP="004A4820">
      <w:pPr>
        <w:rPr>
          <w:lang w:val="en-US"/>
        </w:rPr>
      </w:pPr>
      <w:r w:rsidRPr="004A4820">
        <w:rPr>
          <w:lang w:val="en-US"/>
        </w:rPr>
        <w:t>You can make your own message appear in the Messages tool window, looking like this:</w:t>
      </w:r>
    </w:p>
    <w:p w14:paraId="2813E03A" w14:textId="61A3D9CF" w:rsidR="004A4820" w:rsidRDefault="004A4820" w:rsidP="004A4820">
      <w:pPr>
        <w:rPr>
          <w:lang w:val="en-US"/>
        </w:rPr>
      </w:pPr>
      <w:r w:rsidRPr="004E2198">
        <w:rPr>
          <w:rFonts w:asciiTheme="majorHAnsi" w:hAnsiTheme="majorHAnsi" w:cstheme="majorHAnsi"/>
          <w:noProof/>
        </w:rPr>
        <w:drawing>
          <wp:inline distT="114300" distB="114300" distL="114300" distR="114300" wp14:anchorId="3E5478AB" wp14:editId="692F963F">
            <wp:extent cx="5760720" cy="304038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60720" cy="3040380"/>
                    </a:xfrm>
                    <a:prstGeom prst="rect">
                      <a:avLst/>
                    </a:prstGeom>
                    <a:ln/>
                  </pic:spPr>
                </pic:pic>
              </a:graphicData>
            </a:graphic>
          </wp:inline>
        </w:drawing>
      </w:r>
    </w:p>
    <w:p w14:paraId="6A2A7092" w14:textId="77777777" w:rsidR="004A4820" w:rsidRPr="004A4820" w:rsidRDefault="004A4820" w:rsidP="004A4820">
      <w:pPr>
        <w:pStyle w:val="ListParagraph"/>
        <w:numPr>
          <w:ilvl w:val="0"/>
          <w:numId w:val="5"/>
        </w:numPr>
        <w:rPr>
          <w:lang w:val="en-US"/>
        </w:rPr>
      </w:pPr>
      <w:r w:rsidRPr="004A4820">
        <w:rPr>
          <w:lang w:val="en-US"/>
        </w:rPr>
        <w:t xml:space="preserve">Import the </w:t>
      </w:r>
      <w:proofErr w:type="spellStart"/>
      <w:proofErr w:type="gramStart"/>
      <w:r w:rsidRPr="004A4820">
        <w:rPr>
          <w:rFonts w:eastAsia="Courier New"/>
          <w:sz w:val="21"/>
          <w:szCs w:val="21"/>
          <w:lang w:val="en-US"/>
        </w:rPr>
        <w:t>jetbrains.mps.baseLanguage.logging</w:t>
      </w:r>
      <w:proofErr w:type="spellEnd"/>
      <w:proofErr w:type="gramEnd"/>
      <w:r w:rsidRPr="004A4820">
        <w:rPr>
          <w:lang w:val="en-US"/>
        </w:rPr>
        <w:t xml:space="preserve"> language into your model using </w:t>
      </w:r>
      <w:proofErr w:type="spellStart"/>
      <w:r w:rsidRPr="004A4820">
        <w:rPr>
          <w:rFonts w:eastAsia="Courier New"/>
          <w:sz w:val="21"/>
          <w:szCs w:val="21"/>
          <w:lang w:val="en-US"/>
        </w:rPr>
        <w:t>Ctrl+L</w:t>
      </w:r>
      <w:proofErr w:type="spellEnd"/>
      <w:r w:rsidRPr="004A4820">
        <w:rPr>
          <w:lang w:val="en-US"/>
        </w:rPr>
        <w:t>/</w:t>
      </w:r>
      <w:proofErr w:type="spellStart"/>
      <w:r w:rsidRPr="004A4820">
        <w:rPr>
          <w:rFonts w:eastAsia="Courier New"/>
          <w:sz w:val="21"/>
          <w:szCs w:val="21"/>
          <w:lang w:val="en-US"/>
        </w:rPr>
        <w:t>Cmd+L</w:t>
      </w:r>
      <w:proofErr w:type="spellEnd"/>
      <w:r w:rsidRPr="004A4820">
        <w:rPr>
          <w:lang w:val="en-US"/>
        </w:rPr>
        <w:t>.</w:t>
      </w:r>
    </w:p>
    <w:p w14:paraId="792D6E79" w14:textId="77777777" w:rsidR="004A4820" w:rsidRPr="004E2198" w:rsidRDefault="004A4820" w:rsidP="004A4820">
      <w:pPr>
        <w:pStyle w:val="ListParagraph"/>
        <w:numPr>
          <w:ilvl w:val="0"/>
          <w:numId w:val="5"/>
        </w:numPr>
      </w:pPr>
      <w:r w:rsidRPr="004A4820">
        <w:rPr>
          <w:lang w:val="en-US"/>
        </w:rPr>
        <w:t xml:space="preserve">Add </w:t>
      </w:r>
      <w:r w:rsidRPr="004A4820">
        <w:rPr>
          <w:rFonts w:eastAsia="Courier New"/>
          <w:sz w:val="21"/>
          <w:szCs w:val="21"/>
          <w:lang w:val="en-US"/>
        </w:rPr>
        <w:t>message</w:t>
      </w:r>
      <w:r w:rsidRPr="004A4820">
        <w:rPr>
          <w:lang w:val="en-US"/>
        </w:rPr>
        <w:t xml:space="preserve"> statements (</w:t>
      </w:r>
      <w:r w:rsidRPr="004A4820">
        <w:rPr>
          <w:rFonts w:eastAsia="Courier New"/>
          <w:sz w:val="21"/>
          <w:szCs w:val="21"/>
          <w:lang w:val="en-US"/>
        </w:rPr>
        <w:t>message error</w:t>
      </w:r>
      <w:r w:rsidRPr="004A4820">
        <w:rPr>
          <w:lang w:val="en-US"/>
        </w:rPr>
        <w:t xml:space="preserve">, </w:t>
      </w:r>
      <w:r w:rsidRPr="004A4820">
        <w:rPr>
          <w:rFonts w:eastAsia="Courier New"/>
          <w:sz w:val="21"/>
          <w:szCs w:val="21"/>
          <w:lang w:val="en-US"/>
        </w:rPr>
        <w:t>message info</w:t>
      </w:r>
      <w:r w:rsidRPr="004A4820">
        <w:rPr>
          <w:lang w:val="en-US"/>
        </w:rPr>
        <w:t xml:space="preserve">, etc.) to your code. </w:t>
      </w:r>
      <w:proofErr w:type="spellStart"/>
      <w:r w:rsidRPr="004E2198">
        <w:t>Provide</w:t>
      </w:r>
      <w:proofErr w:type="spellEnd"/>
      <w:r w:rsidRPr="004E2198">
        <w:t xml:space="preserve"> </w:t>
      </w:r>
      <w:proofErr w:type="spellStart"/>
      <w:r w:rsidRPr="004E2198">
        <w:t>the</w:t>
      </w:r>
      <w:proofErr w:type="spellEnd"/>
      <w:r w:rsidRPr="004E2198">
        <w:t xml:space="preserve"> </w:t>
      </w:r>
      <w:proofErr w:type="spellStart"/>
      <w:r w:rsidRPr="004E2198">
        <w:t>current</w:t>
      </w:r>
      <w:proofErr w:type="spellEnd"/>
      <w:r w:rsidRPr="004E2198">
        <w:t xml:space="preserve"> project </w:t>
      </w:r>
      <w:proofErr w:type="spellStart"/>
      <w:r w:rsidRPr="004E2198">
        <w:t>if</w:t>
      </w:r>
      <w:proofErr w:type="spellEnd"/>
      <w:r w:rsidRPr="004E2198">
        <w:t xml:space="preserve"> </w:t>
      </w:r>
      <w:proofErr w:type="spellStart"/>
      <w:r w:rsidRPr="004E2198">
        <w:t>possible</w:t>
      </w:r>
      <w:proofErr w:type="spellEnd"/>
      <w:r w:rsidRPr="004E2198">
        <w:t>.</w:t>
      </w:r>
    </w:p>
    <w:p w14:paraId="5EF40533" w14:textId="77777777" w:rsidR="004A4820" w:rsidRPr="004A4820" w:rsidRDefault="004A4820" w:rsidP="004A4820">
      <w:pPr>
        <w:pStyle w:val="ListParagraph"/>
        <w:numPr>
          <w:ilvl w:val="0"/>
          <w:numId w:val="5"/>
        </w:numPr>
        <w:rPr>
          <w:lang w:val="en-US"/>
        </w:rPr>
      </w:pPr>
      <w:r w:rsidRPr="004A4820">
        <w:rPr>
          <w:lang w:val="en-US"/>
        </w:rPr>
        <w:t>After you rebuild and rerun the affected code, the message will appear in the Messages view.</w:t>
      </w:r>
    </w:p>
    <w:p w14:paraId="52786F6F" w14:textId="77777777" w:rsidR="004A4820" w:rsidRPr="004A4820" w:rsidRDefault="004A4820" w:rsidP="004A4820">
      <w:pPr>
        <w:rPr>
          <w:lang w:val="en-US"/>
        </w:rPr>
      </w:pPr>
      <w:r w:rsidRPr="004A4820">
        <w:rPr>
          <w:lang w:val="en-US"/>
        </w:rPr>
        <w:t xml:space="preserve">Note that the message will appear in a separate unnamed tab, not in the usually selected </w:t>
      </w:r>
      <w:r w:rsidRPr="004A4820">
        <w:rPr>
          <w:i/>
          <w:lang w:val="en-US"/>
        </w:rPr>
        <w:t>Make</w:t>
      </w:r>
      <w:r w:rsidRPr="004A4820">
        <w:rPr>
          <w:lang w:val="en-US"/>
        </w:rPr>
        <w:t xml:space="preserve"> tab.</w:t>
      </w:r>
    </w:p>
    <w:p w14:paraId="7157E377" w14:textId="00B4AFF4" w:rsidR="004A4820" w:rsidRDefault="004A4820" w:rsidP="004A4820">
      <w:pPr>
        <w:rPr>
          <w:lang w:val="en-US"/>
        </w:rPr>
      </w:pPr>
      <w:r w:rsidRPr="004A4820">
        <w:rPr>
          <w:lang w:val="en-US"/>
        </w:rPr>
        <w:t xml:space="preserve">Providing the project to the </w:t>
      </w:r>
      <w:r w:rsidRPr="004A4820">
        <w:rPr>
          <w:rFonts w:eastAsia="Courier New"/>
          <w:sz w:val="21"/>
          <w:szCs w:val="21"/>
          <w:lang w:val="en-US"/>
        </w:rPr>
        <w:t>message</w:t>
      </w:r>
      <w:r w:rsidRPr="004A4820">
        <w:rPr>
          <w:lang w:val="en-US"/>
        </w:rPr>
        <w:t xml:space="preserve"> statement is optional but recommended. If you do not provide a project and you have multiple project windows open at the same time, the messages could appear in the wrong one.</w:t>
      </w:r>
    </w:p>
    <w:p w14:paraId="2ECECAD4" w14:textId="562C4866" w:rsidR="00B3620E" w:rsidRDefault="00B3620E" w:rsidP="00B3620E">
      <w:pPr>
        <w:pStyle w:val="Heading1"/>
        <w:rPr>
          <w:lang w:val="en-US"/>
        </w:rPr>
      </w:pPr>
      <w:r>
        <w:rPr>
          <w:lang w:val="en-US"/>
        </w:rPr>
        <w:t>Logging to the Console or Log File</w:t>
      </w:r>
    </w:p>
    <w:p w14:paraId="14FDA95F" w14:textId="4473A26C" w:rsidR="00B3620E" w:rsidRPr="00B3620E" w:rsidRDefault="00B3620E" w:rsidP="00B3620E">
      <w:pPr>
        <w:rPr>
          <w:rFonts w:asciiTheme="majorHAnsi" w:hAnsiTheme="majorHAnsi" w:cstheme="majorHAnsi"/>
          <w:lang w:val="en-US"/>
        </w:rPr>
      </w:pPr>
      <w:r w:rsidRPr="00B3620E">
        <w:rPr>
          <w:rFonts w:asciiTheme="majorHAnsi" w:eastAsia="Roboto" w:hAnsiTheme="majorHAnsi" w:cstheme="majorHAnsi"/>
          <w:sz w:val="27"/>
          <w:szCs w:val="27"/>
          <w:lang w:val="en-US"/>
        </w:rPr>
        <w:t>Rather than using the Messages tool window, you can have your code log to the MPS log file</w:t>
      </w:r>
      <w:r>
        <w:rPr>
          <w:rFonts w:asciiTheme="majorHAnsi" w:eastAsia="Roboto" w:hAnsiTheme="majorHAnsi" w:cstheme="majorHAnsi"/>
          <w:sz w:val="27"/>
          <w:szCs w:val="27"/>
          <w:lang w:val="en-US"/>
        </w:rPr>
        <w:t>:</w:t>
      </w:r>
    </w:p>
    <w:p w14:paraId="629ACFEE" w14:textId="77777777" w:rsidR="00B3620E" w:rsidRPr="00B3620E" w:rsidRDefault="00B3620E" w:rsidP="00B3620E">
      <w:pPr>
        <w:pStyle w:val="ListParagraph"/>
        <w:numPr>
          <w:ilvl w:val="0"/>
          <w:numId w:val="7"/>
        </w:numPr>
        <w:rPr>
          <w:lang w:val="en-US"/>
        </w:rPr>
      </w:pPr>
      <w:r w:rsidRPr="00B3620E">
        <w:rPr>
          <w:lang w:val="en-US"/>
        </w:rPr>
        <w:t xml:space="preserve">Import the </w:t>
      </w:r>
      <w:proofErr w:type="spellStart"/>
      <w:proofErr w:type="gramStart"/>
      <w:r w:rsidRPr="00B3620E">
        <w:rPr>
          <w:rFonts w:eastAsia="Courier New"/>
          <w:sz w:val="21"/>
          <w:szCs w:val="21"/>
          <w:lang w:val="en-US"/>
        </w:rPr>
        <w:t>jetbrains.mps.baseLanguage.logging</w:t>
      </w:r>
      <w:proofErr w:type="spellEnd"/>
      <w:proofErr w:type="gramEnd"/>
      <w:r w:rsidRPr="00B3620E">
        <w:rPr>
          <w:lang w:val="en-US"/>
        </w:rPr>
        <w:t xml:space="preserve"> language into your model using </w:t>
      </w:r>
      <w:proofErr w:type="spellStart"/>
      <w:r w:rsidRPr="00B3620E">
        <w:rPr>
          <w:rFonts w:eastAsia="Courier New"/>
          <w:sz w:val="21"/>
          <w:szCs w:val="21"/>
          <w:lang w:val="en-US"/>
        </w:rPr>
        <w:t>Ctrl+L</w:t>
      </w:r>
      <w:proofErr w:type="spellEnd"/>
      <w:r w:rsidRPr="00B3620E">
        <w:rPr>
          <w:lang w:val="en-US"/>
        </w:rPr>
        <w:t>/</w:t>
      </w:r>
      <w:proofErr w:type="spellStart"/>
      <w:r w:rsidRPr="00B3620E">
        <w:rPr>
          <w:rFonts w:eastAsia="Courier New"/>
          <w:sz w:val="21"/>
          <w:szCs w:val="21"/>
          <w:lang w:val="en-US"/>
        </w:rPr>
        <w:t>Cmd+L</w:t>
      </w:r>
      <w:proofErr w:type="spellEnd"/>
      <w:r w:rsidRPr="00B3620E">
        <w:rPr>
          <w:lang w:val="en-US"/>
        </w:rPr>
        <w:t>.</w:t>
      </w:r>
    </w:p>
    <w:p w14:paraId="6827B7BF" w14:textId="77777777" w:rsidR="00B3620E" w:rsidRPr="00B3620E" w:rsidRDefault="00B3620E" w:rsidP="00B3620E">
      <w:pPr>
        <w:pStyle w:val="ListParagraph"/>
        <w:numPr>
          <w:ilvl w:val="0"/>
          <w:numId w:val="7"/>
        </w:numPr>
        <w:rPr>
          <w:lang w:val="en-US"/>
        </w:rPr>
      </w:pPr>
      <w:r w:rsidRPr="00B3620E">
        <w:rPr>
          <w:lang w:val="en-US"/>
        </w:rPr>
        <w:t xml:space="preserve">Add </w:t>
      </w:r>
      <w:r w:rsidRPr="00B3620E">
        <w:rPr>
          <w:rFonts w:eastAsia="Courier New"/>
          <w:sz w:val="21"/>
          <w:szCs w:val="21"/>
          <w:lang w:val="en-US"/>
        </w:rPr>
        <w:t>log</w:t>
      </w:r>
      <w:r w:rsidRPr="00B3620E">
        <w:rPr>
          <w:lang w:val="en-US"/>
        </w:rPr>
        <w:t xml:space="preserve"> statements (</w:t>
      </w:r>
      <w:r w:rsidRPr="00B3620E">
        <w:rPr>
          <w:rFonts w:eastAsia="Courier New"/>
          <w:sz w:val="21"/>
          <w:szCs w:val="21"/>
          <w:lang w:val="en-US"/>
        </w:rPr>
        <w:t>log error</w:t>
      </w:r>
      <w:r w:rsidRPr="00B3620E">
        <w:rPr>
          <w:lang w:val="en-US"/>
        </w:rPr>
        <w:t xml:space="preserve">, </w:t>
      </w:r>
      <w:r w:rsidRPr="00B3620E">
        <w:rPr>
          <w:rFonts w:eastAsia="Courier New"/>
          <w:sz w:val="21"/>
          <w:szCs w:val="21"/>
          <w:lang w:val="en-US"/>
        </w:rPr>
        <w:t>log info</w:t>
      </w:r>
      <w:r w:rsidRPr="00B3620E">
        <w:rPr>
          <w:lang w:val="en-US"/>
        </w:rPr>
        <w:t>, etc.) to your code. Compared to logging to the Messages tool window you don’t need to provide the current project.</w:t>
      </w:r>
    </w:p>
    <w:p w14:paraId="65E7BBC1" w14:textId="442A2771" w:rsidR="00B3620E" w:rsidRDefault="00B3620E" w:rsidP="004A4820">
      <w:pPr>
        <w:pStyle w:val="ListParagraph"/>
        <w:numPr>
          <w:ilvl w:val="0"/>
          <w:numId w:val="7"/>
        </w:numPr>
        <w:rPr>
          <w:lang w:val="en-US"/>
        </w:rPr>
      </w:pPr>
      <w:r w:rsidRPr="00B3620E">
        <w:rPr>
          <w:lang w:val="en-US"/>
        </w:rPr>
        <w:t xml:space="preserve">By default, debug and trace level logging is disabled. To enable debug logging, use the </w:t>
      </w:r>
      <w:r w:rsidRPr="00B3620E">
        <w:rPr>
          <w:rFonts w:eastAsia="Nova Mono"/>
          <w:i/>
          <w:lang w:val="en-US"/>
        </w:rPr>
        <w:t>Help → (Diagnostic Tools →) Debug Log Settings</w:t>
      </w:r>
      <w:r w:rsidRPr="00B3620E">
        <w:rPr>
          <w:lang w:val="en-US"/>
        </w:rPr>
        <w:t xml:space="preserve"> menu action.</w:t>
      </w:r>
    </w:p>
    <w:p w14:paraId="2037E3B5" w14:textId="77777777" w:rsidR="00B3620E" w:rsidRDefault="00B3620E">
      <w:pPr>
        <w:rPr>
          <w:lang w:val="en-US"/>
        </w:rPr>
      </w:pPr>
      <w:r>
        <w:rPr>
          <w:lang w:val="en-US"/>
        </w:rPr>
        <w:br w:type="page"/>
      </w:r>
    </w:p>
    <w:p w14:paraId="610222C6" w14:textId="77777777" w:rsidR="00B3620E" w:rsidRPr="00B3620E" w:rsidRDefault="00B3620E" w:rsidP="00B3620E">
      <w:pPr>
        <w:rPr>
          <w:lang w:val="en-US"/>
        </w:rPr>
      </w:pPr>
      <w:r w:rsidRPr="00B3620E">
        <w:rPr>
          <w:lang w:val="en-US"/>
        </w:rPr>
        <w:lastRenderedPageBreak/>
        <w:t>To view the logs, you can do one of the following:</w:t>
      </w:r>
    </w:p>
    <w:p w14:paraId="29FCE3AB" w14:textId="77777777" w:rsidR="00B3620E" w:rsidRPr="00B3620E" w:rsidRDefault="00B3620E" w:rsidP="00B3620E">
      <w:pPr>
        <w:pStyle w:val="ListParagraph"/>
        <w:numPr>
          <w:ilvl w:val="0"/>
          <w:numId w:val="9"/>
        </w:numPr>
        <w:rPr>
          <w:lang w:val="en-US"/>
        </w:rPr>
      </w:pPr>
      <w:r w:rsidRPr="00B3620E">
        <w:rPr>
          <w:rFonts w:eastAsia="Nova Mono"/>
          <w:lang w:val="en-US"/>
        </w:rPr>
        <w:t>Help → Show Log in (Finder/Explorer) to find the log; this typically opens your local file browser and points to the log.</w:t>
      </w:r>
    </w:p>
    <w:p w14:paraId="65B6D383" w14:textId="77777777" w:rsidR="00B3620E" w:rsidRPr="00B3620E" w:rsidRDefault="00B3620E" w:rsidP="00B3620E">
      <w:pPr>
        <w:pStyle w:val="ListParagraph"/>
        <w:numPr>
          <w:ilvl w:val="1"/>
          <w:numId w:val="9"/>
        </w:numPr>
        <w:rPr>
          <w:lang w:val="en-US"/>
        </w:rPr>
      </w:pPr>
      <w:r w:rsidRPr="00B3620E">
        <w:rPr>
          <w:lang w:val="en-US"/>
        </w:rPr>
        <w:t>The file is usually called idea.log, but it rotates, so if you have a lot of logging, the log entries you are looking for may be already rotated away into idea.log.1, idea.log.2, etc.</w:t>
      </w:r>
    </w:p>
    <w:p w14:paraId="31DD31DE" w14:textId="77777777" w:rsidR="00B3620E" w:rsidRPr="00B3620E" w:rsidRDefault="00B3620E" w:rsidP="00B3620E">
      <w:pPr>
        <w:pStyle w:val="ListParagraph"/>
        <w:numPr>
          <w:ilvl w:val="0"/>
          <w:numId w:val="9"/>
        </w:numPr>
        <w:rPr>
          <w:lang w:val="en-US"/>
        </w:rPr>
      </w:pPr>
      <w:r w:rsidRPr="00B3620E">
        <w:rPr>
          <w:lang w:val="en-US"/>
        </w:rPr>
        <w:t xml:space="preserve">You can use the </w:t>
      </w:r>
      <w:hyperlink r:id="rId35">
        <w:proofErr w:type="spellStart"/>
        <w:r w:rsidRPr="00B3620E">
          <w:rPr>
            <w:color w:val="1155CC"/>
            <w:lang w:val="en-US"/>
          </w:rPr>
          <w:t>Fernspreche</w:t>
        </w:r>
        <w:proofErr w:type="spellEnd"/>
        <w:r w:rsidRPr="00B3620E">
          <w:rPr>
            <w:color w:val="1155CC"/>
            <w:lang w:val="en-US"/>
          </w:rPr>
          <w:t>r</w:t>
        </w:r>
      </w:hyperlink>
      <w:r w:rsidRPr="00B3620E">
        <w:rPr>
          <w:lang w:val="en-US"/>
        </w:rPr>
        <w:t xml:space="preserve"> plugin to view logs in the browser</w:t>
      </w:r>
    </w:p>
    <w:p w14:paraId="0DCECCFF" w14:textId="77777777" w:rsidR="00B3620E" w:rsidRPr="00B3620E" w:rsidRDefault="00B3620E" w:rsidP="00B3620E">
      <w:pPr>
        <w:pStyle w:val="ListParagraph"/>
        <w:numPr>
          <w:ilvl w:val="0"/>
          <w:numId w:val="9"/>
        </w:numPr>
        <w:rPr>
          <w:lang w:val="en-US"/>
        </w:rPr>
      </w:pPr>
      <w:r w:rsidRPr="00B3620E">
        <w:rPr>
          <w:lang w:val="en-US"/>
        </w:rPr>
        <w:t>If you heavily use the log and need a performant, filterable solution, you can use Apache Chainsaw (</w:t>
      </w:r>
      <w:hyperlink r:id="rId36">
        <w:r w:rsidRPr="00B3620E">
          <w:rPr>
            <w:color w:val="1155CC"/>
            <w:u w:val="single"/>
            <w:lang w:val="en-US"/>
          </w:rPr>
          <w:t xml:space="preserve">see a </w:t>
        </w:r>
        <w:proofErr w:type="spellStart"/>
        <w:r w:rsidRPr="00B3620E">
          <w:rPr>
            <w:color w:val="1155CC"/>
            <w:u w:val="single"/>
            <w:lang w:val="en-US"/>
          </w:rPr>
          <w:t>howto</w:t>
        </w:r>
        <w:proofErr w:type="spellEnd"/>
        <w:r w:rsidRPr="00B3620E">
          <w:rPr>
            <w:color w:val="1155CC"/>
            <w:u w:val="single"/>
            <w:lang w:val="en-US"/>
          </w:rPr>
          <w:t xml:space="preserve"> here</w:t>
        </w:r>
      </w:hyperlink>
      <w:r w:rsidRPr="00B3620E">
        <w:rPr>
          <w:lang w:val="en-US"/>
        </w:rPr>
        <w:t>), because the MPS log is in log4j format.</w:t>
      </w:r>
    </w:p>
    <w:p w14:paraId="519B00B8" w14:textId="77777777" w:rsidR="00B3620E" w:rsidRPr="00B3620E" w:rsidRDefault="00B3620E" w:rsidP="00B3620E">
      <w:pPr>
        <w:pStyle w:val="ListParagraph"/>
        <w:numPr>
          <w:ilvl w:val="0"/>
          <w:numId w:val="9"/>
        </w:numPr>
        <w:rPr>
          <w:lang w:val="en-US"/>
        </w:rPr>
      </w:pPr>
      <w:r w:rsidRPr="00B3620E">
        <w:rPr>
          <w:lang w:val="en-US"/>
        </w:rPr>
        <w:t>Start MPS from the Terminal/Console:</w:t>
      </w:r>
    </w:p>
    <w:p w14:paraId="42776185" w14:textId="77777777" w:rsidR="00B3620E" w:rsidRPr="00B3620E" w:rsidRDefault="00B3620E" w:rsidP="00B3620E">
      <w:pPr>
        <w:pStyle w:val="ListParagraph"/>
        <w:numPr>
          <w:ilvl w:val="1"/>
          <w:numId w:val="9"/>
        </w:numPr>
        <w:rPr>
          <w:lang w:val="en-US"/>
        </w:rPr>
      </w:pPr>
      <w:r w:rsidRPr="00B3620E">
        <w:rPr>
          <w:lang w:val="en-US"/>
        </w:rPr>
        <w:t xml:space="preserve">On Windows, modify </w:t>
      </w:r>
      <w:r w:rsidRPr="00B3620E">
        <w:rPr>
          <w:rFonts w:eastAsia="Courier New"/>
          <w:lang w:val="en-US"/>
        </w:rPr>
        <w:t>mps.bat</w:t>
      </w:r>
      <w:r w:rsidRPr="00B3620E">
        <w:rPr>
          <w:lang w:val="en-US"/>
        </w:rPr>
        <w:t xml:space="preserve"> or </w:t>
      </w:r>
      <w:r w:rsidRPr="00B3620E">
        <w:rPr>
          <w:rFonts w:eastAsia="Courier New"/>
          <w:lang w:val="en-US"/>
        </w:rPr>
        <w:t>mps.sh</w:t>
      </w:r>
      <w:r w:rsidRPr="00B3620E">
        <w:rPr>
          <w:lang w:val="en-US"/>
        </w:rPr>
        <w:t xml:space="preserve"> to use </w:t>
      </w:r>
      <w:r w:rsidRPr="00B3620E">
        <w:rPr>
          <w:rFonts w:eastAsia="Courier New"/>
          <w:lang w:val="en-US"/>
        </w:rPr>
        <w:t>java</w:t>
      </w:r>
      <w:r w:rsidRPr="00B3620E">
        <w:rPr>
          <w:lang w:val="en-US"/>
        </w:rPr>
        <w:t xml:space="preserve"> instead of </w:t>
      </w:r>
      <w:proofErr w:type="spellStart"/>
      <w:r w:rsidRPr="00B3620E">
        <w:rPr>
          <w:rFonts w:eastAsia="Courier New"/>
          <w:lang w:val="en-US"/>
        </w:rPr>
        <w:t>javaw</w:t>
      </w:r>
      <w:proofErr w:type="spellEnd"/>
      <w:r w:rsidRPr="00B3620E">
        <w:rPr>
          <w:lang w:val="en-US"/>
        </w:rPr>
        <w:t>, so that you can see raw logging in real time in a console that pops up on MPS start.</w:t>
      </w:r>
    </w:p>
    <w:p w14:paraId="78E4FA83" w14:textId="77777777" w:rsidR="00B3620E" w:rsidRPr="00B3620E" w:rsidRDefault="00B3620E" w:rsidP="00B3620E">
      <w:pPr>
        <w:pStyle w:val="ListParagraph"/>
        <w:numPr>
          <w:ilvl w:val="1"/>
          <w:numId w:val="9"/>
        </w:numPr>
        <w:rPr>
          <w:lang w:val="en-US"/>
        </w:rPr>
      </w:pPr>
      <w:r w:rsidRPr="00B3620E">
        <w:rPr>
          <w:lang w:val="en-US"/>
        </w:rPr>
        <w:t>Be careful, selecting text in the console may block MPS on Windows!</w:t>
      </w:r>
    </w:p>
    <w:p w14:paraId="036B7392" w14:textId="77777777" w:rsidR="00B3620E" w:rsidRPr="00B3620E" w:rsidRDefault="00B3620E" w:rsidP="00B3620E">
      <w:pPr>
        <w:pStyle w:val="ListParagraph"/>
        <w:numPr>
          <w:ilvl w:val="1"/>
          <w:numId w:val="9"/>
        </w:numPr>
        <w:rPr>
          <w:lang w:val="en-US"/>
        </w:rPr>
      </w:pPr>
      <w:r w:rsidRPr="00B3620E">
        <w:rPr>
          <w:lang w:val="en-US"/>
        </w:rPr>
        <w:t xml:space="preserve">On Mac, start MPS from the Terminal by running </w:t>
      </w:r>
      <w:r w:rsidRPr="00B3620E">
        <w:rPr>
          <w:rFonts w:eastAsia="Courier New"/>
          <w:lang w:val="en-US"/>
        </w:rPr>
        <w:t>MPS&lt;version&gt;.app/Contents/MacOS/</w:t>
      </w:r>
      <w:proofErr w:type="spellStart"/>
      <w:r w:rsidRPr="00B3620E">
        <w:rPr>
          <w:rFonts w:eastAsia="Courier New"/>
          <w:lang w:val="en-US"/>
        </w:rPr>
        <w:t>mps</w:t>
      </w:r>
      <w:proofErr w:type="spellEnd"/>
    </w:p>
    <w:p w14:paraId="4C3D64CE" w14:textId="67182865" w:rsidR="00B3620E" w:rsidRDefault="00B3620E" w:rsidP="00B3620E">
      <w:pPr>
        <w:pStyle w:val="ListParagraph"/>
        <w:numPr>
          <w:ilvl w:val="1"/>
          <w:numId w:val="9"/>
        </w:numPr>
      </w:pPr>
      <w:r w:rsidRPr="00B3620E">
        <w:rPr>
          <w:lang w:val="en-US"/>
        </w:rPr>
        <w:t xml:space="preserve">MPS 2020.3 disables console logging so you will not see any output. </w:t>
      </w:r>
      <w:r w:rsidRPr="00B3620E">
        <w:t xml:space="preserve">MPS 2021.1 </w:t>
      </w:r>
      <w:proofErr w:type="spellStart"/>
      <w:r w:rsidRPr="00B3620E">
        <w:t>brings</w:t>
      </w:r>
      <w:proofErr w:type="spellEnd"/>
      <w:r w:rsidRPr="00B3620E">
        <w:t xml:space="preserve"> console </w:t>
      </w:r>
      <w:proofErr w:type="spellStart"/>
      <w:r w:rsidRPr="00B3620E">
        <w:t>logging</w:t>
      </w:r>
      <w:proofErr w:type="spellEnd"/>
      <w:r w:rsidRPr="00B3620E">
        <w:t xml:space="preserve"> back.</w:t>
      </w:r>
    </w:p>
    <w:p w14:paraId="24D29C96" w14:textId="7A76B28E" w:rsidR="00B3620E" w:rsidRDefault="00B3620E" w:rsidP="00B3620E">
      <w:pPr>
        <w:pStyle w:val="Heading1"/>
        <w:rPr>
          <w:lang w:val="en-US"/>
        </w:rPr>
      </w:pPr>
      <w:r w:rsidRPr="00B3620E">
        <w:rPr>
          <w:lang w:val="en-US"/>
        </w:rPr>
        <w:t>The Built-in MPS D</w:t>
      </w:r>
      <w:r>
        <w:rPr>
          <w:lang w:val="en-US"/>
        </w:rPr>
        <w:t>ebugger</w:t>
      </w:r>
    </w:p>
    <w:p w14:paraId="28695B6E" w14:textId="77777777" w:rsidR="00B3620E" w:rsidRPr="00B3620E" w:rsidRDefault="00B3620E" w:rsidP="00B3620E">
      <w:pPr>
        <w:rPr>
          <w:lang w:val="en-US"/>
        </w:rPr>
      </w:pPr>
      <w:r w:rsidRPr="00B3620E">
        <w:rPr>
          <w:lang w:val="en-US"/>
        </w:rPr>
        <w:t xml:space="preserve">You may have seen that MPS has a built-in debugger. Our experience with it is mixed. This debugger is </w:t>
      </w:r>
      <w:hyperlink r:id="rId37">
        <w:r w:rsidRPr="00B3620E">
          <w:rPr>
            <w:color w:val="1155CC"/>
            <w:u w:val="single"/>
            <w:lang w:val="en-US"/>
          </w:rPr>
          <w:t>fairly easy to set up and use</w:t>
        </w:r>
      </w:hyperlink>
      <w:r w:rsidRPr="00B3620E">
        <w:rPr>
          <w:lang w:val="en-US"/>
        </w:rPr>
        <w:t xml:space="preserve"> (see further down for a more up-to-date instruction), compared to full-blown remote debugging (which is described in the following section). </w:t>
      </w:r>
    </w:p>
    <w:p w14:paraId="21EC80CE" w14:textId="4D3371ED" w:rsidR="00B3620E" w:rsidRPr="004E2198" w:rsidRDefault="00B3620E" w:rsidP="00B3620E">
      <w:r w:rsidRPr="00B3620E">
        <w:rPr>
          <w:lang w:val="en-US"/>
        </w:rPr>
        <w:t>To</w:t>
      </w:r>
      <w:r w:rsidRPr="00B3620E">
        <w:rPr>
          <w:lang w:val="en-US"/>
        </w:rPr>
        <w:t xml:space="preserve"> use the built-in debugging feature, you </w:t>
      </w:r>
      <w:proofErr w:type="gramStart"/>
      <w:r w:rsidRPr="00B3620E">
        <w:rPr>
          <w:lang w:val="en-US"/>
        </w:rPr>
        <w:t>have to</w:t>
      </w:r>
      <w:proofErr w:type="gramEnd"/>
      <w:r w:rsidRPr="00B3620E">
        <w:rPr>
          <w:lang w:val="en-US"/>
        </w:rPr>
        <w:t xml:space="preserve"> first define a run configuration to be able to start a debugging session. </w:t>
      </w:r>
      <w:proofErr w:type="spellStart"/>
      <w:r w:rsidRPr="004E2198">
        <w:t>This</w:t>
      </w:r>
      <w:proofErr w:type="spellEnd"/>
      <w:r w:rsidRPr="004E2198">
        <w:t xml:space="preserve"> </w:t>
      </w:r>
      <w:proofErr w:type="spellStart"/>
      <w:r w:rsidRPr="004E2198">
        <w:t>can</w:t>
      </w:r>
      <w:proofErr w:type="spellEnd"/>
      <w:r w:rsidRPr="004E2198">
        <w:t xml:space="preserve"> be </w:t>
      </w:r>
      <w:proofErr w:type="spellStart"/>
      <w:r w:rsidRPr="004E2198">
        <w:t>done</w:t>
      </w:r>
      <w:proofErr w:type="spellEnd"/>
      <w:r w:rsidRPr="004E2198">
        <w:t xml:space="preserve"> as </w:t>
      </w:r>
      <w:proofErr w:type="spellStart"/>
      <w:r w:rsidRPr="004E2198">
        <w:t>follows</w:t>
      </w:r>
      <w:proofErr w:type="spellEnd"/>
      <w:r w:rsidRPr="004E2198">
        <w:t>:</w:t>
      </w:r>
    </w:p>
    <w:p w14:paraId="14DB8280" w14:textId="3A2064B5" w:rsidR="004A4820" w:rsidRDefault="00B3620E" w:rsidP="00B3620E">
      <w:pPr>
        <w:rPr>
          <w:lang w:val="en-US"/>
        </w:rPr>
      </w:pPr>
      <w:r w:rsidRPr="004E2198">
        <w:rPr>
          <w:rFonts w:asciiTheme="majorHAnsi" w:hAnsiTheme="majorHAnsi" w:cstheme="majorHAnsi"/>
          <w:noProof/>
        </w:rPr>
        <w:drawing>
          <wp:inline distT="114300" distB="114300" distL="114300" distR="114300" wp14:anchorId="6216460C" wp14:editId="5A7AF546">
            <wp:extent cx="5597921" cy="3612333"/>
            <wp:effectExtent l="0" t="0" r="3175" b="762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597921" cy="3612333"/>
                    </a:xfrm>
                    <a:prstGeom prst="rect">
                      <a:avLst/>
                    </a:prstGeom>
                    <a:ln/>
                  </pic:spPr>
                </pic:pic>
              </a:graphicData>
            </a:graphic>
          </wp:inline>
        </w:drawing>
      </w:r>
    </w:p>
    <w:p w14:paraId="54AD7611" w14:textId="1ADC9AB4" w:rsidR="00CF4740" w:rsidRPr="00CF4740" w:rsidRDefault="00CF4740" w:rsidP="00CF4740">
      <w:pPr>
        <w:rPr>
          <w:lang w:val="en-US"/>
        </w:rPr>
      </w:pPr>
      <w:r w:rsidRPr="00CF4740">
        <w:rPr>
          <w:lang w:val="en-US"/>
        </w:rPr>
        <w:lastRenderedPageBreak/>
        <w:t xml:space="preserve">Once you have the run configuration set up, you can simply set a break-point in any piece of code in any of the aspects (e.g. a </w:t>
      </w:r>
      <w:proofErr w:type="spellStart"/>
      <w:r w:rsidRPr="00CF4740">
        <w:rPr>
          <w:lang w:val="en-US"/>
        </w:rPr>
        <w:t>typesystem</w:t>
      </w:r>
      <w:proofErr w:type="spellEnd"/>
      <w:r w:rsidRPr="00CF4740">
        <w:rPr>
          <w:lang w:val="en-US"/>
        </w:rPr>
        <w:t xml:space="preserve"> inference rule) by left-clicking in the gutter and then start the debug session:</w:t>
      </w:r>
    </w:p>
    <w:p w14:paraId="07C44B46" w14:textId="3C2E6852" w:rsidR="00B3620E" w:rsidRDefault="00CF4740" w:rsidP="00B3620E">
      <w:pPr>
        <w:rPr>
          <w:lang w:val="en-US"/>
        </w:rPr>
      </w:pPr>
      <w:r w:rsidRPr="004E2198">
        <w:rPr>
          <w:rFonts w:asciiTheme="majorHAnsi" w:hAnsiTheme="majorHAnsi" w:cstheme="majorHAnsi"/>
          <w:noProof/>
        </w:rPr>
        <w:drawing>
          <wp:inline distT="114300" distB="114300" distL="114300" distR="114300" wp14:anchorId="1079BAE1" wp14:editId="377FC828">
            <wp:extent cx="5760720" cy="1981786"/>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60720" cy="1981786"/>
                    </a:xfrm>
                    <a:prstGeom prst="rect">
                      <a:avLst/>
                    </a:prstGeom>
                    <a:ln/>
                  </pic:spPr>
                </pic:pic>
              </a:graphicData>
            </a:graphic>
          </wp:inline>
        </w:drawing>
      </w:r>
    </w:p>
    <w:p w14:paraId="4BA347CF" w14:textId="77777777" w:rsidR="00CF4740" w:rsidRPr="00CF4740" w:rsidRDefault="00CF4740" w:rsidP="00CF4740">
      <w:pPr>
        <w:rPr>
          <w:lang w:val="en-US"/>
        </w:rPr>
      </w:pPr>
      <w:r w:rsidRPr="00CF4740">
        <w:rPr>
          <w:lang w:val="en-US"/>
        </w:rPr>
        <w:t>This will start a new MPS session in which you can get the IDE into a state that triggers the breakpoint. Here, for the expressions example, we change the 10 to something else:</w:t>
      </w:r>
    </w:p>
    <w:p w14:paraId="5B64D7B2" w14:textId="3A5722FB" w:rsidR="00CF4740" w:rsidRDefault="00CF4740" w:rsidP="00B3620E">
      <w:pPr>
        <w:rPr>
          <w:lang w:val="en-US"/>
        </w:rPr>
      </w:pPr>
      <w:r w:rsidRPr="004E2198">
        <w:rPr>
          <w:rFonts w:asciiTheme="majorHAnsi" w:hAnsiTheme="majorHAnsi" w:cstheme="majorHAnsi"/>
          <w:noProof/>
        </w:rPr>
        <w:drawing>
          <wp:inline distT="114300" distB="114300" distL="114300" distR="114300" wp14:anchorId="5E18C78C" wp14:editId="77AC2012">
            <wp:extent cx="2228850" cy="1066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228850" cy="1066800"/>
                    </a:xfrm>
                    <a:prstGeom prst="rect">
                      <a:avLst/>
                    </a:prstGeom>
                    <a:ln/>
                  </pic:spPr>
                </pic:pic>
              </a:graphicData>
            </a:graphic>
          </wp:inline>
        </w:drawing>
      </w:r>
    </w:p>
    <w:p w14:paraId="7B452748" w14:textId="77777777" w:rsidR="00CF4740" w:rsidRPr="00CF4740" w:rsidRDefault="00CF4740" w:rsidP="00CF4740">
      <w:pPr>
        <w:rPr>
          <w:lang w:val="en-US"/>
        </w:rPr>
      </w:pPr>
      <w:r w:rsidRPr="00CF4740">
        <w:rPr>
          <w:lang w:val="en-US"/>
        </w:rPr>
        <w:t>Switching back to the original MPS from which the debug session was started, will give a “classic” debugging screen, which enables inspection of variables, values, frames, etc. (things that you are used to from a typical JetBrains-tool debugger):</w:t>
      </w:r>
    </w:p>
    <w:p w14:paraId="3BE5D392" w14:textId="095DC767" w:rsidR="00CF4740" w:rsidRDefault="00CF4740" w:rsidP="00B3620E">
      <w:pPr>
        <w:rPr>
          <w:lang w:val="en-US"/>
        </w:rPr>
      </w:pPr>
      <w:r w:rsidRPr="004E2198">
        <w:rPr>
          <w:rFonts w:asciiTheme="majorHAnsi" w:hAnsiTheme="majorHAnsi" w:cstheme="majorHAnsi"/>
          <w:noProof/>
        </w:rPr>
        <w:drawing>
          <wp:inline distT="114300" distB="114300" distL="114300" distR="114300" wp14:anchorId="3CDFAE84" wp14:editId="7354701C">
            <wp:extent cx="5760720" cy="1169377"/>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760720" cy="1169377"/>
                    </a:xfrm>
                    <a:prstGeom prst="rect">
                      <a:avLst/>
                    </a:prstGeom>
                    <a:ln/>
                  </pic:spPr>
                </pic:pic>
              </a:graphicData>
            </a:graphic>
          </wp:inline>
        </w:drawing>
      </w:r>
    </w:p>
    <w:p w14:paraId="21CAA1DC" w14:textId="74CC4065" w:rsidR="00CF4740" w:rsidRDefault="00CF4740" w:rsidP="00CF4740">
      <w:pPr>
        <w:rPr>
          <w:lang w:val="en-US"/>
        </w:rPr>
      </w:pPr>
      <w:r w:rsidRPr="00CF4740">
        <w:rPr>
          <w:lang w:val="en-US"/>
        </w:rPr>
        <w:t>Be aware that this type of debugging lets you step through code that was generated by MPS, but if you want to step through the part of MPS code that was written in Java (i.e. the MPS framework itself), you would be out of luck. This means that you need to have some idea of how the MPS framework calls the generated code, otherwise you may get lost in the debugging process.</w:t>
      </w:r>
    </w:p>
    <w:p w14:paraId="68C09169" w14:textId="04F93BAF" w:rsidR="00CF4740" w:rsidRDefault="00CF4740" w:rsidP="00CF4740">
      <w:pPr>
        <w:rPr>
          <w:lang w:val="en-US"/>
        </w:rPr>
      </w:pPr>
      <w:r w:rsidRPr="00CF4740">
        <w:rPr>
          <w:lang w:val="en-US"/>
        </w:rPr>
        <w:t xml:space="preserve">If your language generates into Java via base language, your language </w:t>
      </w:r>
      <w:r w:rsidRPr="00CF4740">
        <w:rPr>
          <w:i/>
          <w:lang w:val="en-US"/>
        </w:rPr>
        <w:t xml:space="preserve">users </w:t>
      </w:r>
      <w:r w:rsidRPr="00CF4740">
        <w:rPr>
          <w:lang w:val="en-US"/>
        </w:rPr>
        <w:t xml:space="preserve">could also use the MPS debugger to debug </w:t>
      </w:r>
      <w:r w:rsidRPr="00CF4740">
        <w:rPr>
          <w:i/>
          <w:lang w:val="en-US"/>
        </w:rPr>
        <w:t>their</w:t>
      </w:r>
      <w:r w:rsidRPr="00CF4740">
        <w:rPr>
          <w:lang w:val="en-US"/>
        </w:rPr>
        <w:t xml:space="preserve"> code.</w:t>
      </w:r>
    </w:p>
    <w:p w14:paraId="68734CC3" w14:textId="77777777" w:rsidR="00CF4740" w:rsidRDefault="00CF4740">
      <w:pPr>
        <w:rPr>
          <w:lang w:val="en-US"/>
        </w:rPr>
      </w:pPr>
      <w:r>
        <w:rPr>
          <w:lang w:val="en-US"/>
        </w:rPr>
        <w:br w:type="page"/>
      </w:r>
    </w:p>
    <w:p w14:paraId="72ECE424" w14:textId="783747DE" w:rsidR="00CF4740" w:rsidRDefault="00CF4740" w:rsidP="00CF4740">
      <w:pPr>
        <w:pStyle w:val="Heading1"/>
        <w:rPr>
          <w:lang w:val="en-US"/>
        </w:rPr>
      </w:pPr>
      <w:r>
        <w:rPr>
          <w:lang w:val="en-US"/>
        </w:rPr>
        <w:lastRenderedPageBreak/>
        <w:t>The Nuclear Option: Remote Debugging</w:t>
      </w:r>
    </w:p>
    <w:p w14:paraId="569D6EF4" w14:textId="77777777" w:rsidR="00CF4740" w:rsidRPr="00CF4740" w:rsidRDefault="00CF4740" w:rsidP="00CF4740">
      <w:pPr>
        <w:rPr>
          <w:lang w:val="en-US"/>
        </w:rPr>
      </w:pPr>
      <w:r w:rsidRPr="00CF4740">
        <w:rPr>
          <w:lang w:val="en-US"/>
        </w:rPr>
        <w:t>When all else fails you can also debug MPS remotely, just like any other Java application. In this case, “remotely” doesn’t necessarily mean “from another computer”. After some configuration you can attach to the running MPS instance a debugger running on the same computer.</w:t>
      </w:r>
    </w:p>
    <w:p w14:paraId="7131A6F5" w14:textId="47A6B0D9" w:rsidR="00CF4740" w:rsidRDefault="00CF4740" w:rsidP="00CF4740">
      <w:pPr>
        <w:rPr>
          <w:lang w:val="en-US"/>
        </w:rPr>
      </w:pPr>
      <w:hyperlink r:id="rId42">
        <w:r w:rsidRPr="00CF4740">
          <w:rPr>
            <w:color w:val="1155CC"/>
            <w:u w:val="single"/>
            <w:lang w:val="en-US"/>
          </w:rPr>
          <w:t>Setting up remote debugging</w:t>
        </w:r>
      </w:hyperlink>
      <w:r w:rsidRPr="00CF4740">
        <w:rPr>
          <w:lang w:val="en-US"/>
        </w:rPr>
        <w:t xml:space="preserve"> is more involved than the previous approaches but it can be much more powerful because you are able to debug MPS internals, add watch points, interactively inspect data structures, or evaluate code, and so on. In short, you can use all the debugging tools that a modern IDE such as IntelliJ IDEA provides.</w:t>
      </w:r>
    </w:p>
    <w:p w14:paraId="60DB6273" w14:textId="77777777" w:rsidR="00CF4740" w:rsidRPr="00CF4740" w:rsidRDefault="00CF4740" w:rsidP="00CF4740">
      <w:pPr>
        <w:rPr>
          <w:lang w:val="en-US"/>
        </w:rPr>
      </w:pPr>
    </w:p>
    <w:p w14:paraId="6DB77D2D" w14:textId="58B58B1D" w:rsidR="00CF4740" w:rsidRPr="00CF4740" w:rsidRDefault="00CF4740" w:rsidP="00CF4740">
      <w:pPr>
        <w:rPr>
          <w:lang w:val="en-US"/>
        </w:rPr>
      </w:pPr>
      <w:r w:rsidRPr="00CF4740">
        <w:rPr>
          <w:lang w:val="en-US"/>
        </w:rPr>
        <w:t xml:space="preserve">Thanks to </w:t>
      </w:r>
      <w:proofErr w:type="spellStart"/>
      <w:r w:rsidRPr="00CF4740">
        <w:rPr>
          <w:lang w:val="en-US"/>
        </w:rPr>
        <w:t>Sergej</w:t>
      </w:r>
      <w:proofErr w:type="spellEnd"/>
      <w:r w:rsidRPr="00CF4740">
        <w:rPr>
          <w:lang w:val="en-US"/>
        </w:rPr>
        <w:t xml:space="preserve"> </w:t>
      </w:r>
      <w:proofErr w:type="spellStart"/>
      <w:r w:rsidRPr="00CF4740">
        <w:rPr>
          <w:lang w:val="en-US"/>
        </w:rPr>
        <w:t>Koščejev</w:t>
      </w:r>
      <w:proofErr w:type="spellEnd"/>
      <w:r w:rsidRPr="00CF4740">
        <w:rPr>
          <w:lang w:val="en-US"/>
        </w:rPr>
        <w:t xml:space="preserve"> from </w:t>
      </w:r>
      <w:hyperlink r:id="rId43">
        <w:proofErr w:type="spellStart"/>
        <w:r w:rsidRPr="00CF4740">
          <w:rPr>
            <w:color w:val="1155CC"/>
            <w:u w:val="single"/>
            <w:lang w:val="en-US"/>
          </w:rPr>
          <w:t>SpecificLanguages</w:t>
        </w:r>
        <w:proofErr w:type="spellEnd"/>
      </w:hyperlink>
      <w:r w:rsidRPr="00CF4740">
        <w:rPr>
          <w:lang w:val="en-US"/>
        </w:rPr>
        <w:t xml:space="preserve"> for contributing to this whitepaper.</w:t>
      </w:r>
    </w:p>
    <w:sectPr w:rsidR="00CF4740" w:rsidRPr="00CF4740">
      <w:head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F11F9" w14:textId="77777777" w:rsidR="00862DEB" w:rsidRDefault="00862DEB" w:rsidP="00BC0AAA">
      <w:pPr>
        <w:spacing w:after="0" w:line="240" w:lineRule="auto"/>
      </w:pPr>
      <w:r>
        <w:separator/>
      </w:r>
    </w:p>
  </w:endnote>
  <w:endnote w:type="continuationSeparator" w:id="0">
    <w:p w14:paraId="55888FE9" w14:textId="77777777" w:rsidR="00862DEB" w:rsidRDefault="00862DEB" w:rsidP="00BC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va Mono">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F0937" w14:textId="77777777" w:rsidR="00862DEB" w:rsidRDefault="00862DEB" w:rsidP="00BC0AAA">
      <w:pPr>
        <w:spacing w:after="0" w:line="240" w:lineRule="auto"/>
      </w:pPr>
      <w:r>
        <w:separator/>
      </w:r>
    </w:p>
  </w:footnote>
  <w:footnote w:type="continuationSeparator" w:id="0">
    <w:p w14:paraId="58F8BC2B" w14:textId="77777777" w:rsidR="00862DEB" w:rsidRDefault="00862DEB" w:rsidP="00BC0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5E765" w14:textId="1D5B1CA7" w:rsidR="00BC0AAA" w:rsidRDefault="00BC0AAA" w:rsidP="00BC0AAA">
    <w:pPr>
      <w:pStyle w:val="Header"/>
      <w:jc w:val="right"/>
    </w:pPr>
    <w:r>
      <w:t>White Paper</w:t>
    </w:r>
    <w:r w:rsidRPr="00F60AB8">
      <w:rPr>
        <w:noProof/>
        <w:color w:val="1155CC"/>
      </w:rPr>
      <w:drawing>
        <wp:inline distT="114300" distB="114300" distL="114300" distR="114300" wp14:anchorId="4C3DDA4E" wp14:editId="7BECB1AF">
          <wp:extent cx="2414588" cy="48912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414588" cy="48912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22CE1"/>
    <w:multiLevelType w:val="hybridMultilevel"/>
    <w:tmpl w:val="FA5AF31C"/>
    <w:lvl w:ilvl="0" w:tplc="0DBE88F2">
      <w:start w:val="1"/>
      <w:numFmt w:val="decimal"/>
      <w:pStyle w:val="Heading2"/>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B64E59"/>
    <w:multiLevelType w:val="hybridMultilevel"/>
    <w:tmpl w:val="C7E8A9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D2B3593"/>
    <w:multiLevelType w:val="multilevel"/>
    <w:tmpl w:val="1A1E6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EF6C46"/>
    <w:multiLevelType w:val="multilevel"/>
    <w:tmpl w:val="1440501E"/>
    <w:lvl w:ilvl="0">
      <w:start w:val="1"/>
      <w:numFmt w:val="bullet"/>
      <w:lvlText w:val="●"/>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260C4F"/>
    <w:multiLevelType w:val="multilevel"/>
    <w:tmpl w:val="C6DC8C4C"/>
    <w:lvl w:ilvl="0">
      <w:start w:val="1"/>
      <w:numFmt w:val="decimal"/>
      <w:lvlText w:val="%1."/>
      <w:lvlJc w:val="left"/>
      <w:pPr>
        <w:ind w:left="720" w:hanging="360"/>
      </w:pPr>
      <w:rPr>
        <w:rFonts w:ascii="Roboto" w:eastAsia="Roboto" w:hAnsi="Roboto" w:cs="Roboto"/>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5403F48"/>
    <w:multiLevelType w:val="multilevel"/>
    <w:tmpl w:val="C6C875A2"/>
    <w:lvl w:ilvl="0">
      <w:start w:val="1"/>
      <w:numFmt w:val="bullet"/>
      <w:lvlText w:val="●"/>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C1069F"/>
    <w:multiLevelType w:val="hybridMultilevel"/>
    <w:tmpl w:val="4D7E654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6E94FA3"/>
    <w:multiLevelType w:val="hybridMultilevel"/>
    <w:tmpl w:val="EC2868F8"/>
    <w:lvl w:ilvl="0" w:tplc="5F826C22">
      <w:start w:val="1"/>
      <w:numFmt w:val="decimal"/>
      <w:pStyle w:val="Heading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72C70EEE"/>
    <w:multiLevelType w:val="hybridMultilevel"/>
    <w:tmpl w:val="E0884F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4"/>
  </w:num>
  <w:num w:numId="5">
    <w:abstractNumId w:val="8"/>
  </w:num>
  <w:num w:numId="6">
    <w:abstractNumId w:val="2"/>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C0AAA"/>
    <w:rsid w:val="004A4820"/>
    <w:rsid w:val="0062694A"/>
    <w:rsid w:val="007A5205"/>
    <w:rsid w:val="00862DEB"/>
    <w:rsid w:val="00B3620E"/>
    <w:rsid w:val="00BC0AAA"/>
    <w:rsid w:val="00BE7ADA"/>
    <w:rsid w:val="00CF47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24E31"/>
  <w15:chartTrackingRefBased/>
  <w15:docId w15:val="{32294F84-AA66-40F3-8809-3BF8BC831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AAA"/>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0AAA"/>
    <w:pPr>
      <w:keepNext/>
      <w:keepLines/>
      <w:numPr>
        <w:numId w:val="2"/>
      </w:numPr>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AA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BC0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AA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C0A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0AAA"/>
  </w:style>
  <w:style w:type="paragraph" w:styleId="Footer">
    <w:name w:val="footer"/>
    <w:basedOn w:val="Normal"/>
    <w:link w:val="FooterChar"/>
    <w:uiPriority w:val="99"/>
    <w:unhideWhenUsed/>
    <w:rsid w:val="00BC0A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0AAA"/>
  </w:style>
  <w:style w:type="character" w:customStyle="1" w:styleId="Heading2Char">
    <w:name w:val="Heading 2 Char"/>
    <w:basedOn w:val="DefaultParagraphFont"/>
    <w:link w:val="Heading2"/>
    <w:uiPriority w:val="9"/>
    <w:rsid w:val="00BC0AAA"/>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A48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help/mps/finding-your-way-out.html" TargetMode="External"/><Relationship Id="rId13" Type="http://schemas.openxmlformats.org/officeDocument/2006/relationships/hyperlink" Target="https://dslfoundry.com/" TargetMode="External"/><Relationship Id="rId18" Type="http://schemas.openxmlformats.org/officeDocument/2006/relationships/image" Target="media/image3.png"/><Relationship Id="rId26" Type="http://schemas.openxmlformats.org/officeDocument/2006/relationships/hyperlink" Target="https://www.jetbrains.com/help/mps/generator-cookbook.html"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yperlink" Target="https://specificlanguages.com/articles/remote-debugging/" TargetMode="External"/><Relationship Id="rId7" Type="http://schemas.openxmlformats.org/officeDocument/2006/relationships/hyperlink" Target="https://www.jetbrains.com/help/mps/finding-your-way-out.html" TargetMode="External"/><Relationship Id="rId12" Type="http://schemas.openxmlformats.org/officeDocument/2006/relationships/hyperlink" Target="https://plugins.jetbrains.com/plugin/10689-com-dslfoundry-langvis" TargetMode="External"/><Relationship Id="rId17" Type="http://schemas.openxmlformats.org/officeDocument/2006/relationships/hyperlink" Target="https://dslfoundry.com/itemis-artifacts-for-mps-2019-3-through-mps-2020-1/" TargetMode="External"/><Relationship Id="rId25" Type="http://schemas.openxmlformats.org/officeDocument/2006/relationships/hyperlink" Target="https://www.jetbrains.com/help/mps/generator-cookbook.html"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tbrains.com/help/mps/hierarchy-tool-window.html" TargetMode="External"/><Relationship Id="rId24" Type="http://schemas.openxmlformats.org/officeDocument/2006/relationships/image" Target="media/image6.png"/><Relationship Id="rId32" Type="http://schemas.openxmlformats.org/officeDocument/2006/relationships/hyperlink" Target="https://dslfoundry.com/itemis-artifacts-for-mps-2019-3-through-mps-2020-1/" TargetMode="External"/><Relationship Id="rId37" Type="http://schemas.openxmlformats.org/officeDocument/2006/relationships/hyperlink" Target="https://www.jetbrains.com/help/mps/2021.1/using-mps-debugger.html" TargetMode="External"/><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lantuml.com/download" TargetMode="External"/><Relationship Id="rId23" Type="http://schemas.openxmlformats.org/officeDocument/2006/relationships/hyperlink" Target="https://www.jetbrains.com/help/mps/finding-your-way-out.html" TargetMode="External"/><Relationship Id="rId28" Type="http://schemas.openxmlformats.org/officeDocument/2006/relationships/image" Target="media/image8.png"/><Relationship Id="rId36" Type="http://schemas.openxmlformats.org/officeDocument/2006/relationships/hyperlink" Target="https://dslfoundry.com/using-apache-chainsaw-to-view-the-mps-log/" TargetMode="External"/><Relationship Id="rId10" Type="http://schemas.openxmlformats.org/officeDocument/2006/relationships/image" Target="media/image1.png"/><Relationship Id="rId19" Type="http://schemas.openxmlformats.org/officeDocument/2006/relationships/hyperlink" Target="https://www.jetbrains.com/help/mps/2021.1/transformation-menu-language.html" TargetMode="External"/><Relationship Id="rId31" Type="http://schemas.openxmlformats.org/officeDocument/2006/relationships/hyperlink" Target="https://www.jetbrains.com/help/mps/getting-the-dependencies-right.html"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jetbrains.com/help/mps/finding-your-way-out.html" TargetMode="External"/><Relationship Id="rId14" Type="http://schemas.openxmlformats.org/officeDocument/2006/relationships/hyperlink" Target="https://jetbrains.github.io/MPS-extensions/extensions/langvis/" TargetMode="External"/><Relationship Id="rId22" Type="http://schemas.openxmlformats.org/officeDocument/2006/relationships/hyperlink" Target="https://www.jetbrains.com/help/mps/2021.1/typesystem-debugging.html" TargetMode="External"/><Relationship Id="rId27" Type="http://schemas.openxmlformats.org/officeDocument/2006/relationships/image" Target="media/image7.png"/><Relationship Id="rId30" Type="http://schemas.openxmlformats.org/officeDocument/2006/relationships/hyperlink" Target="https://www.jetbrains.com/help/mps/find-usages.html" TargetMode="External"/><Relationship Id="rId35" Type="http://schemas.openxmlformats.org/officeDocument/2006/relationships/hyperlink" Target="https://plugins.jetbrains.com/plugin/15633-fernsprecher" TargetMode="External"/><Relationship Id="rId43" Type="http://schemas.openxmlformats.org/officeDocument/2006/relationships/hyperlink" Target="https://specificlanguag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1963</Words>
  <Characters>10799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Schindler, Eugen</dc:creator>
  <cp:keywords/>
  <dc:description/>
  <cp:lastModifiedBy>Schindler, Eugen</cp:lastModifiedBy>
  <cp:revision>4</cp:revision>
  <dcterms:created xsi:type="dcterms:W3CDTF">2021-07-01T12:02:00Z</dcterms:created>
  <dcterms:modified xsi:type="dcterms:W3CDTF">2021-07-01T12:23:00Z</dcterms:modified>
</cp:coreProperties>
</file>