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Hasta el momento, el equipo ha logrado cumplir la mayoría de las actividades planificadas según la carta Gantt. Se completaron las fases de levantamiento funcional, diseño de arquitectura e integración de módulos principales (detección de color, reconocimiento facial y voz, y motor de recomendación).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actividades que más avanzaron son las relacionadas con el desarrollo técnico, ya que existía una base sólida de código. Sin embargo, las tareas asociadas a BI (modelo dimensional y tableros de métricas) han requerido más tiempo del previsto.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factores que facilitaron el desarrollo fueron: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La coordinación constante del equipo a través de reuniones semanales.</w:t>
              <w:br w:type="textWrapping"/>
              <w:t xml:space="preserve">El uso de metodologías tradicional y definición clara de fases.</w:t>
              <w:br w:type="textWrapping"/>
              <w:t xml:space="preserve">La reutilización de componentes  (FastAPI, Flutter Web, MediaPipe).</w:t>
              <w:br w:type="textWrapping"/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 los factores que dificultaron: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Compatibilidad entre entornos de desarrollo.</w:t>
              <w:br w:type="textWrapping"/>
              <w:t xml:space="preserve">Limitaciones de hardware para pruebas de IA en tiempo real.</w:t>
              <w:br w:type="textWrapping"/>
              <w:t xml:space="preserve">Retrasos menores en la definición de métricas e integración con el dashboard.</w:t>
              <w:br w:type="textWrapping"/>
            </w:r>
          </w:p>
          <w:p w:rsidR="00000000" w:rsidDel="00000000" w:rsidP="00000000" w:rsidRDefault="00000000" w:rsidRPr="00000000" w14:paraId="00000010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dificultades se enfrentaron con planificación y soporte técnico en equipo.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Para los problemas de compatibilidad, se estandarizó el entorno con y se documentaron las dependencias exactas de cada módulo.</w:t>
              <w:br w:type="textWrapping"/>
              <w:t xml:space="preserve">En el ámbito del rendimiento, se optimizó el procesamiento de imágenes usando MediaPipe en modo asíncrono y compresión de frames desde Flutter Web.</w:t>
              <w:br w:type="textWrapping"/>
              <w:t xml:space="preserve">Las reuniones semanales se utilizaron para redefinir prioridades, reasignar tareas y evitar bloqueos individuales.</w:t>
              <w:br w:type="textWrapping"/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Evalúo mi trabajo de manera positiva, ya que he logrado cumplir con los objetivos técnicos y conceptuales planteados en la fase inicial.</w:t>
              <w:br w:type="textWrapping"/>
              <w:t xml:space="preserve"> Aspectos que destacables: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Integración exitosa entre visión por computador, reconocimiento de voz y recomendador IA, manteniendo un enfoque funcional y demostrable.</w:t>
              <w:br w:type="textWrapping"/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Documentación completa del backend y APIs con contratos claros.</w:t>
              <w:br w:type="textWrapping"/>
              <w:t xml:space="preserve">Pruebas funcionales y escenarios implementados con resultados satisfactorios.</w:t>
              <w:br w:type="textWrapping"/>
              <w:t xml:space="preserve">Presentación visual del dashboard con métricas clave (sesiones, clics, recomendaciones efectivas).</w:t>
              <w:br w:type="textWrapping"/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mejorar: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Ampliar las pruebas automatizadas y cobertura de código.</w:t>
              <w:br w:type="textWrapping"/>
              <w:t xml:space="preserve">Incorporar analítica de producto más robusta (eventos personalizados y KPIs dinámicos).</w:t>
              <w:br w:type="textWrapping"/>
              <w:t xml:space="preserve">Mejorar la gestión del tiempo para equilibrar desarrollo, documentación y validación de resultados.</w:t>
              <w:br w:type="textWrapping"/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 principales inquietudes se relacionan con la presentación de resultados medibles y la validez de las métricas de interacción.</w:t>
              <w:br w:type="textWrapping"/>
              <w:t xml:space="preserve"> Preguntas para el docente: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¿Qué nivel de profundidad se espera en el tablero de analítica para la evaluación final del APT (KPI de negocio o métricas técnicas)?</w:t>
              <w:br w:type="textWrapping"/>
              <w:t xml:space="preserve">¿Se recomienda implementar experimentación A/B para validar la efectividad de las recomendaciones?</w:t>
              <w:br w:type="textWrapping"/>
              <w:t xml:space="preserve">¿Es necesario incluir un modelo predictivo (aprendizaje supervisado) o basta con la heurística actual de recomendación?</w:t>
              <w:br w:type="textWrapping"/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tras el avance de esta fase decidimos redistribuir algunas actividades: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Julián: integración IA + dashboard BI + despliegue final, desarrollo y pruebas del módulo de voz (ASR/NLU).</w:t>
              <w:br w:type="textWrapping"/>
              <w:t xml:space="preserve">Seba: documentación técnica y diseño de experiencia de usuario (UX/UI).</w:t>
              <w:br w:type="textWrapping"/>
              <w:t xml:space="preserve">Leo: validación de métricas y análisis de rendimiento del sistema.</w:t>
              <w:br w:type="textWrapping"/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Además, se agregó una nueva actividad: “Pruebas piloto con usuarios reales” para medir la efectividad de las recomendaciones y recopilar datos de interacción en entorno controlado.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i9d5ir59rgl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ind w:left="72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Compromiso en los plazos y buena disposición para resolver problemas técnicos.</w:t>
              <w:br w:type="textWrapping"/>
              <w:t xml:space="preserve">Complementariedad de habilidades: desarrollo backend, IA, frontend y gestión.</w:t>
              <w:br w:type="textWrapping"/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ind w:left="72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Mantener consistencia en la documentación (estilo, formato y nivel técnico).</w:t>
              <w:br w:type="textWrapping"/>
              <w:t xml:space="preserve">Establecer espacios de revisión cruzada más frecuentes para evitar duplicidades.</w:t>
              <w:br w:type="textWrapping"/>
              <w:t xml:space="preserve">Reforzar el seguimiento de tareas pequeñas que tienden a postergarse.Comunicación fluida entre los integrantes y división clara de responsabilidades.</w:t>
              <w:br w:type="textWrapping"/>
            </w:r>
          </w:p>
          <w:p w:rsidR="00000000" w:rsidDel="00000000" w:rsidP="00000000" w:rsidRDefault="00000000" w:rsidRPr="00000000" w14:paraId="0000004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sO9I6CV5OVPWL2e7UTpGPaZlNw==">CgMxLjAyDmguaTlkNWlyNTlyZ2wyOAByITFCU1ZnLVJtbmNCYjlESHlTbncwYUNZV3dRWkFWMTU5dQ==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