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0B13" w14:textId="622A4FCC" w:rsidR="00D110EC" w:rsidRDefault="00D110EC" w:rsidP="00D110E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43CA944E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43CA944E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>
        <w:t>}</w:t>
      </w:r>
    </w:p>
    <w:p w14:paraId="0C4430C9" w14:textId="4A6343B4" w:rsidR="00CA2536" w:rsidRDefault="00CA2536" w:rsidP="00D110EC"/>
    <w:p w14:paraId="5D2922BC" w14:textId="17B40890" w:rsidR="00CA2536" w:rsidRDefault="00CA2536" w:rsidP="00D110EC"/>
    <w:p w14:paraId="70B94CEF" w14:textId="7DD7A66C" w:rsidR="00CA2536" w:rsidRDefault="00CA2536" w:rsidP="00D110EC"/>
    <w:p w14:paraId="551874F8" w14:textId="77777777" w:rsidR="00CA2536" w:rsidRPr="00523C01" w:rsidRDefault="00CA2536" w:rsidP="00D110EC"/>
    <w:p w14:paraId="02131045" w14:textId="4FBBF9EA" w:rsidR="000D379F" w:rsidRDefault="000D379F" w:rsidP="000D379F">
      <w:pPr>
        <w:rPr>
          <w:b/>
        </w:rPr>
      </w:pPr>
    </w:p>
    <w:p w14:paraId="5148DA03" w14:textId="77777777" w:rsidR="000D379F" w:rsidRPr="000D379F" w:rsidRDefault="000D379F" w:rsidP="000D379F">
      <w:pPr>
        <w:rPr>
          <w:b/>
        </w:rPr>
      </w:pPr>
    </w:p>
    <w:p w14:paraId="7968668C" w14:textId="38610A86" w:rsidR="00D110EC" w:rsidRPr="00AC0C8B" w:rsidRDefault="00676036" w:rsidP="00D110EC">
      <w:pPr>
        <w:rPr>
          <w:b/>
          <w:bCs/>
          <w:color w:val="4472C4" w:themeColor="accent1"/>
          <w:sz w:val="24"/>
          <w:szCs w:val="24"/>
        </w:rPr>
      </w:pPr>
      <w:r>
        <w:rPr>
          <w:b/>
          <w:color w:val="1F3864" w:themeColor="accent1" w:themeShade="80"/>
          <w:sz w:val="28"/>
          <w:szCs w:val="28"/>
        </w:rPr>
        <w:t xml:space="preserve">1. </w:t>
      </w:r>
      <w:r w:rsidRPr="00BF2EA6">
        <w:rPr>
          <w:b/>
          <w:color w:val="1F3864" w:themeColor="accent1" w:themeShade="80"/>
          <w:sz w:val="28"/>
          <w:szCs w:val="28"/>
        </w:rPr>
        <w:t>Antecedentes Personales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14:paraId="69570B2E" w14:textId="77777777" w:rsidTr="14C86939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2FD38314" w:rsidRPr="14C86939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02F697B9" w14:textId="202645D0" w:rsidR="00676036" w:rsidRDefault="00676036" w:rsidP="00C27FB0">
            <w:pPr>
              <w:rPr>
                <w:b/>
              </w:rPr>
            </w:pPr>
            <w:r>
              <w:rPr>
                <w:b/>
              </w:rPr>
              <w:t>Sebastián Tapia</w:t>
            </w:r>
          </w:p>
          <w:p w14:paraId="12F4B8FB" w14:textId="317C4D96" w:rsidR="00676036" w:rsidRDefault="00676036" w:rsidP="00C27FB0">
            <w:pPr>
              <w:rPr>
                <w:b/>
              </w:rPr>
            </w:pPr>
            <w:r>
              <w:rPr>
                <w:b/>
              </w:rPr>
              <w:t xml:space="preserve">Julián Martínez </w:t>
            </w:r>
          </w:p>
          <w:p w14:paraId="01D87D99" w14:textId="12D86704" w:rsidR="00D110EC" w:rsidRDefault="00676036" w:rsidP="00C27FB0">
            <w:pPr>
              <w:rPr>
                <w:b/>
              </w:rPr>
            </w:pPr>
            <w:r>
              <w:rPr>
                <w:b/>
              </w:rPr>
              <w:t xml:space="preserve">Leonardo </w:t>
            </w:r>
            <w:proofErr w:type="spellStart"/>
            <w:r>
              <w:rPr>
                <w:b/>
              </w:rPr>
              <w:t>Pavez</w:t>
            </w:r>
            <w:proofErr w:type="spellEnd"/>
          </w:p>
        </w:tc>
      </w:tr>
      <w:tr w:rsidR="00D110EC" w14:paraId="1804513C" w14:textId="77777777" w:rsidTr="14C86939">
        <w:trPr>
          <w:trHeight w:val="418"/>
        </w:trPr>
        <w:tc>
          <w:tcPr>
            <w:tcW w:w="2534" w:type="dxa"/>
            <w:vAlign w:val="center"/>
          </w:tcPr>
          <w:p w14:paraId="4B54D12F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14:paraId="7274589F" w14:textId="61F96F52" w:rsidR="00D110EC" w:rsidRPr="00676036" w:rsidRDefault="00D110EC" w:rsidP="0067603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</w:p>
          <w:p w14:paraId="59CDED8C" w14:textId="052B1CB8" w:rsidR="00676036" w:rsidRPr="00676036" w:rsidRDefault="00676036" w:rsidP="0067603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</w:p>
          <w:p w14:paraId="0FE9D104" w14:textId="46396159" w:rsidR="00676036" w:rsidRPr="00676036" w:rsidRDefault="00676036" w:rsidP="00676036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 w:rsidRPr="00676036">
              <w:rPr>
                <w:b/>
              </w:rPr>
              <w:t>2</w:t>
            </w:r>
            <w:r>
              <w:rPr>
                <w:b/>
              </w:rPr>
              <w:t>0.003.017-6</w:t>
            </w:r>
          </w:p>
        </w:tc>
      </w:tr>
      <w:tr w:rsidR="00D110EC" w14:paraId="0463BC50" w14:textId="77777777" w:rsidTr="14C86939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1F6A7779" w:rsidR="00D110EC" w:rsidRDefault="00676036" w:rsidP="00C27FB0">
            <w:pPr>
              <w:rPr>
                <w:b/>
              </w:rPr>
            </w:pPr>
            <w:r>
              <w:rPr>
                <w:b/>
              </w:rPr>
              <w:t>ingeniería en informática</w:t>
            </w:r>
          </w:p>
        </w:tc>
      </w:tr>
      <w:tr w:rsidR="00D110EC" w14:paraId="3A298087" w14:textId="77777777" w:rsidTr="14C86939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70DDC7C6" w:rsidR="00D110EC" w:rsidRDefault="00676036" w:rsidP="00C27FB0">
            <w:pPr>
              <w:rPr>
                <w:b/>
              </w:rPr>
            </w:pPr>
            <w:r w:rsidRPr="00676036">
              <w:rPr>
                <w:b/>
              </w:rPr>
              <w:t>Duoc UC - San Joaquín</w:t>
            </w:r>
          </w:p>
        </w:tc>
      </w:tr>
    </w:tbl>
    <w:p w14:paraId="65347E8D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p w14:paraId="78F1E01C" w14:textId="096D22FD" w:rsidR="00D110EC" w:rsidRPr="00AC0C8B" w:rsidRDefault="00676036" w:rsidP="00D110EC">
      <w:pPr>
        <w:rPr>
          <w:b/>
          <w:sz w:val="24"/>
          <w:szCs w:val="24"/>
        </w:rPr>
      </w:pPr>
      <w:r w:rsidRPr="00BF2EA6">
        <w:rPr>
          <w:b/>
          <w:color w:val="1F3864" w:themeColor="accent1" w:themeShade="80"/>
          <w:sz w:val="28"/>
          <w:szCs w:val="28"/>
        </w:rPr>
        <w:t>2. Descripción Proyecto APT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210C5F" w:rsidRDefault="00DC7A34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73450ACB" w:rsidR="00D110EC" w:rsidRPr="00676036" w:rsidRDefault="00676036" w:rsidP="00DC7A34">
            <w:pPr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676036">
              <w:rPr>
                <w:rFonts w:cstheme="minorHAnsi"/>
                <w:bCs/>
                <w:sz w:val="20"/>
                <w:szCs w:val="20"/>
              </w:rPr>
              <w:t>Totem</w:t>
            </w:r>
            <w:proofErr w:type="spellEnd"/>
            <w:r w:rsidRPr="00676036">
              <w:rPr>
                <w:rFonts w:cstheme="minorHAnsi"/>
                <w:bCs/>
                <w:sz w:val="20"/>
                <w:szCs w:val="20"/>
              </w:rPr>
              <w:t xml:space="preserve"> inteligente de recomendación de productos en </w:t>
            </w:r>
            <w:proofErr w:type="spellStart"/>
            <w:r w:rsidRPr="00676036">
              <w:rPr>
                <w:rFonts w:cstheme="minorHAnsi"/>
                <w:bCs/>
                <w:sz w:val="20"/>
                <w:szCs w:val="20"/>
              </w:rPr>
              <w:t>retail</w:t>
            </w:r>
            <w:proofErr w:type="spellEnd"/>
            <w:r w:rsidRPr="00676036">
              <w:rPr>
                <w:rFonts w:cstheme="minorHAnsi"/>
                <w:bCs/>
                <w:sz w:val="20"/>
                <w:szCs w:val="20"/>
              </w:rPr>
              <w:t xml:space="preserve"> con detección por cámara y búsqueda por voz.</w:t>
            </w:r>
          </w:p>
        </w:tc>
      </w:tr>
      <w:tr w:rsidR="00D110EC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7CEF9739" w14:textId="77777777" w:rsidR="00676036" w:rsidRPr="00676036" w:rsidRDefault="00676036" w:rsidP="00676036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Desarrollo de software e integración de sistemas.</w:t>
            </w:r>
          </w:p>
          <w:p w14:paraId="53AE97E1" w14:textId="77777777" w:rsidR="00676036" w:rsidRDefault="00676036" w:rsidP="00676036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Inteligencia de Negocios y Ciencia de Datos.</w:t>
            </w:r>
          </w:p>
          <w:p w14:paraId="712ED09A" w14:textId="3A5B17D8" w:rsidR="00676036" w:rsidRPr="00676036" w:rsidRDefault="00676036" w:rsidP="00676036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Arquitectura de Software y Soluciones de IA.</w:t>
            </w:r>
          </w:p>
          <w:p w14:paraId="0C83FFCC" w14:textId="54F5EAE0" w:rsidR="00676036" w:rsidRPr="00676036" w:rsidRDefault="00676036" w:rsidP="00676036">
            <w:pPr>
              <w:pStyle w:val="Prrafodelista"/>
              <w:numPr>
                <w:ilvl w:val="0"/>
                <w:numId w:val="6"/>
              </w:numPr>
              <w:rPr>
                <w:b/>
              </w:rPr>
            </w:pPr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Gestión de Proyectos de Tecnología</w:t>
            </w:r>
          </w:p>
        </w:tc>
      </w:tr>
      <w:tr w:rsidR="00D110EC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711050DB" w14:textId="08D38732" w:rsidR="00E65208" w:rsidRPr="00210C5F" w:rsidRDefault="00E65208" w:rsidP="00E65208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7C5A2E14" w14:textId="44B3BA3E" w:rsidR="00676036" w:rsidRPr="00676036" w:rsidRDefault="00676036" w:rsidP="00676036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676036">
              <w:rPr>
                <w:rFonts w:ascii="Calibri" w:hAnsi="Calibri" w:cs="Arial"/>
                <w:sz w:val="20"/>
                <w:szCs w:val="20"/>
                <w:lang w:eastAsia="es-CL"/>
              </w:rPr>
              <w:t>Diseñar, desarrollar e implementar sistemas informáticos según requerimientos.</w:t>
            </w:r>
          </w:p>
          <w:p w14:paraId="2AA6A86F" w14:textId="23BE097F" w:rsidR="00676036" w:rsidRPr="00676036" w:rsidRDefault="00676036" w:rsidP="00676036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676036">
              <w:rPr>
                <w:rFonts w:ascii="Calibri" w:hAnsi="Calibri" w:cs="Arial"/>
                <w:sz w:val="20"/>
                <w:szCs w:val="20"/>
                <w:lang w:eastAsia="es-CL"/>
              </w:rPr>
              <w:t>Integrar tecnologías emergentes (IA, visión por computador, voz) en soluciones tecnológicas.</w:t>
            </w:r>
          </w:p>
          <w:p w14:paraId="569864D8" w14:textId="54641B58" w:rsidR="00676036" w:rsidRPr="00676036" w:rsidRDefault="00676036" w:rsidP="00676036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676036">
              <w:rPr>
                <w:rFonts w:ascii="Calibri" w:hAnsi="Calibri" w:cs="Arial"/>
                <w:sz w:val="20"/>
                <w:szCs w:val="20"/>
                <w:lang w:eastAsia="es-CL"/>
              </w:rPr>
              <w:t>Modelar datos y desarrollar sistemas de apoyo a la toma de decisiones (BI).</w:t>
            </w:r>
          </w:p>
          <w:p w14:paraId="2F6186FD" w14:textId="360A4FC9" w:rsidR="00676036" w:rsidRPr="00676036" w:rsidRDefault="00676036" w:rsidP="00676036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Arial"/>
                <w:sz w:val="20"/>
                <w:szCs w:val="20"/>
                <w:lang w:eastAsia="es-CL"/>
              </w:rPr>
            </w:pPr>
            <w:r w:rsidRPr="00676036">
              <w:rPr>
                <w:rFonts w:ascii="Calibri" w:hAnsi="Calibri" w:cs="Arial"/>
                <w:sz w:val="20"/>
                <w:szCs w:val="20"/>
                <w:lang w:eastAsia="es-CL"/>
              </w:rPr>
              <w:t>Gestionar proyectos de software en equipos multidisciplinarios.</w:t>
            </w:r>
          </w:p>
          <w:p w14:paraId="19FAD4CD" w14:textId="67A572BF" w:rsidR="00D110EC" w:rsidRPr="00676036" w:rsidRDefault="00676036" w:rsidP="006760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 w:rsidRPr="00676036">
              <w:rPr>
                <w:rFonts w:ascii="Calibri" w:hAnsi="Calibri" w:cs="Arial"/>
                <w:sz w:val="20"/>
                <w:szCs w:val="20"/>
                <w:lang w:eastAsia="es-CL"/>
              </w:rPr>
              <w:t>Aplicar metodologías de desarrollo de software en la creación de soluciones innovadoras</w:t>
            </w:r>
          </w:p>
        </w:tc>
      </w:tr>
    </w:tbl>
    <w:p w14:paraId="34C32978" w14:textId="2950E625" w:rsidR="009D04DC" w:rsidRDefault="009D04D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F99D9B2" w14:textId="77777777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97BF63E" w14:textId="2F70CCA6" w:rsidR="00D110EC" w:rsidRDefault="00676036" w:rsidP="00D110EC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color w:val="1F3864" w:themeColor="accent1" w:themeShade="80"/>
          <w:sz w:val="28"/>
          <w:szCs w:val="28"/>
        </w:rPr>
        <w:lastRenderedPageBreak/>
        <w:t>3</w:t>
      </w:r>
      <w:r w:rsidRPr="00AC0C8B">
        <w:rPr>
          <w:b/>
          <w:color w:val="1F3864" w:themeColor="accent1" w:themeShade="80"/>
          <w:sz w:val="28"/>
          <w:szCs w:val="28"/>
        </w:rPr>
        <w:t>. Fundamentación Proyecto APT</w:t>
      </w: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86"/>
        <w:gridCol w:w="7112"/>
      </w:tblGrid>
      <w:tr w:rsidR="00D110EC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053DF" w:rsidDel="008018E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5053DF" w:rsidDel="008018E6">
              <w:rPr>
                <w:rFonts w:ascii="Calibri" w:hAnsi="Calibri"/>
                <w:color w:val="1F3864" w:themeColor="accent1" w:themeShade="80"/>
              </w:rPr>
              <w:t>Relevancia del proyecto APT</w:t>
            </w:r>
          </w:p>
        </w:tc>
        <w:tc>
          <w:tcPr>
            <w:tcW w:w="3744" w:type="pct"/>
            <w:vAlign w:val="center"/>
          </w:tcPr>
          <w:p w14:paraId="1A22ACBF" w14:textId="373E2FA2" w:rsidR="00E20DFE" w:rsidRPr="00676036" w:rsidDel="008018E6" w:rsidRDefault="00676036" w:rsidP="00676036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 w:rsidRPr="00676036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El proyecto aborda el desafío de modernización del </w:t>
            </w:r>
            <w:proofErr w:type="spellStart"/>
            <w:r w:rsidRPr="00676036">
              <w:rPr>
                <w:rFonts w:ascii="Calibri" w:hAnsi="Calibri" w:cs="Arial"/>
                <w:sz w:val="20"/>
                <w:szCs w:val="20"/>
                <w:lang w:eastAsia="es-CL"/>
              </w:rPr>
              <w:t>retail</w:t>
            </w:r>
            <w:proofErr w:type="spellEnd"/>
            <w:r w:rsidRPr="00676036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físico chileno, específicamente la necesidad de mejorar la experiencia del cliente en tiendas mediante tecnologías de interacción avanzadas. En el contexto nacional, el </w:t>
            </w:r>
            <w:proofErr w:type="spellStart"/>
            <w:r w:rsidRPr="00676036">
              <w:rPr>
                <w:rFonts w:ascii="Calibri" w:hAnsi="Calibri" w:cs="Arial"/>
                <w:sz w:val="20"/>
                <w:szCs w:val="20"/>
                <w:lang w:eastAsia="es-CL"/>
              </w:rPr>
              <w:t>retail</w:t>
            </w:r>
            <w:proofErr w:type="spellEnd"/>
            <w:r w:rsidRPr="00676036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enfrenta una creciente competencia con el comercio electrónico, requiriendo innovaciones que acerquen la experiencia digital a las tiendas físicas. Esta problemática afecta directamente a consumidores que buscan experiencias de compra más ágiles y personalizadas, así como a </w:t>
            </w:r>
            <w:proofErr w:type="spellStart"/>
            <w:r w:rsidRPr="00676036">
              <w:rPr>
                <w:rFonts w:ascii="Calibri" w:hAnsi="Calibri" w:cs="Arial"/>
                <w:sz w:val="20"/>
                <w:szCs w:val="20"/>
                <w:lang w:eastAsia="es-CL"/>
              </w:rPr>
              <w:t>retailers</w:t>
            </w:r>
            <w:proofErr w:type="spellEnd"/>
            <w:r w:rsidRPr="00676036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que necesitan aumentar la eficiencia operacional y la conversión de ventas. El aporte de valor radica en la integración de múltiples tecnologías emergentes en una solución unificada que responde a necesidades reales del mercado </w:t>
            </w:r>
            <w:proofErr w:type="spellStart"/>
            <w:r w:rsidRPr="00676036">
              <w:rPr>
                <w:rFonts w:ascii="Calibri" w:hAnsi="Calibri" w:cs="Arial"/>
                <w:sz w:val="20"/>
                <w:szCs w:val="20"/>
                <w:lang w:eastAsia="es-CL"/>
              </w:rPr>
              <w:t>retail</w:t>
            </w:r>
            <w:proofErr w:type="spellEnd"/>
            <w:r w:rsidRPr="00676036">
              <w:rPr>
                <w:rFonts w:ascii="Calibri" w:hAnsi="Calibri" w:cs="Arial"/>
                <w:sz w:val="20"/>
                <w:szCs w:val="20"/>
                <w:lang w:eastAsia="es-CL"/>
              </w:rPr>
              <w:t xml:space="preserve"> chileno.</w:t>
            </w:r>
          </w:p>
        </w:tc>
      </w:tr>
      <w:tr w:rsidR="00D110EC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 xml:space="preserve">Descripción del </w:t>
            </w:r>
            <w:r>
              <w:rPr>
                <w:rFonts w:ascii="Calibri" w:hAnsi="Calibri"/>
                <w:color w:val="1F3864" w:themeColor="accent1" w:themeShade="80"/>
              </w:rPr>
              <w:t>Proyecto APT</w:t>
            </w:r>
          </w:p>
        </w:tc>
        <w:tc>
          <w:tcPr>
            <w:tcW w:w="3744" w:type="pct"/>
            <w:vAlign w:val="center"/>
          </w:tcPr>
          <w:p w14:paraId="3DC0602F" w14:textId="4DF54715" w:rsidR="00D110EC" w:rsidRPr="00676036" w:rsidRDefault="00676036" w:rsidP="00DA5CB1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highlight w:val="cyan"/>
                <w:lang w:eastAsia="es-CL"/>
              </w:rPr>
            </w:pPr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El proyecto consiste en el desarrollo e implementación de un tótem interactivo ubicado estratégicamente en tiendas de </w:t>
            </w:r>
            <w:proofErr w:type="spellStart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retail</w:t>
            </w:r>
            <w:proofErr w:type="spellEnd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, equipado con cámara de visión artificial y sistema de captación de voz. El sistema será capaz de: (1) detectar características demográficas aproximadas y prendas visibles de los clientes mediante algoritmos de </w:t>
            </w:r>
            <w:proofErr w:type="spellStart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computer</w:t>
            </w:r>
            <w:proofErr w:type="spellEnd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vision</w:t>
            </w:r>
            <w:proofErr w:type="spellEnd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; (2) generar recomendaciones personalizadas de productos basadas en dichas características; (3) permitir consultas de stock mediante comandos de voz utilizando técnicas de ASR (</w:t>
            </w:r>
            <w:proofErr w:type="spellStart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Automatic</w:t>
            </w:r>
            <w:proofErr w:type="spellEnd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Speech</w:t>
            </w:r>
            <w:proofErr w:type="spellEnd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Recognition</w:t>
            </w:r>
            <w:proofErr w:type="spellEnd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) y NLU (Natural </w:t>
            </w:r>
            <w:proofErr w:type="spellStart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Language</w:t>
            </w:r>
            <w:proofErr w:type="spellEnd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Understanding</w:t>
            </w:r>
            <w:proofErr w:type="spellEnd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); (4) capturar métricas de interacción para análisis posterior mediante un data </w:t>
            </w:r>
            <w:proofErr w:type="spellStart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warehouse</w:t>
            </w:r>
            <w:proofErr w:type="spellEnd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implementado bajo metodología Kimball.</w:t>
            </w:r>
          </w:p>
        </w:tc>
      </w:tr>
      <w:tr w:rsidR="00D110EC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6608A6">
              <w:rPr>
                <w:rFonts w:ascii="Calibri" w:hAnsi="Calibri"/>
                <w:color w:val="1F3864" w:themeColor="accent1" w:themeShade="80"/>
              </w:rPr>
              <w:t>Pertinencia</w:t>
            </w:r>
            <w:r>
              <w:rPr>
                <w:rFonts w:ascii="Calibri" w:hAnsi="Calibri"/>
                <w:color w:val="1F3864" w:themeColor="accent1" w:themeShade="80"/>
              </w:rPr>
              <w:t xml:space="preserve"> del proyecto con el perfil de egreso</w:t>
            </w:r>
          </w:p>
        </w:tc>
        <w:tc>
          <w:tcPr>
            <w:tcW w:w="3744" w:type="pct"/>
            <w:vAlign w:val="center"/>
          </w:tcPr>
          <w:p w14:paraId="2CA669CB" w14:textId="2A0856B9" w:rsidR="00D110EC" w:rsidRPr="00676036" w:rsidRDefault="00676036" w:rsidP="00C27FB0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highlight w:val="yellow"/>
                <w:lang w:eastAsia="es-CL"/>
              </w:rPr>
            </w:pPr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Este proyecto se alinea directamente con el perfil de egreso de Ingeniería en Informática al requerir la aplicación integral de competencias técnicas y profesionales adquiridas durante la carrera. Específicamente, moviliza habilidades de diseño arquitectónico de software, modelado de bases de datos relacionales y dimensionales, desarrollo de interfaces de usuario, integración de </w:t>
            </w:r>
            <w:proofErr w:type="spellStart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APIs</w:t>
            </w:r>
            <w:proofErr w:type="spellEnd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, implementación de algoritmos de inteligencia artificial, y gestión de proyectos tecnológicos. Las competencias seleccionadas son esenciales para abordar cada componente del sistema propuesto, desde el </w:t>
            </w:r>
            <w:proofErr w:type="spellStart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backend</w:t>
            </w:r>
            <w:proofErr w:type="spellEnd"/>
            <w:r w:rsidRPr="00676036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hasta la visualización de datos.</w:t>
            </w:r>
          </w:p>
        </w:tc>
      </w:tr>
      <w:tr w:rsidR="00D110EC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64665DAC" w14:textId="77359D1F" w:rsidR="00D110EC" w:rsidRPr="006D15DF" w:rsidRDefault="006D15DF" w:rsidP="009D04DC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highlight w:val="yellow"/>
                <w:lang w:eastAsia="es-CL"/>
              </w:rPr>
            </w:pPr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Mis intereses profesionales se orientan hacia el desarrollo de soluciones tecnológicas innovadoras en el ámbito del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retail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tech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, inteligencia artificial aplicada y experiencia de usuario. Este proyecto refleja perfectamente esta orientación al combinar visión por computador, procesamiento de lenguaje natural y </w:t>
            </w:r>
            <w:proofErr w:type="spellStart"/>
            <w:proofErr w:type="gram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business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intelligence</w:t>
            </w:r>
            <w:proofErr w:type="spellEnd"/>
            <w:proofErr w:type="gram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en un contexto de aplicación real. La realización de este APT contribuirá a mi desarrollo profesional al proporcionar experiencia práctica en integración de sistemas complejos, trabajo con tecnologías emergentes y gestión de proyectos con componentes múltiples, fortaleciendo mi perfil para el mercado laboral tecnológico.</w:t>
            </w:r>
          </w:p>
        </w:tc>
      </w:tr>
      <w:tr w:rsidR="00D110EC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6608A6" w:rsidRDefault="007335A0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25C2897A" w14:textId="568654DD" w:rsidR="00D110EC" w:rsidRPr="006D15DF" w:rsidRDefault="006D15DF" w:rsidP="006D15DF">
            <w:pPr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El desarrollo del proyecto es factible debido a: (1) La duración del semestre académico (18 semanas) permite implementar un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Minimum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Viable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Product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(MVP) con funcionalidades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core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; (2) Las tecnologías requeridas (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MediaPipe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, YOLO,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Whisper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FastAPI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Flutter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) son de código abierto y cuentan con amplia documentación; (3) Los recursos hardware necesarios (mini PC, cámara USB, micrófono, pantalla táctil) son accesibles y de costo moderado; (4) El equipo cuenta con las competencias técnicas necesarias para cada componente del sistema; (5) Los posibles desafíos técnicos (precisión en detección, latencia en procesamiento de voz) se mitigarán mediante el uso de modelos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pre-entrenados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, data sintética y pruebas iterativas.</w:t>
            </w:r>
          </w:p>
        </w:tc>
      </w:tr>
    </w:tbl>
    <w:p w14:paraId="28C6EEE0" w14:textId="0100BBCA" w:rsidR="00D110EC" w:rsidRDefault="00D110EC" w:rsidP="00D110EC">
      <w:pPr>
        <w:rPr>
          <w:b/>
          <w:bCs/>
          <w:color w:val="4472C4" w:themeColor="accent1"/>
          <w:sz w:val="32"/>
          <w:szCs w:val="32"/>
        </w:rPr>
      </w:pPr>
    </w:p>
    <w:p w14:paraId="14A8325F" w14:textId="2964A9AF" w:rsidR="00D110EC" w:rsidRDefault="00664CF5" w:rsidP="00D110EC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color w:val="1F3864" w:themeColor="accent1" w:themeShade="80"/>
          <w:sz w:val="28"/>
          <w:szCs w:val="28"/>
        </w:rPr>
        <w:lastRenderedPageBreak/>
        <w:t>4</w:t>
      </w:r>
      <w:r w:rsidRPr="00AC0C8B">
        <w:rPr>
          <w:b/>
          <w:color w:val="1F3864" w:themeColor="accent1" w:themeShade="80"/>
          <w:sz w:val="28"/>
          <w:szCs w:val="28"/>
        </w:rPr>
        <w:t xml:space="preserve">. </w:t>
      </w:r>
      <w:r>
        <w:rPr>
          <w:b/>
          <w:color w:val="1F3864" w:themeColor="accent1" w:themeShade="80"/>
          <w:sz w:val="28"/>
          <w:szCs w:val="28"/>
        </w:rPr>
        <w:t>Objetivos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024376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 g</w:t>
            </w:r>
            <w:r w:rsidRPr="00CA22A9">
              <w:rPr>
                <w:rFonts w:ascii="Calibri" w:hAnsi="Calibri"/>
                <w:color w:val="1F3864" w:themeColor="accent1" w:themeShade="80"/>
              </w:rPr>
              <w:t>eneral</w:t>
            </w:r>
          </w:p>
        </w:tc>
        <w:tc>
          <w:tcPr>
            <w:tcW w:w="6860" w:type="dxa"/>
            <w:vAlign w:val="center"/>
          </w:tcPr>
          <w:p w14:paraId="29B62AD2" w14:textId="1157D250" w:rsidR="00D110EC" w:rsidRPr="006D15DF" w:rsidRDefault="006D15DF" w:rsidP="009D04DC">
            <w:pPr>
              <w:jc w:val="both"/>
              <w:rPr>
                <w:rFonts w:ascii="Calibri" w:hAnsi="Calibri" w:cs="Arial"/>
                <w:iCs/>
                <w:color w:val="548DD4"/>
                <w:sz w:val="20"/>
                <w:szCs w:val="20"/>
                <w:lang w:eastAsia="es-CL"/>
              </w:rPr>
            </w:pPr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Desarrollar e implementar un prototipo funcional de tótem inteligente para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retail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que integre visión por computador para detección de características del cliente, procesamiento de lenguaje natural para búsqueda por voz, y sistema de recomendación de productos, junto con un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backend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escalable y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dashboard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de </w:t>
            </w:r>
            <w:proofErr w:type="gram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Business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Intelligence</w:t>
            </w:r>
            <w:proofErr w:type="spellEnd"/>
            <w:proofErr w:type="gram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para visualización de métricas.</w:t>
            </w:r>
          </w:p>
        </w:tc>
      </w:tr>
      <w:tr w:rsidR="00D110EC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CA22A9">
              <w:rPr>
                <w:rFonts w:ascii="Calibri" w:hAnsi="Calibri"/>
                <w:color w:val="1F3864" w:themeColor="accent1" w:themeShade="80"/>
              </w:rPr>
              <w:t xml:space="preserve">Objetivos </w:t>
            </w:r>
            <w:r>
              <w:rPr>
                <w:rFonts w:ascii="Calibri" w:hAnsi="Calibri"/>
                <w:color w:val="1F3864" w:themeColor="accent1" w:themeShade="80"/>
              </w:rPr>
              <w:t>e</w:t>
            </w:r>
            <w:r w:rsidRPr="00CA22A9">
              <w:rPr>
                <w:rFonts w:ascii="Calibri" w:hAnsi="Calibri"/>
                <w:color w:val="1F3864" w:themeColor="accent1" w:themeShade="80"/>
              </w:rPr>
              <w:t>specíficos</w:t>
            </w:r>
          </w:p>
        </w:tc>
        <w:tc>
          <w:tcPr>
            <w:tcW w:w="6860" w:type="dxa"/>
            <w:vAlign w:val="center"/>
          </w:tcPr>
          <w:p w14:paraId="7537C7E2" w14:textId="77777777" w:rsidR="006D15DF" w:rsidRPr="006D15DF" w:rsidRDefault="006D15DF" w:rsidP="006D15DF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Diseñar e implementar el modelo de datos transaccional (OLTP) para gestión de operaciones en tiempo real</w:t>
            </w:r>
          </w:p>
          <w:p w14:paraId="77FC15BF" w14:textId="77777777" w:rsidR="006D15DF" w:rsidRPr="006D15DF" w:rsidRDefault="006D15DF" w:rsidP="006D15DF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Diseñar e implementar el modelo dimensional Kimball para el data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warehouse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y análisis de métricas</w:t>
            </w:r>
          </w:p>
          <w:p w14:paraId="1CDB28EA" w14:textId="77777777" w:rsidR="006D15DF" w:rsidRPr="006D15DF" w:rsidRDefault="006D15DF" w:rsidP="006D15DF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Desarrollar los servicios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backend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en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FastAPI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para detección, procesamiento de voz y recomendaciones</w:t>
            </w:r>
          </w:p>
          <w:p w14:paraId="1EBD5B79" w14:textId="77777777" w:rsidR="006D15DF" w:rsidRPr="006D15DF" w:rsidRDefault="006D15DF" w:rsidP="006D15DF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Implementar algoritmos de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computer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vision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para detección de prendas, colores y rango etario</w:t>
            </w:r>
          </w:p>
          <w:p w14:paraId="616AE8DA" w14:textId="77777777" w:rsidR="006D15DF" w:rsidRPr="006D15DF" w:rsidRDefault="006D15DF" w:rsidP="006D15DF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Integrar sistema de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speech-to-text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para reconocimiento de comandos de voz en español</w:t>
            </w:r>
          </w:p>
          <w:p w14:paraId="5D73E05D" w14:textId="1C68EA13" w:rsidR="006D15DF" w:rsidRPr="006D15DF" w:rsidRDefault="006D15DF" w:rsidP="006D15DF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Desarrollar interfaz de usuario en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Flutter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Web optimizada para modo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kiosk</w:t>
            </w:r>
            <w:proofErr w:type="spellEnd"/>
          </w:p>
          <w:p w14:paraId="41734293" w14:textId="77777777" w:rsidR="006D15DF" w:rsidRPr="006D15DF" w:rsidRDefault="006D15DF" w:rsidP="006D15DF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Implementar sistema de recomendación basado en características detectadas</w:t>
            </w:r>
          </w:p>
          <w:p w14:paraId="7DCDE5BA" w14:textId="77777777" w:rsidR="006D15DF" w:rsidRPr="006D15DF" w:rsidRDefault="006D15DF" w:rsidP="006D15DF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Desarrollar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dashboard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de BI con </w:t>
            </w:r>
            <w:proofErr w:type="spellStart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KPIs</w:t>
            </w:r>
            <w:proofErr w:type="spellEnd"/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de interacción y efectividad del sistema</w:t>
            </w:r>
          </w:p>
          <w:p w14:paraId="5EF31917" w14:textId="77777777" w:rsidR="006D15DF" w:rsidRPr="006D15DF" w:rsidRDefault="006D15DF" w:rsidP="006D15DF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6D15D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Documentar todo el proceso de desarrollo y generar manual técnico del sistema</w:t>
            </w:r>
          </w:p>
          <w:p w14:paraId="7DE4F8FE" w14:textId="163B1F98" w:rsidR="00D110EC" w:rsidRPr="00C502A9" w:rsidRDefault="00D110EC" w:rsidP="009B74E2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C84F3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E935F72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480BC6C" w14:textId="77777777" w:rsidR="006D15DF" w:rsidRDefault="006D15DF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38DEAC3" w14:textId="77777777" w:rsidR="006D15DF" w:rsidRDefault="006D15DF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68D527BC" w14:textId="77777777" w:rsidR="006D15DF" w:rsidRDefault="006D15DF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57235074" w14:textId="77777777" w:rsidR="006D15DF" w:rsidRDefault="006D15DF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2023DD90" w14:textId="77777777" w:rsidR="006D15DF" w:rsidRDefault="006D15DF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2651ED0" w14:textId="77777777" w:rsidR="00664CF5" w:rsidRDefault="00664CF5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2DA4BD1E" w14:textId="77777777" w:rsidR="00664CF5" w:rsidRDefault="00664CF5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79A18146" w14:textId="77777777" w:rsidR="00664CF5" w:rsidRDefault="00664CF5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2915548E" w14:textId="77777777" w:rsidR="006D15DF" w:rsidRDefault="006D15DF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AB21B3B" w14:textId="77AFD475" w:rsidR="00D110EC" w:rsidRDefault="00664CF5" w:rsidP="00D110EC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color w:val="1F3864" w:themeColor="accent1" w:themeShade="80"/>
          <w:sz w:val="28"/>
          <w:szCs w:val="28"/>
        </w:rPr>
        <w:lastRenderedPageBreak/>
        <w:t>5</w:t>
      </w:r>
      <w:r w:rsidRPr="00AC0C8B">
        <w:rPr>
          <w:b/>
          <w:color w:val="1F3864" w:themeColor="accent1" w:themeShade="80"/>
          <w:sz w:val="28"/>
          <w:szCs w:val="28"/>
        </w:rPr>
        <w:t xml:space="preserve">. </w:t>
      </w:r>
      <w:r>
        <w:rPr>
          <w:b/>
          <w:color w:val="1F3864" w:themeColor="accent1" w:themeShade="80"/>
          <w:sz w:val="28"/>
          <w:szCs w:val="28"/>
        </w:rPr>
        <w:t>Metodología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A337B2" w14:paraId="3E112822" w14:textId="77777777" w:rsidTr="00416B89">
        <w:tc>
          <w:tcPr>
            <w:tcW w:w="9498" w:type="dxa"/>
          </w:tcPr>
          <w:p w14:paraId="3DCB5F3B" w14:textId="5C1B7144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="00D110EC" w:rsidRPr="00A337B2" w14:paraId="425FDC12" w14:textId="77777777" w:rsidTr="00416B89">
        <w:trPr>
          <w:trHeight w:val="1920"/>
        </w:trPr>
        <w:tc>
          <w:tcPr>
            <w:tcW w:w="9498" w:type="dxa"/>
          </w:tcPr>
          <w:p w14:paraId="48E3866F" w14:textId="77777777" w:rsidR="00D110EC" w:rsidRDefault="001B1472" w:rsidP="00C27FB0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1B1472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Metodología híbrida que combina elementos de Ciclo de Vida Tradicional para la planificación general con prácticas ágiles para el desarrollo iterativo de componentes.</w:t>
            </w:r>
          </w:p>
          <w:p w14:paraId="06D6FB80" w14:textId="77777777" w:rsidR="00126AC3" w:rsidRDefault="00126AC3" w:rsidP="00C27FB0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  <w:p w14:paraId="26DF8B5A" w14:textId="77777777" w:rsidR="00126AC3" w:rsidRPr="00126AC3" w:rsidRDefault="00126AC3" w:rsidP="00126AC3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Etapas principales:</w:t>
            </w:r>
          </w:p>
          <w:p w14:paraId="68F1C93E" w14:textId="77777777" w:rsidR="00126AC3" w:rsidRPr="00126AC3" w:rsidRDefault="00126AC3" w:rsidP="00126AC3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Análisis y requisitos (S1-S2):</w:t>
            </w:r>
          </w:p>
          <w:p w14:paraId="1EC24FA7" w14:textId="77777777" w:rsidR="00126AC3" w:rsidRPr="00126AC3" w:rsidRDefault="00126AC3" w:rsidP="00126AC3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Recolección y documentación de requisitos funcionales y no funcionales</w:t>
            </w:r>
          </w:p>
          <w:p w14:paraId="1F768460" w14:textId="77777777" w:rsidR="00126AC3" w:rsidRPr="00126AC3" w:rsidRDefault="00126AC3" w:rsidP="00126AC3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Definición de alcance y objetivos específicos</w:t>
            </w:r>
          </w:p>
          <w:p w14:paraId="20C10E06" w14:textId="77777777" w:rsidR="00126AC3" w:rsidRPr="00126AC3" w:rsidRDefault="00126AC3" w:rsidP="00126AC3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Establecimiento de criterios de aceptación</w:t>
            </w:r>
          </w:p>
          <w:p w14:paraId="2943CA08" w14:textId="77777777" w:rsidR="00126AC3" w:rsidRPr="00126AC3" w:rsidRDefault="00126AC3" w:rsidP="00126AC3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Elaboración de documento de especificación de requisitos</w:t>
            </w:r>
          </w:p>
          <w:p w14:paraId="383453F8" w14:textId="77777777" w:rsidR="00126AC3" w:rsidRDefault="00126AC3" w:rsidP="00126AC3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28AA642F" w14:textId="40272146" w:rsidR="00126AC3" w:rsidRPr="00126AC3" w:rsidRDefault="00126AC3" w:rsidP="00126AC3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Diseño del sistema (S3-S4):</w:t>
            </w:r>
          </w:p>
          <w:p w14:paraId="2BD2194C" w14:textId="77777777" w:rsidR="00126AC3" w:rsidRPr="00126AC3" w:rsidRDefault="00126AC3" w:rsidP="00126AC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Diseño de arquitectura software integral</w:t>
            </w:r>
          </w:p>
          <w:p w14:paraId="36213142" w14:textId="77777777" w:rsidR="00126AC3" w:rsidRPr="00126AC3" w:rsidRDefault="00126AC3" w:rsidP="00126AC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Modelado de base de datos (OLTP y Data </w:t>
            </w:r>
            <w:proofErr w:type="spellStart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Warehouse</w:t>
            </w:r>
            <w:proofErr w:type="spellEnd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)</w:t>
            </w:r>
          </w:p>
          <w:p w14:paraId="326B70BE" w14:textId="77777777" w:rsidR="00126AC3" w:rsidRPr="00126AC3" w:rsidRDefault="00126AC3" w:rsidP="00126AC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Diseño de interfaces de usuario (</w:t>
            </w:r>
            <w:proofErr w:type="spellStart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wireframes</w:t>
            </w:r>
            <w:proofErr w:type="spellEnd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y prototipos)</w:t>
            </w:r>
          </w:p>
          <w:p w14:paraId="5ED0F29A" w14:textId="77777777" w:rsidR="00126AC3" w:rsidRPr="00126AC3" w:rsidRDefault="00126AC3" w:rsidP="00126AC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Especificación técnica de componentes y </w:t>
            </w:r>
            <w:proofErr w:type="spellStart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APIs</w:t>
            </w:r>
            <w:proofErr w:type="spellEnd"/>
          </w:p>
          <w:p w14:paraId="10F7E606" w14:textId="77777777" w:rsidR="00126AC3" w:rsidRPr="00126AC3" w:rsidRDefault="00126AC3" w:rsidP="00126AC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Planificación detallada de implementación</w:t>
            </w:r>
          </w:p>
          <w:p w14:paraId="6394023F" w14:textId="77777777" w:rsidR="00126AC3" w:rsidRDefault="00126AC3" w:rsidP="00126AC3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1140331F" w14:textId="20EA9CF4" w:rsidR="00126AC3" w:rsidRPr="00126AC3" w:rsidRDefault="00126AC3" w:rsidP="00126AC3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Implementación y construcción (S5-S12):</w:t>
            </w:r>
          </w:p>
          <w:p w14:paraId="66F5F5EA" w14:textId="77777777" w:rsidR="00126AC3" w:rsidRPr="00126AC3" w:rsidRDefault="00126AC3" w:rsidP="00126AC3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Desarrollo de componentes por módulos:</w:t>
            </w:r>
          </w:p>
          <w:p w14:paraId="04E8010E" w14:textId="77777777" w:rsidR="00126AC3" w:rsidRPr="00126AC3" w:rsidRDefault="00126AC3" w:rsidP="00126AC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Base de datos y </w:t>
            </w:r>
            <w:proofErr w:type="spellStart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backend</w:t>
            </w:r>
            <w:proofErr w:type="spellEnd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(S5-S9)</w:t>
            </w:r>
          </w:p>
          <w:p w14:paraId="537D30E7" w14:textId="77777777" w:rsidR="00126AC3" w:rsidRPr="00126AC3" w:rsidRDefault="00126AC3" w:rsidP="00126AC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Módulos de </w:t>
            </w:r>
            <w:proofErr w:type="spellStart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computer</w:t>
            </w:r>
            <w:proofErr w:type="spellEnd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vision</w:t>
            </w:r>
            <w:proofErr w:type="spellEnd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y voz (S6-S10)</w:t>
            </w:r>
          </w:p>
          <w:p w14:paraId="04C9FE50" w14:textId="77777777" w:rsidR="00126AC3" w:rsidRPr="00126AC3" w:rsidRDefault="00126AC3" w:rsidP="00126AC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proofErr w:type="spellStart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Frontend</w:t>
            </w:r>
            <w:proofErr w:type="spellEnd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dashboard</w:t>
            </w:r>
            <w:proofErr w:type="spellEnd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BI (S7-S11)</w:t>
            </w:r>
          </w:p>
          <w:p w14:paraId="542E0838" w14:textId="77777777" w:rsidR="00126AC3" w:rsidRPr="00126AC3" w:rsidRDefault="00126AC3" w:rsidP="00126AC3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Desarrollo secuencial según especificaciones de diseño</w:t>
            </w:r>
          </w:p>
          <w:p w14:paraId="04FE3F4A" w14:textId="77777777" w:rsidR="00126AC3" w:rsidRPr="00126AC3" w:rsidRDefault="00126AC3" w:rsidP="00126AC3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Implementación de funcionalidades según plan establecido</w:t>
            </w:r>
          </w:p>
          <w:p w14:paraId="54C83D75" w14:textId="77777777" w:rsidR="00126AC3" w:rsidRDefault="00126AC3" w:rsidP="00126AC3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28CE9F6C" w14:textId="0D8F7D57" w:rsidR="00126AC3" w:rsidRPr="00126AC3" w:rsidRDefault="00126AC3" w:rsidP="00126AC3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Integración y pruebas (S13-S15):</w:t>
            </w:r>
          </w:p>
          <w:p w14:paraId="19C6CC27" w14:textId="77777777" w:rsidR="00126AC3" w:rsidRPr="00126AC3" w:rsidRDefault="00126AC3" w:rsidP="00126AC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Integración de todos los componentes del sistema</w:t>
            </w:r>
          </w:p>
          <w:p w14:paraId="7A92A671" w14:textId="77777777" w:rsidR="00126AC3" w:rsidRPr="00126AC3" w:rsidRDefault="00126AC3" w:rsidP="00126AC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Pruebas unitarias, de integración y sistema</w:t>
            </w:r>
          </w:p>
          <w:p w14:paraId="670838AE" w14:textId="77777777" w:rsidR="00126AC3" w:rsidRPr="00126AC3" w:rsidRDefault="00126AC3" w:rsidP="00126AC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Pruebas de rendimiento y usabilidad</w:t>
            </w:r>
          </w:p>
          <w:p w14:paraId="41736053" w14:textId="77777777" w:rsidR="00126AC3" w:rsidRPr="00126AC3" w:rsidRDefault="00126AC3" w:rsidP="00126AC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Corrección de errores y ajustes finales</w:t>
            </w:r>
          </w:p>
          <w:p w14:paraId="3E7C678F" w14:textId="3801311A" w:rsidR="00126AC3" w:rsidRPr="00664CF5" w:rsidRDefault="00126AC3" w:rsidP="00126AC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Validación contra requisitos iniciales</w:t>
            </w:r>
          </w:p>
          <w:p w14:paraId="4F4AF0C2" w14:textId="77777777" w:rsidR="00126AC3" w:rsidRDefault="00126AC3" w:rsidP="00126AC3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6521ED48" w14:textId="459DBC3B" w:rsidR="00126AC3" w:rsidRPr="00126AC3" w:rsidRDefault="00126AC3" w:rsidP="00126AC3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Implementación y documentación (S16-S17):</w:t>
            </w:r>
          </w:p>
          <w:p w14:paraId="6198C6A9" w14:textId="77777777" w:rsidR="00126AC3" w:rsidRPr="00126AC3" w:rsidRDefault="00126AC3" w:rsidP="00126AC3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Preparación del entorno de demostración</w:t>
            </w:r>
          </w:p>
          <w:p w14:paraId="3D0A3AA1" w14:textId="77777777" w:rsidR="00126AC3" w:rsidRPr="00126AC3" w:rsidRDefault="00126AC3" w:rsidP="00126AC3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Elaboración de documentación técnica y de usuario</w:t>
            </w:r>
          </w:p>
          <w:p w14:paraId="4C780848" w14:textId="77777777" w:rsidR="00126AC3" w:rsidRPr="00126AC3" w:rsidRDefault="00126AC3" w:rsidP="00126AC3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Preparación de materiales de presentación</w:t>
            </w:r>
          </w:p>
          <w:p w14:paraId="33E28B2C" w14:textId="77777777" w:rsidR="00126AC3" w:rsidRPr="00126AC3" w:rsidRDefault="00126AC3" w:rsidP="00126AC3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Configuración final del sistema integrado</w:t>
            </w:r>
          </w:p>
          <w:p w14:paraId="3D692A6B" w14:textId="77777777" w:rsidR="00126AC3" w:rsidRDefault="00126AC3" w:rsidP="00126AC3">
            <w:pPr>
              <w:jc w:val="both"/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</w:pPr>
          </w:p>
          <w:p w14:paraId="1501E8BC" w14:textId="1A4E002B" w:rsidR="00126AC3" w:rsidRPr="00126AC3" w:rsidRDefault="00126AC3" w:rsidP="00126AC3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Presentación y evaluación (S18):</w:t>
            </w:r>
          </w:p>
          <w:p w14:paraId="054A2E4C" w14:textId="77777777" w:rsidR="00126AC3" w:rsidRPr="00126AC3" w:rsidRDefault="00126AC3" w:rsidP="00126AC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Demostración del sistema funcional</w:t>
            </w:r>
          </w:p>
          <w:p w14:paraId="09DEBD5B" w14:textId="77777777" w:rsidR="00126AC3" w:rsidRPr="00126AC3" w:rsidRDefault="00126AC3" w:rsidP="00126AC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Presentación de resultados y documentación</w:t>
            </w:r>
          </w:p>
          <w:p w14:paraId="4112F1D3" w14:textId="77777777" w:rsidR="00126AC3" w:rsidRDefault="00126AC3" w:rsidP="00126AC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Evaluación final contra objetivos establecidos</w:t>
            </w:r>
          </w:p>
          <w:p w14:paraId="2774ECD8" w14:textId="77777777" w:rsidR="00126AC3" w:rsidRPr="00126AC3" w:rsidRDefault="00126AC3" w:rsidP="00126AC3">
            <w:pPr>
              <w:pStyle w:val="Prrafodelista"/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  <w:p w14:paraId="0ED3F41D" w14:textId="77777777" w:rsidR="00126AC3" w:rsidRPr="00126AC3" w:rsidRDefault="00126AC3" w:rsidP="00126AC3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Distribución de roles (3 integrantes):</w:t>
            </w:r>
          </w:p>
          <w:p w14:paraId="7448A272" w14:textId="77777777" w:rsidR="00126AC3" w:rsidRPr="00126AC3" w:rsidRDefault="00126AC3" w:rsidP="00126AC3">
            <w:pPr>
              <w:numPr>
                <w:ilvl w:val="0"/>
                <w:numId w:val="9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Integrante A (</w:t>
            </w:r>
            <w:proofErr w:type="spellStart"/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Backend</w:t>
            </w:r>
            <w:proofErr w:type="spellEnd"/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&amp; Datos):</w:t>
            </w: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 Responsable de diseño de BD, implementación de API </w:t>
            </w:r>
            <w:proofErr w:type="spellStart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FastAPI</w:t>
            </w:r>
            <w:proofErr w:type="spellEnd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, servicios de recomendación y procesos ETL</w:t>
            </w:r>
          </w:p>
          <w:p w14:paraId="218CEC2C" w14:textId="77777777" w:rsidR="00126AC3" w:rsidRPr="00126AC3" w:rsidRDefault="00126AC3" w:rsidP="00126AC3">
            <w:pPr>
              <w:numPr>
                <w:ilvl w:val="0"/>
                <w:numId w:val="9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Integrante B (</w:t>
            </w:r>
            <w:proofErr w:type="spellStart"/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Computer</w:t>
            </w:r>
            <w:proofErr w:type="spellEnd"/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Vision</w:t>
            </w:r>
            <w:proofErr w:type="spellEnd"/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&amp; Voz):</w:t>
            </w: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 Responsable de implementación de modelos de visión por computador, integración de ASR y NLU para procesamiento de voz</w:t>
            </w:r>
          </w:p>
          <w:p w14:paraId="364D1818" w14:textId="77777777" w:rsidR="00126AC3" w:rsidRPr="00126AC3" w:rsidRDefault="00126AC3" w:rsidP="00126AC3">
            <w:pPr>
              <w:numPr>
                <w:ilvl w:val="0"/>
                <w:numId w:val="9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Integrante C (</w:t>
            </w:r>
            <w:proofErr w:type="spellStart"/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Frontend</w:t>
            </w:r>
            <w:proofErr w:type="spellEnd"/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 xml:space="preserve"> &amp; BI):</w:t>
            </w: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 Responsable de desarrollo de UI/UX en </w:t>
            </w:r>
            <w:proofErr w:type="spellStart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Flutter</w:t>
            </w:r>
            <w:proofErr w:type="spellEnd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, implementación de </w:t>
            </w:r>
            <w:proofErr w:type="spellStart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dashboard</w:t>
            </w:r>
            <w:proofErr w:type="spellEnd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de BI y documentación general</w:t>
            </w:r>
          </w:p>
          <w:p w14:paraId="46A22ED4" w14:textId="77777777" w:rsidR="00126AC3" w:rsidRPr="00126AC3" w:rsidRDefault="00126AC3" w:rsidP="00126AC3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Herramientas de gestión:</w:t>
            </w:r>
          </w:p>
          <w:p w14:paraId="56EB5A40" w14:textId="77777777" w:rsidR="00126AC3" w:rsidRPr="00126AC3" w:rsidRDefault="00126AC3" w:rsidP="00126AC3">
            <w:pPr>
              <w:numPr>
                <w:ilvl w:val="0"/>
                <w:numId w:val="10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GitHub </w:t>
            </w:r>
            <w:proofErr w:type="spellStart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Projects</w:t>
            </w:r>
            <w:proofErr w:type="spellEnd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para seguimiento de tareas </w:t>
            </w:r>
            <w:proofErr w:type="spellStart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y</w:t>
            </w:r>
            <w:proofErr w:type="spellEnd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hitos</w:t>
            </w:r>
          </w:p>
          <w:p w14:paraId="1DF21DEC" w14:textId="77777777" w:rsidR="00126AC3" w:rsidRPr="00126AC3" w:rsidRDefault="00126AC3" w:rsidP="00126AC3">
            <w:pPr>
              <w:numPr>
                <w:ilvl w:val="0"/>
                <w:numId w:val="10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proofErr w:type="spellStart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Discord</w:t>
            </w:r>
            <w:proofErr w:type="spellEnd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/</w:t>
            </w:r>
            <w:proofErr w:type="spellStart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Slack</w:t>
            </w:r>
            <w:proofErr w:type="spellEnd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para comunicación y coordinación diaria</w:t>
            </w:r>
          </w:p>
          <w:p w14:paraId="6C72A3F3" w14:textId="77777777" w:rsidR="00126AC3" w:rsidRPr="00126AC3" w:rsidRDefault="00126AC3" w:rsidP="00126AC3">
            <w:pPr>
              <w:numPr>
                <w:ilvl w:val="0"/>
                <w:numId w:val="10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Google Drive para almacenamiento y documentación colaborativa</w:t>
            </w:r>
          </w:p>
          <w:p w14:paraId="05088A7B" w14:textId="77777777" w:rsidR="00126AC3" w:rsidRPr="00126AC3" w:rsidRDefault="00126AC3" w:rsidP="00126AC3">
            <w:pPr>
              <w:numPr>
                <w:ilvl w:val="0"/>
                <w:numId w:val="10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Reuniones de seguimiento semanales con reporte de avances</w:t>
            </w:r>
          </w:p>
          <w:p w14:paraId="33B5450F" w14:textId="77777777" w:rsidR="00126AC3" w:rsidRPr="00126AC3" w:rsidRDefault="00126AC3" w:rsidP="00126AC3">
            <w:pPr>
              <w:numPr>
                <w:ilvl w:val="0"/>
                <w:numId w:val="10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Documentación de cambios y </w:t>
            </w:r>
            <w:proofErr w:type="spellStart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versionamiento</w:t>
            </w:r>
            <w:proofErr w:type="spellEnd"/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riguroso</w:t>
            </w:r>
          </w:p>
          <w:p w14:paraId="4C272904" w14:textId="77777777" w:rsidR="00126AC3" w:rsidRPr="00126AC3" w:rsidRDefault="00126AC3" w:rsidP="00126AC3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b/>
                <w:bCs/>
                <w:iCs/>
                <w:sz w:val="18"/>
                <w:szCs w:val="20"/>
                <w:lang w:eastAsia="es-CL"/>
              </w:rPr>
              <w:t>Control de calidad:</w:t>
            </w:r>
          </w:p>
          <w:p w14:paraId="155D4CC2" w14:textId="77777777" w:rsidR="00126AC3" w:rsidRPr="00126AC3" w:rsidRDefault="00126AC3" w:rsidP="00126AC3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Revisiones técnicas al final de cada fase</w:t>
            </w:r>
          </w:p>
          <w:p w14:paraId="37565AD6" w14:textId="77777777" w:rsidR="00126AC3" w:rsidRPr="00126AC3" w:rsidRDefault="00126AC3" w:rsidP="00126AC3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Verificación contra especificaciones iniciales</w:t>
            </w:r>
          </w:p>
          <w:p w14:paraId="06E78B9A" w14:textId="77777777" w:rsidR="00126AC3" w:rsidRPr="00126AC3" w:rsidRDefault="00126AC3" w:rsidP="00126AC3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Pruebas validadas contra criterios de aceptación</w:t>
            </w:r>
          </w:p>
          <w:p w14:paraId="7BE34DD6" w14:textId="77777777" w:rsidR="00126AC3" w:rsidRPr="00126AC3" w:rsidRDefault="00126AC3" w:rsidP="00126AC3">
            <w:pPr>
              <w:numPr>
                <w:ilvl w:val="0"/>
                <w:numId w:val="11"/>
              </w:num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126AC3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Documentación completa de cada etapa del proceso</w:t>
            </w:r>
          </w:p>
          <w:p w14:paraId="44C1301F" w14:textId="7E45D036" w:rsidR="00126AC3" w:rsidRPr="001B1472" w:rsidRDefault="00126AC3" w:rsidP="00C27FB0">
            <w:pPr>
              <w:jc w:val="both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</w:tc>
      </w:tr>
    </w:tbl>
    <w:p w14:paraId="5B32D199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947AA19" w14:textId="2D661DA2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3712AF3" w14:textId="10C6261A" w:rsidR="00D110EC" w:rsidRDefault="00664CF5" w:rsidP="00D110EC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color w:val="1F3864" w:themeColor="accent1" w:themeShade="80"/>
          <w:sz w:val="28"/>
          <w:szCs w:val="28"/>
        </w:rPr>
        <w:lastRenderedPageBreak/>
        <w:t>6</w:t>
      </w:r>
      <w:r w:rsidRPr="00874D16">
        <w:rPr>
          <w:b/>
          <w:color w:val="1F3864" w:themeColor="accent1" w:themeShade="80"/>
          <w:sz w:val="28"/>
          <w:szCs w:val="28"/>
        </w:rPr>
        <w:t xml:space="preserve">. </w:t>
      </w:r>
      <w:r>
        <w:rPr>
          <w:b/>
          <w:color w:val="1F3864" w:themeColor="accent1" w:themeShade="80"/>
          <w:sz w:val="28"/>
          <w:szCs w:val="28"/>
        </w:rPr>
        <w:t>Evidencias</w:t>
      </w: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3"/>
        <w:gridCol w:w="1843"/>
        <w:gridCol w:w="3825"/>
        <w:gridCol w:w="2551"/>
      </w:tblGrid>
      <w:tr w:rsidR="00D110EC" w:rsidRPr="00CA29F2" w14:paraId="276086DE" w14:textId="77777777" w:rsidTr="009D04DC">
        <w:trPr>
          <w:trHeight w:val="362"/>
        </w:trPr>
        <w:tc>
          <w:tcPr>
            <w:tcW w:w="1843" w:type="dxa"/>
            <w:vAlign w:val="center"/>
          </w:tcPr>
          <w:p w14:paraId="678983A4" w14:textId="77777777" w:rsidR="00D110EC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 xml:space="preserve">Tipo de evidencia </w:t>
            </w:r>
          </w:p>
          <w:p w14:paraId="218C22D7" w14:textId="674FFE56" w:rsidR="00D110EC" w:rsidRPr="00CA29F2" w:rsidRDefault="00D110EC" w:rsidP="00565AE6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18215A0A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5287F37E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44951C03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Justificación</w:t>
            </w:r>
          </w:p>
        </w:tc>
      </w:tr>
      <w:tr w:rsidR="00664CF5" w:rsidRPr="00CA29F2" w14:paraId="06995B7D" w14:textId="77777777" w:rsidTr="00B7231C">
        <w:trPr>
          <w:trHeight w:val="362"/>
        </w:trPr>
        <w:tc>
          <w:tcPr>
            <w:tcW w:w="1843" w:type="dxa"/>
          </w:tcPr>
          <w:p w14:paraId="4C906E67" w14:textId="310AB276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Avance</w:t>
            </w:r>
          </w:p>
        </w:tc>
        <w:tc>
          <w:tcPr>
            <w:tcW w:w="1843" w:type="dxa"/>
          </w:tcPr>
          <w:p w14:paraId="5BE84088" w14:textId="026D16C3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Documento de Especificación de Requisitos</w:t>
            </w:r>
          </w:p>
        </w:tc>
        <w:tc>
          <w:tcPr>
            <w:tcW w:w="3825" w:type="dxa"/>
          </w:tcPr>
          <w:p w14:paraId="78007672" w14:textId="2E0EEBAA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Documento formal que detalla todos los requisitos funcionales y no funcionales del sistema, incluyendo casos de uso y criterios de aceptación</w:t>
            </w:r>
          </w:p>
        </w:tc>
        <w:tc>
          <w:tcPr>
            <w:tcW w:w="2551" w:type="dxa"/>
          </w:tcPr>
          <w:p w14:paraId="44CCF9D6" w14:textId="0D73B4C7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Evidencia la capacidad de análisis y definición de requisitos, competencia fundamental en ingeniería de software</w:t>
            </w:r>
          </w:p>
        </w:tc>
      </w:tr>
      <w:tr w:rsidR="00664CF5" w:rsidRPr="00CA29F2" w14:paraId="5C6D9F9A" w14:textId="77777777" w:rsidTr="00B7231C">
        <w:trPr>
          <w:trHeight w:val="362"/>
        </w:trPr>
        <w:tc>
          <w:tcPr>
            <w:tcW w:w="1843" w:type="dxa"/>
          </w:tcPr>
          <w:p w14:paraId="6AFC97B1" w14:textId="2AEADC82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Avance</w:t>
            </w:r>
          </w:p>
        </w:tc>
        <w:tc>
          <w:tcPr>
            <w:tcW w:w="1843" w:type="dxa"/>
          </w:tcPr>
          <w:p w14:paraId="7754500B" w14:textId="0F1A3322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Modelo ER y Scripts DDL</w:t>
            </w:r>
          </w:p>
        </w:tc>
        <w:tc>
          <w:tcPr>
            <w:tcW w:w="3825" w:type="dxa"/>
          </w:tcPr>
          <w:p w14:paraId="788FA1D1" w14:textId="7B2852E6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 xml:space="preserve">Diagrama entidad-relación completo del sistema OLTP y modelo dimensional del Data </w:t>
            </w:r>
            <w:proofErr w:type="spellStart"/>
            <w:r w:rsidRPr="00664CF5">
              <w:rPr>
                <w:sz w:val="20"/>
                <w:szCs w:val="20"/>
              </w:rPr>
              <w:t>Warehouse</w:t>
            </w:r>
            <w:proofErr w:type="spellEnd"/>
            <w:r w:rsidRPr="00664CF5">
              <w:rPr>
                <w:sz w:val="20"/>
                <w:szCs w:val="20"/>
              </w:rPr>
              <w:t>, junto con scripts SQL de implementación</w:t>
            </w:r>
          </w:p>
        </w:tc>
        <w:tc>
          <w:tcPr>
            <w:tcW w:w="2551" w:type="dxa"/>
          </w:tcPr>
          <w:p w14:paraId="393FB774" w14:textId="5501408F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Demuestra competencias en diseño de bases de datos y modelamiento de datos, esencial para el perfil de egreso</w:t>
            </w:r>
          </w:p>
        </w:tc>
      </w:tr>
      <w:tr w:rsidR="00664CF5" w:rsidRPr="00CA29F2" w14:paraId="30FA3E43" w14:textId="77777777" w:rsidTr="00B7231C">
        <w:trPr>
          <w:trHeight w:val="362"/>
        </w:trPr>
        <w:tc>
          <w:tcPr>
            <w:tcW w:w="1843" w:type="dxa"/>
          </w:tcPr>
          <w:p w14:paraId="66A28C05" w14:textId="2C16834B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Avance</w:t>
            </w:r>
          </w:p>
        </w:tc>
        <w:tc>
          <w:tcPr>
            <w:tcW w:w="1843" w:type="dxa"/>
          </w:tcPr>
          <w:p w14:paraId="04E29594" w14:textId="76B7A9D0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 xml:space="preserve">Prototipo de UI en </w:t>
            </w:r>
            <w:proofErr w:type="spellStart"/>
            <w:r w:rsidRPr="00664CF5">
              <w:rPr>
                <w:sz w:val="20"/>
                <w:szCs w:val="20"/>
              </w:rPr>
              <w:t>Figma</w:t>
            </w:r>
            <w:proofErr w:type="spellEnd"/>
          </w:p>
        </w:tc>
        <w:tc>
          <w:tcPr>
            <w:tcW w:w="3825" w:type="dxa"/>
          </w:tcPr>
          <w:p w14:paraId="0391089D" w14:textId="7EFA7B08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Prototipo interactivo de todas las pantallas del tótem con flujos de usuario definidos y diseño de experiencia</w:t>
            </w:r>
          </w:p>
        </w:tc>
        <w:tc>
          <w:tcPr>
            <w:tcW w:w="2551" w:type="dxa"/>
          </w:tcPr>
          <w:p w14:paraId="6E042B33" w14:textId="6A4EE674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Valida las competencias en diseño de interfaces y experiencia de usuario antes del desarrollo</w:t>
            </w:r>
          </w:p>
        </w:tc>
      </w:tr>
      <w:tr w:rsidR="00664CF5" w:rsidRPr="00CA29F2" w14:paraId="6C6D4565" w14:textId="77777777" w:rsidTr="00B7231C">
        <w:trPr>
          <w:trHeight w:val="362"/>
        </w:trPr>
        <w:tc>
          <w:tcPr>
            <w:tcW w:w="1843" w:type="dxa"/>
          </w:tcPr>
          <w:p w14:paraId="08E1B024" w14:textId="6FEBD66A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Avance</w:t>
            </w:r>
          </w:p>
        </w:tc>
        <w:tc>
          <w:tcPr>
            <w:tcW w:w="1843" w:type="dxa"/>
          </w:tcPr>
          <w:p w14:paraId="552F1404" w14:textId="458D9E63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 xml:space="preserve">API Documentada con </w:t>
            </w:r>
            <w:proofErr w:type="spellStart"/>
            <w:r w:rsidRPr="00664CF5">
              <w:rPr>
                <w:sz w:val="20"/>
                <w:szCs w:val="20"/>
              </w:rPr>
              <w:t>Endpoints</w:t>
            </w:r>
            <w:proofErr w:type="spellEnd"/>
            <w:r w:rsidRPr="00664CF5">
              <w:rPr>
                <w:sz w:val="20"/>
                <w:szCs w:val="20"/>
              </w:rPr>
              <w:t xml:space="preserve"> Funcionales</w:t>
            </w:r>
          </w:p>
        </w:tc>
        <w:tc>
          <w:tcPr>
            <w:tcW w:w="3825" w:type="dxa"/>
          </w:tcPr>
          <w:p w14:paraId="0A1FCD79" w14:textId="65021BCC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 xml:space="preserve">Implementación inicial de servicios REST con documentación </w:t>
            </w:r>
            <w:proofErr w:type="spellStart"/>
            <w:r w:rsidRPr="00664CF5">
              <w:rPr>
                <w:sz w:val="20"/>
                <w:szCs w:val="20"/>
              </w:rPr>
              <w:t>Swagger</w:t>
            </w:r>
            <w:proofErr w:type="spellEnd"/>
            <w:r w:rsidRPr="00664CF5">
              <w:rPr>
                <w:sz w:val="20"/>
                <w:szCs w:val="20"/>
              </w:rPr>
              <w:t>/</w:t>
            </w:r>
            <w:proofErr w:type="spellStart"/>
            <w:r w:rsidRPr="00664CF5">
              <w:rPr>
                <w:sz w:val="20"/>
                <w:szCs w:val="20"/>
              </w:rPr>
              <w:t>OpenAPI</w:t>
            </w:r>
            <w:proofErr w:type="spellEnd"/>
            <w:r w:rsidRPr="00664CF5">
              <w:rPr>
                <w:sz w:val="20"/>
                <w:szCs w:val="20"/>
              </w:rPr>
              <w:t xml:space="preserve"> y </w:t>
            </w:r>
            <w:proofErr w:type="spellStart"/>
            <w:r w:rsidRPr="00664CF5">
              <w:rPr>
                <w:sz w:val="20"/>
                <w:szCs w:val="20"/>
              </w:rPr>
              <w:t>endpoints</w:t>
            </w:r>
            <w:proofErr w:type="spellEnd"/>
            <w:r w:rsidRPr="00664CF5">
              <w:rPr>
                <w:sz w:val="20"/>
                <w:szCs w:val="20"/>
              </w:rPr>
              <w:t xml:space="preserve"> básicos funcionando</w:t>
            </w:r>
          </w:p>
        </w:tc>
        <w:tc>
          <w:tcPr>
            <w:tcW w:w="2551" w:type="dxa"/>
          </w:tcPr>
          <w:p w14:paraId="011A63A4" w14:textId="1CF1472A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 xml:space="preserve">Evidencia la capacidad de desarrollo </w:t>
            </w:r>
            <w:proofErr w:type="spellStart"/>
            <w:r w:rsidRPr="00664CF5">
              <w:rPr>
                <w:sz w:val="20"/>
                <w:szCs w:val="20"/>
              </w:rPr>
              <w:t>backend</w:t>
            </w:r>
            <w:proofErr w:type="spellEnd"/>
            <w:r w:rsidRPr="00664CF5">
              <w:rPr>
                <w:sz w:val="20"/>
                <w:szCs w:val="20"/>
              </w:rPr>
              <w:t xml:space="preserve"> y creación de </w:t>
            </w:r>
            <w:proofErr w:type="spellStart"/>
            <w:r w:rsidRPr="00664CF5">
              <w:rPr>
                <w:sz w:val="20"/>
                <w:szCs w:val="20"/>
              </w:rPr>
              <w:t>APIs</w:t>
            </w:r>
            <w:proofErr w:type="spellEnd"/>
            <w:r w:rsidRPr="00664CF5">
              <w:rPr>
                <w:sz w:val="20"/>
                <w:szCs w:val="20"/>
              </w:rPr>
              <w:t>, competencia clave en el perfil</w:t>
            </w:r>
          </w:p>
        </w:tc>
      </w:tr>
      <w:tr w:rsidR="00664CF5" w:rsidRPr="00CA29F2" w14:paraId="7A4698C5" w14:textId="77777777" w:rsidTr="00B7231C">
        <w:trPr>
          <w:trHeight w:val="362"/>
        </w:trPr>
        <w:tc>
          <w:tcPr>
            <w:tcW w:w="1843" w:type="dxa"/>
          </w:tcPr>
          <w:p w14:paraId="2AD6AE66" w14:textId="6F43D8DE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Avance</w:t>
            </w:r>
          </w:p>
        </w:tc>
        <w:tc>
          <w:tcPr>
            <w:tcW w:w="1843" w:type="dxa"/>
          </w:tcPr>
          <w:p w14:paraId="08ED5633" w14:textId="18E3A8D9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 xml:space="preserve">Modelos de </w:t>
            </w:r>
            <w:proofErr w:type="spellStart"/>
            <w:r w:rsidRPr="00664CF5">
              <w:rPr>
                <w:sz w:val="20"/>
                <w:szCs w:val="20"/>
              </w:rPr>
              <w:t>Computer</w:t>
            </w:r>
            <w:proofErr w:type="spellEnd"/>
            <w:r w:rsidRPr="00664CF5">
              <w:rPr>
                <w:sz w:val="20"/>
                <w:szCs w:val="20"/>
              </w:rPr>
              <w:t xml:space="preserve"> </w:t>
            </w:r>
            <w:proofErr w:type="spellStart"/>
            <w:r w:rsidRPr="00664CF5">
              <w:rPr>
                <w:sz w:val="20"/>
                <w:szCs w:val="20"/>
              </w:rPr>
              <w:t>Vision</w:t>
            </w:r>
            <w:proofErr w:type="spellEnd"/>
            <w:r w:rsidRPr="00664CF5">
              <w:rPr>
                <w:sz w:val="20"/>
                <w:szCs w:val="20"/>
              </w:rPr>
              <w:t xml:space="preserve"> Entrenados</w:t>
            </w:r>
          </w:p>
        </w:tc>
        <w:tc>
          <w:tcPr>
            <w:tcW w:w="3825" w:type="dxa"/>
          </w:tcPr>
          <w:p w14:paraId="14109F86" w14:textId="70D14B65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 xml:space="preserve">Modelos </w:t>
            </w:r>
            <w:proofErr w:type="spellStart"/>
            <w:r w:rsidRPr="00664CF5">
              <w:rPr>
                <w:sz w:val="20"/>
                <w:szCs w:val="20"/>
              </w:rPr>
              <w:t>pre-entrenados</w:t>
            </w:r>
            <w:proofErr w:type="spellEnd"/>
            <w:r w:rsidRPr="00664CF5">
              <w:rPr>
                <w:sz w:val="20"/>
                <w:szCs w:val="20"/>
              </w:rPr>
              <w:t xml:space="preserve"> para detección de prendas, colores y rangos etarios con métricas de precisión documentadas</w:t>
            </w:r>
          </w:p>
        </w:tc>
        <w:tc>
          <w:tcPr>
            <w:tcW w:w="2551" w:type="dxa"/>
          </w:tcPr>
          <w:p w14:paraId="5CC4859C" w14:textId="2846553C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Demuestra la aplicación de inteligencia artificial y visión por computador en solución de problemas reales</w:t>
            </w:r>
          </w:p>
        </w:tc>
      </w:tr>
      <w:tr w:rsidR="00664CF5" w:rsidRPr="00CA29F2" w14:paraId="329D179E" w14:textId="77777777" w:rsidTr="00B7231C">
        <w:trPr>
          <w:trHeight w:val="362"/>
        </w:trPr>
        <w:tc>
          <w:tcPr>
            <w:tcW w:w="1843" w:type="dxa"/>
          </w:tcPr>
          <w:p w14:paraId="185228AD" w14:textId="2D4095DF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Avance</w:t>
            </w:r>
          </w:p>
        </w:tc>
        <w:tc>
          <w:tcPr>
            <w:tcW w:w="1843" w:type="dxa"/>
          </w:tcPr>
          <w:p w14:paraId="22EF3DE8" w14:textId="21C252E5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Módulo de Procesamiento de Voz Funcional</w:t>
            </w:r>
          </w:p>
        </w:tc>
        <w:tc>
          <w:tcPr>
            <w:tcW w:w="3825" w:type="dxa"/>
          </w:tcPr>
          <w:p w14:paraId="4F26A494" w14:textId="36F2EE96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 xml:space="preserve">Implementación inicial del sistema de </w:t>
            </w:r>
            <w:proofErr w:type="spellStart"/>
            <w:r w:rsidRPr="00664CF5">
              <w:rPr>
                <w:sz w:val="20"/>
                <w:szCs w:val="20"/>
              </w:rPr>
              <w:t>speech-to-text</w:t>
            </w:r>
            <w:proofErr w:type="spellEnd"/>
            <w:r w:rsidRPr="00664CF5">
              <w:rPr>
                <w:sz w:val="20"/>
                <w:szCs w:val="20"/>
              </w:rPr>
              <w:t xml:space="preserve"> en español con ejemplos de funcionamiento</w:t>
            </w:r>
          </w:p>
        </w:tc>
        <w:tc>
          <w:tcPr>
            <w:tcW w:w="2551" w:type="dxa"/>
          </w:tcPr>
          <w:p w14:paraId="18849D8E" w14:textId="20B7D0B4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Evidencia la integración de tecnologías de procesamiento de lenguaje natural</w:t>
            </w:r>
          </w:p>
        </w:tc>
      </w:tr>
      <w:tr w:rsidR="00664CF5" w:rsidRPr="00CA29F2" w14:paraId="02CA9E04" w14:textId="77777777" w:rsidTr="00B7231C">
        <w:trPr>
          <w:trHeight w:val="362"/>
        </w:trPr>
        <w:tc>
          <w:tcPr>
            <w:tcW w:w="1843" w:type="dxa"/>
          </w:tcPr>
          <w:p w14:paraId="724456C8" w14:textId="46CE458F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Final</w:t>
            </w:r>
          </w:p>
        </w:tc>
        <w:tc>
          <w:tcPr>
            <w:tcW w:w="1843" w:type="dxa"/>
          </w:tcPr>
          <w:p w14:paraId="42C22F97" w14:textId="724F5351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Sistema Integrado Funcional</w:t>
            </w:r>
          </w:p>
        </w:tc>
        <w:tc>
          <w:tcPr>
            <w:tcW w:w="3825" w:type="dxa"/>
          </w:tcPr>
          <w:p w14:paraId="2EA8944A" w14:textId="683C387E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Prototipo completo del tótem inteligente con todos los componentes integrados y funcionando en conjunto</w:t>
            </w:r>
          </w:p>
        </w:tc>
        <w:tc>
          <w:tcPr>
            <w:tcW w:w="2551" w:type="dxa"/>
          </w:tcPr>
          <w:p w14:paraId="144DABF5" w14:textId="69503388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Demuestra el cumplimiento del objetivo general y la capacidad de integración de sistemas</w:t>
            </w:r>
          </w:p>
        </w:tc>
      </w:tr>
      <w:tr w:rsidR="00664CF5" w:rsidRPr="00CA29F2" w14:paraId="63CE349C" w14:textId="77777777" w:rsidTr="00B7231C">
        <w:trPr>
          <w:trHeight w:val="362"/>
        </w:trPr>
        <w:tc>
          <w:tcPr>
            <w:tcW w:w="1843" w:type="dxa"/>
          </w:tcPr>
          <w:p w14:paraId="334C55ED" w14:textId="44D5C89D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Final</w:t>
            </w:r>
          </w:p>
        </w:tc>
        <w:tc>
          <w:tcPr>
            <w:tcW w:w="1843" w:type="dxa"/>
          </w:tcPr>
          <w:p w14:paraId="12892C95" w14:textId="587E1191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proofErr w:type="spellStart"/>
            <w:r w:rsidRPr="00664CF5">
              <w:rPr>
                <w:sz w:val="20"/>
                <w:szCs w:val="20"/>
              </w:rPr>
              <w:t>Dashboard</w:t>
            </w:r>
            <w:proofErr w:type="spellEnd"/>
            <w:r w:rsidRPr="00664CF5">
              <w:rPr>
                <w:sz w:val="20"/>
                <w:szCs w:val="20"/>
              </w:rPr>
              <w:t xml:space="preserve"> de BI con </w:t>
            </w:r>
            <w:proofErr w:type="spellStart"/>
            <w:r w:rsidRPr="00664CF5">
              <w:rPr>
                <w:sz w:val="20"/>
                <w:szCs w:val="20"/>
              </w:rPr>
              <w:t>KPIs</w:t>
            </w:r>
            <w:proofErr w:type="spellEnd"/>
          </w:p>
        </w:tc>
        <w:tc>
          <w:tcPr>
            <w:tcW w:w="3825" w:type="dxa"/>
          </w:tcPr>
          <w:p w14:paraId="33800E8C" w14:textId="7774BC0B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proofErr w:type="spellStart"/>
            <w:r w:rsidRPr="00664CF5">
              <w:rPr>
                <w:sz w:val="20"/>
                <w:szCs w:val="20"/>
              </w:rPr>
              <w:t>Dashboard</w:t>
            </w:r>
            <w:proofErr w:type="spellEnd"/>
            <w:r w:rsidRPr="00664CF5">
              <w:rPr>
                <w:sz w:val="20"/>
                <w:szCs w:val="20"/>
              </w:rPr>
              <w:t xml:space="preserve"> interactivo con visualización de métricas de interacción y </w:t>
            </w:r>
            <w:proofErr w:type="spellStart"/>
            <w:r w:rsidRPr="00664CF5">
              <w:rPr>
                <w:sz w:val="20"/>
                <w:szCs w:val="20"/>
              </w:rPr>
              <w:t>KPIs</w:t>
            </w:r>
            <w:proofErr w:type="spellEnd"/>
            <w:r w:rsidRPr="00664CF5">
              <w:rPr>
                <w:sz w:val="20"/>
                <w:szCs w:val="20"/>
              </w:rPr>
              <w:t xml:space="preserve"> relevantes para el </w:t>
            </w:r>
            <w:proofErr w:type="spellStart"/>
            <w:r w:rsidRPr="00664CF5">
              <w:rPr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2551" w:type="dxa"/>
          </w:tcPr>
          <w:p w14:paraId="52BAD019" w14:textId="545EE011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 xml:space="preserve">Evidencia competencias en </w:t>
            </w:r>
            <w:proofErr w:type="spellStart"/>
            <w:proofErr w:type="gramStart"/>
            <w:r w:rsidRPr="00664CF5">
              <w:rPr>
                <w:sz w:val="20"/>
                <w:szCs w:val="20"/>
              </w:rPr>
              <w:t>business</w:t>
            </w:r>
            <w:proofErr w:type="spellEnd"/>
            <w:r w:rsidRPr="00664CF5">
              <w:rPr>
                <w:sz w:val="20"/>
                <w:szCs w:val="20"/>
              </w:rPr>
              <w:t xml:space="preserve"> </w:t>
            </w:r>
            <w:proofErr w:type="spellStart"/>
            <w:r w:rsidRPr="00664CF5">
              <w:rPr>
                <w:sz w:val="20"/>
                <w:szCs w:val="20"/>
              </w:rPr>
              <w:t>intelligence</w:t>
            </w:r>
            <w:proofErr w:type="spellEnd"/>
            <w:proofErr w:type="gramEnd"/>
            <w:r w:rsidRPr="00664CF5">
              <w:rPr>
                <w:sz w:val="20"/>
                <w:szCs w:val="20"/>
              </w:rPr>
              <w:t xml:space="preserve"> y análisis de datos para toma de decisiones</w:t>
            </w:r>
          </w:p>
        </w:tc>
      </w:tr>
      <w:tr w:rsidR="00664CF5" w:rsidRPr="00CA29F2" w14:paraId="170FA797" w14:textId="77777777" w:rsidTr="00B7231C">
        <w:trPr>
          <w:trHeight w:val="362"/>
        </w:trPr>
        <w:tc>
          <w:tcPr>
            <w:tcW w:w="1843" w:type="dxa"/>
          </w:tcPr>
          <w:p w14:paraId="68C9951B" w14:textId="56C6BF92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Final</w:t>
            </w:r>
          </w:p>
        </w:tc>
        <w:tc>
          <w:tcPr>
            <w:tcW w:w="1843" w:type="dxa"/>
          </w:tcPr>
          <w:p w14:paraId="186A0A9F" w14:textId="21B02440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Video Demostrativo Profesional</w:t>
            </w:r>
          </w:p>
        </w:tc>
        <w:tc>
          <w:tcPr>
            <w:tcW w:w="3825" w:type="dxa"/>
          </w:tcPr>
          <w:p w14:paraId="37263920" w14:textId="7D6B676A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 xml:space="preserve">Video de 3-5 minutos mostrando el funcionamiento completo del sistema en un escenario simulado de </w:t>
            </w:r>
            <w:proofErr w:type="spellStart"/>
            <w:r w:rsidRPr="00664CF5">
              <w:rPr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2551" w:type="dxa"/>
          </w:tcPr>
          <w:p w14:paraId="506A3F6A" w14:textId="1C6B483E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Permite evaluación visual del sistema y demostración de todas las funcionalidades implementadas</w:t>
            </w:r>
          </w:p>
        </w:tc>
      </w:tr>
      <w:tr w:rsidR="00664CF5" w:rsidRPr="00CA29F2" w14:paraId="383FC160" w14:textId="77777777" w:rsidTr="00B7231C">
        <w:trPr>
          <w:trHeight w:val="362"/>
        </w:trPr>
        <w:tc>
          <w:tcPr>
            <w:tcW w:w="1843" w:type="dxa"/>
          </w:tcPr>
          <w:p w14:paraId="1DEF83D5" w14:textId="5ABF3A61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Final</w:t>
            </w:r>
          </w:p>
        </w:tc>
        <w:tc>
          <w:tcPr>
            <w:tcW w:w="1843" w:type="dxa"/>
          </w:tcPr>
          <w:p w14:paraId="08A1539B" w14:textId="752F7C7E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Documentación Técnica Completa</w:t>
            </w:r>
          </w:p>
        </w:tc>
        <w:tc>
          <w:tcPr>
            <w:tcW w:w="3825" w:type="dxa"/>
          </w:tcPr>
          <w:p w14:paraId="301110E4" w14:textId="39C7E523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Manual técnico, documentación de código, guías de instalación y configuración del sistema</w:t>
            </w:r>
          </w:p>
        </w:tc>
        <w:tc>
          <w:tcPr>
            <w:tcW w:w="2551" w:type="dxa"/>
          </w:tcPr>
          <w:p w14:paraId="19C1BB6B" w14:textId="44AE30D4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Demuestra competencias en documentación y profesionalismo en el desarrollo de software</w:t>
            </w:r>
          </w:p>
        </w:tc>
      </w:tr>
      <w:tr w:rsidR="00664CF5" w:rsidRPr="00CA29F2" w14:paraId="7C089260" w14:textId="77777777" w:rsidTr="00B7231C">
        <w:trPr>
          <w:trHeight w:val="362"/>
        </w:trPr>
        <w:tc>
          <w:tcPr>
            <w:tcW w:w="1843" w:type="dxa"/>
          </w:tcPr>
          <w:p w14:paraId="667C6235" w14:textId="699408EF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Final</w:t>
            </w:r>
          </w:p>
        </w:tc>
        <w:tc>
          <w:tcPr>
            <w:tcW w:w="1843" w:type="dxa"/>
          </w:tcPr>
          <w:p w14:paraId="4CD07BB9" w14:textId="6F27A372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Repositorio de Código con Historial</w:t>
            </w:r>
          </w:p>
        </w:tc>
        <w:tc>
          <w:tcPr>
            <w:tcW w:w="3825" w:type="dxa"/>
          </w:tcPr>
          <w:p w14:paraId="75273455" w14:textId="5EB63876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 xml:space="preserve">Repositorio GitHub con todo el código fuente, historial de </w:t>
            </w:r>
            <w:proofErr w:type="spellStart"/>
            <w:r w:rsidRPr="00664CF5">
              <w:rPr>
                <w:sz w:val="20"/>
                <w:szCs w:val="20"/>
              </w:rPr>
              <w:t>commits</w:t>
            </w:r>
            <w:proofErr w:type="spellEnd"/>
            <w:r w:rsidRPr="00664CF5">
              <w:rPr>
                <w:sz w:val="20"/>
                <w:szCs w:val="20"/>
              </w:rPr>
              <w:t xml:space="preserve"> y control de versiones</w:t>
            </w:r>
          </w:p>
        </w:tc>
        <w:tc>
          <w:tcPr>
            <w:tcW w:w="2551" w:type="dxa"/>
          </w:tcPr>
          <w:p w14:paraId="7C0F8FB2" w14:textId="0FA0DE03" w:rsidR="00664CF5" w:rsidRPr="00664CF5" w:rsidRDefault="00664CF5" w:rsidP="00664CF5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  <w:sz w:val="20"/>
                <w:szCs w:val="20"/>
              </w:rPr>
            </w:pPr>
            <w:r w:rsidRPr="00664CF5">
              <w:rPr>
                <w:sz w:val="20"/>
                <w:szCs w:val="20"/>
              </w:rPr>
              <w:t>Evidencia el trabajo colaborativo y uso de herramientas de gestión de proyectos software</w:t>
            </w:r>
          </w:p>
        </w:tc>
      </w:tr>
    </w:tbl>
    <w:p w14:paraId="685AEC27" w14:textId="4D238775" w:rsidR="00565AE6" w:rsidRDefault="00565AE6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3C36D6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7A04FFE5" w14:textId="05CBB80F" w:rsidR="00664CF5" w:rsidRDefault="00664CF5" w:rsidP="00D110EC">
      <w:pPr>
        <w:spacing w:after="0" w:line="360" w:lineRule="auto"/>
        <w:jc w:val="both"/>
        <w:rPr>
          <w:b/>
          <w:sz w:val="24"/>
          <w:szCs w:val="24"/>
        </w:rPr>
      </w:pPr>
      <w:r>
        <w:rPr>
          <w:b/>
          <w:color w:val="1F3864" w:themeColor="accent1" w:themeShade="80"/>
          <w:sz w:val="28"/>
          <w:szCs w:val="28"/>
        </w:rPr>
        <w:lastRenderedPageBreak/>
        <w:t>7</w:t>
      </w:r>
      <w:r w:rsidRPr="00874D16">
        <w:rPr>
          <w:b/>
          <w:color w:val="1F3864" w:themeColor="accent1" w:themeShade="80"/>
          <w:sz w:val="28"/>
          <w:szCs w:val="28"/>
        </w:rPr>
        <w:t xml:space="preserve">. </w:t>
      </w:r>
      <w:r>
        <w:rPr>
          <w:b/>
          <w:color w:val="1F3864" w:themeColor="accent1" w:themeShade="80"/>
          <w:sz w:val="28"/>
          <w:szCs w:val="28"/>
        </w:rPr>
        <w:t>Plan de Trabajo</w:t>
      </w:r>
    </w:p>
    <w:tbl>
      <w:tblPr>
        <w:tblStyle w:val="Tablaconcuadrcula"/>
        <w:tblW w:w="1106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  <w:gridCol w:w="1580"/>
        <w:gridCol w:w="1581"/>
      </w:tblGrid>
      <w:tr w:rsidR="00D110EC" w:rsidRPr="00A337B2" w14:paraId="177290D7" w14:textId="77777777" w:rsidTr="00C27FB0">
        <w:trPr>
          <w:jc w:val="center"/>
        </w:trPr>
        <w:tc>
          <w:tcPr>
            <w:tcW w:w="11061" w:type="dxa"/>
            <w:gridSpan w:val="7"/>
          </w:tcPr>
          <w:p w14:paraId="7B4815A0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b/>
                <w:color w:val="1F3864" w:themeColor="accent1" w:themeShade="80"/>
              </w:rPr>
              <w:t>Plan de Trabajo Proyecto APT</w:t>
            </w:r>
          </w:p>
        </w:tc>
      </w:tr>
      <w:tr w:rsidR="00D110EC" w:rsidRPr="00A337B2" w14:paraId="09131FEF" w14:textId="77777777" w:rsidTr="00C27FB0">
        <w:trPr>
          <w:jc w:val="center"/>
        </w:trPr>
        <w:tc>
          <w:tcPr>
            <w:tcW w:w="1580" w:type="dxa"/>
          </w:tcPr>
          <w:p w14:paraId="212B495F" w14:textId="77B336F1" w:rsidR="00D110EC" w:rsidRPr="00364459" w:rsidRDefault="00756A26" w:rsidP="009B74E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="00D110EC"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 w:rsidR="00D110EC"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580" w:type="dxa"/>
            <w:vAlign w:val="center"/>
          </w:tcPr>
          <w:p w14:paraId="14AA7D02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proofErr w:type="gramStart"/>
            <w:r>
              <w:rPr>
                <w:rFonts w:ascii="Calibri" w:hAnsi="Calibri"/>
                <w:color w:val="1F3864" w:themeColor="accent1" w:themeShade="80"/>
              </w:rPr>
              <w:t xml:space="preserve">de </w:t>
            </w:r>
            <w:r w:rsidRPr="00A337B2">
              <w:rPr>
                <w:rFonts w:ascii="Calibri" w:hAnsi="Calibri"/>
                <w:color w:val="1F3864" w:themeColor="accent1" w:themeShade="80"/>
              </w:rPr>
              <w:t xml:space="preserve"> Actividades</w:t>
            </w:r>
            <w:proofErr w:type="gramEnd"/>
            <w:r w:rsidRPr="00A337B2">
              <w:rPr>
                <w:rFonts w:ascii="Calibri" w:hAnsi="Calibri"/>
                <w:color w:val="1F3864" w:themeColor="accent1" w:themeShade="80"/>
              </w:rPr>
              <w:t>/Tareas</w:t>
            </w:r>
          </w:p>
        </w:tc>
        <w:tc>
          <w:tcPr>
            <w:tcW w:w="1580" w:type="dxa"/>
            <w:vAlign w:val="center"/>
          </w:tcPr>
          <w:p w14:paraId="6B8A71BE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Descripción Actividades/Tareas</w:t>
            </w:r>
          </w:p>
        </w:tc>
        <w:tc>
          <w:tcPr>
            <w:tcW w:w="1580" w:type="dxa"/>
            <w:vAlign w:val="center"/>
          </w:tcPr>
          <w:p w14:paraId="393A72D2" w14:textId="77777777" w:rsidR="00D110EC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1253B23E" w14:textId="77777777" w:rsidR="00D110EC" w:rsidRPr="00925A9D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Duración de la actividad</w:t>
            </w:r>
          </w:p>
          <w:p w14:paraId="2FE9A0B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0C80638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Responsable</w:t>
            </w:r>
            <w:r>
              <w:rPr>
                <w:rStyle w:val="Refdenotaalpie"/>
                <w:rFonts w:ascii="Calibri" w:hAnsi="Calibri"/>
                <w:color w:val="1F3864" w:themeColor="accent1" w:themeShade="80"/>
              </w:rPr>
              <w:footnoteReference w:id="1"/>
            </w:r>
          </w:p>
        </w:tc>
        <w:tc>
          <w:tcPr>
            <w:tcW w:w="1581" w:type="dxa"/>
            <w:vAlign w:val="center"/>
          </w:tcPr>
          <w:p w14:paraId="04A3557C" w14:textId="77777777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>Observaciones</w:t>
            </w:r>
          </w:p>
        </w:tc>
      </w:tr>
      <w:tr w:rsidR="008721B1" w:rsidRPr="00A337B2" w14:paraId="77458A90" w14:textId="77777777" w:rsidTr="00C27FB0">
        <w:trPr>
          <w:jc w:val="center"/>
        </w:trPr>
        <w:tc>
          <w:tcPr>
            <w:tcW w:w="1580" w:type="dxa"/>
          </w:tcPr>
          <w:p w14:paraId="079B8689" w14:textId="76D2B7AC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Análisis de Sistemas</w:t>
            </w:r>
          </w:p>
        </w:tc>
        <w:tc>
          <w:tcPr>
            <w:tcW w:w="1580" w:type="dxa"/>
          </w:tcPr>
          <w:p w14:paraId="7484E353" w14:textId="0CDD3241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Definición de Requisitos</w:t>
            </w:r>
          </w:p>
        </w:tc>
        <w:tc>
          <w:tcPr>
            <w:tcW w:w="1580" w:type="dxa"/>
          </w:tcPr>
          <w:p w14:paraId="2911D1C7" w14:textId="1CDDA954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Recolección y documentación de requisitos funcionales y no funcionales del sistema</w:t>
            </w:r>
          </w:p>
        </w:tc>
        <w:tc>
          <w:tcPr>
            <w:tcW w:w="1580" w:type="dxa"/>
          </w:tcPr>
          <w:p w14:paraId="2BA9850E" w14:textId="7EB5BA74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Herramientas de documentación (Word, Google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Docs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), entrevistas con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stakeholders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216221AF" w14:textId="1CBEE429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CB307DF" w14:textId="6243C1A6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Todos los integrantes</w:t>
            </w:r>
          </w:p>
        </w:tc>
        <w:tc>
          <w:tcPr>
            <w:tcW w:w="1581" w:type="dxa"/>
          </w:tcPr>
          <w:p w14:paraId="0B41D2ED" w14:textId="5C68E574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Realizar workshops de validación con el profesor guía</w:t>
            </w:r>
          </w:p>
        </w:tc>
      </w:tr>
      <w:tr w:rsidR="008721B1" w:rsidRPr="00A337B2" w14:paraId="70632B12" w14:textId="77777777" w:rsidTr="00C27FB0">
        <w:trPr>
          <w:jc w:val="center"/>
        </w:trPr>
        <w:tc>
          <w:tcPr>
            <w:tcW w:w="1580" w:type="dxa"/>
          </w:tcPr>
          <w:p w14:paraId="74731A32" w14:textId="3F377F6A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Diseño de Software</w:t>
            </w:r>
          </w:p>
        </w:tc>
        <w:tc>
          <w:tcPr>
            <w:tcW w:w="1580" w:type="dxa"/>
          </w:tcPr>
          <w:p w14:paraId="7EC0D8D6" w14:textId="4F1FCB0A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Diseño de Arquitectura</w:t>
            </w:r>
          </w:p>
        </w:tc>
        <w:tc>
          <w:tcPr>
            <w:tcW w:w="1580" w:type="dxa"/>
          </w:tcPr>
          <w:p w14:paraId="474B8081" w14:textId="54E79818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Diseño de la arquitectura software completa del sistema, diagramas de componentes y secuencia</w:t>
            </w:r>
          </w:p>
        </w:tc>
        <w:tc>
          <w:tcPr>
            <w:tcW w:w="1580" w:type="dxa"/>
          </w:tcPr>
          <w:p w14:paraId="368DAAF5" w14:textId="219C8663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UML, Draw.io, Enterprise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Architect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73E44787" w14:textId="0CDC3964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798EDAC" w14:textId="7792785B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Integrante A</w:t>
            </w:r>
          </w:p>
        </w:tc>
        <w:tc>
          <w:tcPr>
            <w:tcW w:w="1581" w:type="dxa"/>
          </w:tcPr>
          <w:p w14:paraId="60E29B0D" w14:textId="492042C1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Validar arquitectura con patrones de diseño establecidos</w:t>
            </w:r>
          </w:p>
        </w:tc>
      </w:tr>
      <w:tr w:rsidR="008721B1" w:rsidRPr="00A337B2" w14:paraId="65230BDF" w14:textId="77777777" w:rsidTr="00C27FB0">
        <w:trPr>
          <w:jc w:val="center"/>
        </w:trPr>
        <w:tc>
          <w:tcPr>
            <w:tcW w:w="1580" w:type="dxa"/>
          </w:tcPr>
          <w:p w14:paraId="2F99702C" w14:textId="75ADBE27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Gestión de Base de Datos</w:t>
            </w:r>
          </w:p>
        </w:tc>
        <w:tc>
          <w:tcPr>
            <w:tcW w:w="1580" w:type="dxa"/>
          </w:tcPr>
          <w:p w14:paraId="2C7124BF" w14:textId="2564C86B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Modelado OLTP y Data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Warehouse</w:t>
            </w:r>
            <w:proofErr w:type="spellEnd"/>
          </w:p>
        </w:tc>
        <w:tc>
          <w:tcPr>
            <w:tcW w:w="1580" w:type="dxa"/>
          </w:tcPr>
          <w:p w14:paraId="0B9B8849" w14:textId="26697A3A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Crear modelos entidad-relación para OLTP y modelo dimensional Kimball para DW</w:t>
            </w:r>
          </w:p>
        </w:tc>
        <w:tc>
          <w:tcPr>
            <w:tcW w:w="1580" w:type="dxa"/>
          </w:tcPr>
          <w:p w14:paraId="68C80447" w14:textId="3782D63E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SQL Server, PostgreSQL,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pgModeler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5C58F4A1" w14:textId="3161D3D4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3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BADA059" w14:textId="1108348D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Integrante A</w:t>
            </w:r>
          </w:p>
        </w:tc>
        <w:tc>
          <w:tcPr>
            <w:tcW w:w="1581" w:type="dxa"/>
          </w:tcPr>
          <w:p w14:paraId="2EED6AB2" w14:textId="02D4B21C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Incluir optimización para procesos ETL y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queries</w:t>
            </w:r>
            <w:proofErr w:type="spellEnd"/>
          </w:p>
        </w:tc>
      </w:tr>
      <w:tr w:rsidR="008721B1" w:rsidRPr="00A337B2" w14:paraId="0116A308" w14:textId="77777777" w:rsidTr="00C27FB0">
        <w:trPr>
          <w:jc w:val="center"/>
        </w:trPr>
        <w:tc>
          <w:tcPr>
            <w:tcW w:w="1580" w:type="dxa"/>
          </w:tcPr>
          <w:p w14:paraId="4986D2B3" w14:textId="34C18815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Desarrollo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Backend</w:t>
            </w:r>
            <w:proofErr w:type="spellEnd"/>
          </w:p>
        </w:tc>
        <w:tc>
          <w:tcPr>
            <w:tcW w:w="1580" w:type="dxa"/>
          </w:tcPr>
          <w:p w14:paraId="544DE6E8" w14:textId="7F8E520A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Implementación API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FastAPI</w:t>
            </w:r>
            <w:proofErr w:type="spellEnd"/>
          </w:p>
        </w:tc>
        <w:tc>
          <w:tcPr>
            <w:tcW w:w="1580" w:type="dxa"/>
          </w:tcPr>
          <w:p w14:paraId="4BA02FDE" w14:textId="11EE3442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Desarrollo de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endpoints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para detección, voz y recomendaciones (/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cv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detect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>, /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voice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asr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>, /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recommend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580" w:type="dxa"/>
          </w:tcPr>
          <w:p w14:paraId="5B592C77" w14:textId="7A578DBB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Python,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FastAPI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OpenCV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>, librerías de IA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070BC2C0" w14:textId="0BE54343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5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93AFA57" w14:textId="75520C6C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Integrante A</w:t>
            </w:r>
          </w:p>
        </w:tc>
        <w:tc>
          <w:tcPr>
            <w:tcW w:w="1581" w:type="dxa"/>
          </w:tcPr>
          <w:p w14:paraId="16A2DD76" w14:textId="67B37614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Implementar autenticación y manejo de errores</w:t>
            </w:r>
          </w:p>
        </w:tc>
      </w:tr>
      <w:tr w:rsidR="008721B1" w:rsidRPr="00A337B2" w14:paraId="268EF866" w14:textId="77777777" w:rsidTr="00C27FB0">
        <w:trPr>
          <w:jc w:val="center"/>
        </w:trPr>
        <w:tc>
          <w:tcPr>
            <w:tcW w:w="1580" w:type="dxa"/>
          </w:tcPr>
          <w:p w14:paraId="7D5999E8" w14:textId="6AC5DE5D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proofErr w:type="spellStart"/>
            <w:r w:rsidRPr="008721B1">
              <w:rPr>
                <w:rFonts w:cstheme="minorHAnsi"/>
                <w:sz w:val="16"/>
                <w:szCs w:val="16"/>
              </w:rPr>
              <w:t>Computer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Vision</w:t>
            </w:r>
            <w:proofErr w:type="spellEnd"/>
          </w:p>
        </w:tc>
        <w:tc>
          <w:tcPr>
            <w:tcW w:w="1580" w:type="dxa"/>
          </w:tcPr>
          <w:p w14:paraId="71724673" w14:textId="43F094B7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Implementación Modelos Detección</w:t>
            </w:r>
          </w:p>
        </w:tc>
        <w:tc>
          <w:tcPr>
            <w:tcW w:w="1580" w:type="dxa"/>
          </w:tcPr>
          <w:p w14:paraId="48059CA4" w14:textId="7F85FEED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Entrenamiento y fine-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tuning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de modelos YOLO/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MediaPipe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para detección de prendas y edad</w:t>
            </w:r>
          </w:p>
        </w:tc>
        <w:tc>
          <w:tcPr>
            <w:tcW w:w="1580" w:type="dxa"/>
          </w:tcPr>
          <w:p w14:paraId="1A572AF4" w14:textId="5291D11E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Python,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TensorFlow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Roboflow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datasets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de entrenamiento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1D179148" w14:textId="3F105207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6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C2D4B4D" w14:textId="7027A01F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Integrante B</w:t>
            </w:r>
          </w:p>
        </w:tc>
        <w:tc>
          <w:tcPr>
            <w:tcW w:w="1581" w:type="dxa"/>
          </w:tcPr>
          <w:p w14:paraId="60AEA223" w14:textId="3B36AD56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Comenzar con modelos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pre-entrenados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y transfer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learning</w:t>
            </w:r>
            <w:proofErr w:type="spellEnd"/>
          </w:p>
        </w:tc>
      </w:tr>
      <w:tr w:rsidR="008721B1" w:rsidRPr="00A337B2" w14:paraId="403505C5" w14:textId="77777777" w:rsidTr="00C27FB0">
        <w:trPr>
          <w:jc w:val="center"/>
        </w:trPr>
        <w:tc>
          <w:tcPr>
            <w:tcW w:w="1580" w:type="dxa"/>
          </w:tcPr>
          <w:p w14:paraId="4B28C60A" w14:textId="3BA4A19F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Procesamiento de Lenguaje Natural</w:t>
            </w:r>
          </w:p>
        </w:tc>
        <w:tc>
          <w:tcPr>
            <w:tcW w:w="1580" w:type="dxa"/>
          </w:tcPr>
          <w:p w14:paraId="764254BB" w14:textId="35D92163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Integración ASR + NLU</w:t>
            </w:r>
          </w:p>
        </w:tc>
        <w:tc>
          <w:tcPr>
            <w:tcW w:w="1580" w:type="dxa"/>
          </w:tcPr>
          <w:p w14:paraId="69B987BC" w14:textId="65E29786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Implementación de sistema de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speech-to-text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usando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Whisper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Vosk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para español</w:t>
            </w:r>
          </w:p>
        </w:tc>
        <w:tc>
          <w:tcPr>
            <w:tcW w:w="1580" w:type="dxa"/>
          </w:tcPr>
          <w:p w14:paraId="0D99369A" w14:textId="40DBD13D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Python,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Whisper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Vosk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>, librerías de audio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49D07CB9" w14:textId="4BF6D7AB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4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E4DA9AF" w14:textId="57BC9209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Integrante B</w:t>
            </w:r>
          </w:p>
        </w:tc>
        <w:tc>
          <w:tcPr>
            <w:tcW w:w="1581" w:type="dxa"/>
          </w:tcPr>
          <w:p w14:paraId="64738EAA" w14:textId="783B5814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Optimizar para ruido ambiental y acentos chilenos</w:t>
            </w:r>
          </w:p>
        </w:tc>
      </w:tr>
      <w:tr w:rsidR="008721B1" w:rsidRPr="00A337B2" w14:paraId="54323B4C" w14:textId="77777777" w:rsidTr="00C27FB0">
        <w:trPr>
          <w:jc w:val="center"/>
        </w:trPr>
        <w:tc>
          <w:tcPr>
            <w:tcW w:w="1580" w:type="dxa"/>
          </w:tcPr>
          <w:p w14:paraId="65C4B4D6" w14:textId="17AEFE4A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Desarrollo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Frontend</w:t>
            </w:r>
            <w:proofErr w:type="spellEnd"/>
          </w:p>
        </w:tc>
        <w:tc>
          <w:tcPr>
            <w:tcW w:w="1580" w:type="dxa"/>
          </w:tcPr>
          <w:p w14:paraId="465A5DE4" w14:textId="2F5E1CA6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UI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Flutter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Web</w:t>
            </w:r>
          </w:p>
        </w:tc>
        <w:tc>
          <w:tcPr>
            <w:tcW w:w="1580" w:type="dxa"/>
          </w:tcPr>
          <w:p w14:paraId="13D0E01A" w14:textId="487DD5E2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Desarrollo de interfaz de usuario en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Flutter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para modo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kiosko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con pantallas Idle,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Reco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y Voz</w:t>
            </w:r>
          </w:p>
        </w:tc>
        <w:tc>
          <w:tcPr>
            <w:tcW w:w="1580" w:type="dxa"/>
          </w:tcPr>
          <w:p w14:paraId="4F320AFA" w14:textId="1E83272E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proofErr w:type="spellStart"/>
            <w:r w:rsidRPr="008721B1">
              <w:rPr>
                <w:rFonts w:cstheme="minorHAnsi"/>
                <w:sz w:val="16"/>
                <w:szCs w:val="16"/>
              </w:rPr>
              <w:t>Flutter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, Dart,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Figma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>, Android Studio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4DDC083D" w14:textId="2882CEA7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5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D34E9D3" w14:textId="3D3EA653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Integrante C</w:t>
            </w:r>
          </w:p>
        </w:tc>
        <w:tc>
          <w:tcPr>
            <w:tcW w:w="1581" w:type="dxa"/>
          </w:tcPr>
          <w:p w14:paraId="41FAF914" w14:textId="277F86D6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Enfocar en usabilidad y experiencia de usuario</w:t>
            </w:r>
          </w:p>
        </w:tc>
      </w:tr>
      <w:tr w:rsidR="008721B1" w:rsidRPr="00A337B2" w14:paraId="1834ADA4" w14:textId="77777777" w:rsidTr="00C27FB0">
        <w:trPr>
          <w:jc w:val="center"/>
        </w:trPr>
        <w:tc>
          <w:tcPr>
            <w:tcW w:w="1580" w:type="dxa"/>
          </w:tcPr>
          <w:p w14:paraId="050631DC" w14:textId="62647A8F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proofErr w:type="gramStart"/>
            <w:r w:rsidRPr="008721B1">
              <w:rPr>
                <w:rFonts w:cstheme="minorHAnsi"/>
                <w:sz w:val="16"/>
                <w:szCs w:val="16"/>
              </w:rPr>
              <w:t xml:space="preserve">Business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Intelligence</w:t>
            </w:r>
            <w:proofErr w:type="spellEnd"/>
            <w:proofErr w:type="gramEnd"/>
          </w:p>
        </w:tc>
        <w:tc>
          <w:tcPr>
            <w:tcW w:w="1580" w:type="dxa"/>
          </w:tcPr>
          <w:p w14:paraId="59B3880F" w14:textId="43BEB057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proofErr w:type="spellStart"/>
            <w:r w:rsidRPr="008721B1">
              <w:rPr>
                <w:rFonts w:cstheme="minorHAnsi"/>
                <w:sz w:val="16"/>
                <w:szCs w:val="16"/>
              </w:rPr>
              <w:t>Dashboard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de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KPIs</w:t>
            </w:r>
            <w:proofErr w:type="spellEnd"/>
          </w:p>
        </w:tc>
        <w:tc>
          <w:tcPr>
            <w:tcW w:w="1580" w:type="dxa"/>
          </w:tcPr>
          <w:p w14:paraId="57778EB1" w14:textId="057FE522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Implementación de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dashboard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interactivo con métricas de </w:t>
            </w:r>
            <w:r w:rsidRPr="008721B1">
              <w:rPr>
                <w:rFonts w:cstheme="minorHAnsi"/>
                <w:sz w:val="16"/>
                <w:szCs w:val="16"/>
              </w:rPr>
              <w:lastRenderedPageBreak/>
              <w:t xml:space="preserve">interacción en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Looker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>/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Power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BI</w:t>
            </w:r>
          </w:p>
        </w:tc>
        <w:tc>
          <w:tcPr>
            <w:tcW w:w="1580" w:type="dxa"/>
          </w:tcPr>
          <w:p w14:paraId="20A9F265" w14:textId="1685EF91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proofErr w:type="spellStart"/>
            <w:r w:rsidRPr="008721B1">
              <w:rPr>
                <w:rFonts w:cstheme="minorHAnsi"/>
                <w:sz w:val="16"/>
                <w:szCs w:val="16"/>
              </w:rPr>
              <w:lastRenderedPageBreak/>
              <w:t>Looker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Studio,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Power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BI, SQL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32C4DB38" w14:textId="2B445994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4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51AB49B" w14:textId="782D5CAD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Integrante C</w:t>
            </w:r>
          </w:p>
        </w:tc>
        <w:tc>
          <w:tcPr>
            <w:tcW w:w="1581" w:type="dxa"/>
          </w:tcPr>
          <w:p w14:paraId="2C8F802B" w14:textId="7F4957D9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Conectar con data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warehouse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para datos en tiempo real</w:t>
            </w:r>
          </w:p>
        </w:tc>
      </w:tr>
      <w:tr w:rsidR="008721B1" w:rsidRPr="00A337B2" w14:paraId="33389BB4" w14:textId="77777777" w:rsidTr="00C27FB0">
        <w:trPr>
          <w:jc w:val="center"/>
        </w:trPr>
        <w:tc>
          <w:tcPr>
            <w:tcW w:w="1580" w:type="dxa"/>
          </w:tcPr>
          <w:p w14:paraId="722E83B9" w14:textId="3BBC1B8A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Integración de Sistemas</w:t>
            </w:r>
          </w:p>
        </w:tc>
        <w:tc>
          <w:tcPr>
            <w:tcW w:w="1580" w:type="dxa"/>
          </w:tcPr>
          <w:p w14:paraId="7D8046BD" w14:textId="3A7952C7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Integración Componentes</w:t>
            </w:r>
          </w:p>
        </w:tc>
        <w:tc>
          <w:tcPr>
            <w:tcW w:w="1580" w:type="dxa"/>
          </w:tcPr>
          <w:p w14:paraId="3D26CEA6" w14:textId="5B69675F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Integración de todos los módulos y componentes del sistema</w:t>
            </w:r>
          </w:p>
        </w:tc>
        <w:tc>
          <w:tcPr>
            <w:tcW w:w="1580" w:type="dxa"/>
          </w:tcPr>
          <w:p w14:paraId="14D2983D" w14:textId="75AF817F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 xml:space="preserve">Entorno de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testing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>, Docker, scripts de integración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6E271F25" w14:textId="6907EB1B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3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DE2B71D" w14:textId="6FD36251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Todos los integrantes</w:t>
            </w:r>
          </w:p>
        </w:tc>
        <w:tc>
          <w:tcPr>
            <w:tcW w:w="1581" w:type="dxa"/>
          </w:tcPr>
          <w:p w14:paraId="2D97CA4C" w14:textId="1B6FB2C4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Realizar pruebas de integración continuas</w:t>
            </w:r>
          </w:p>
        </w:tc>
      </w:tr>
      <w:tr w:rsidR="008721B1" w:rsidRPr="00A337B2" w14:paraId="5F1458AF" w14:textId="77777777" w:rsidTr="00C27FB0">
        <w:trPr>
          <w:jc w:val="center"/>
        </w:trPr>
        <w:tc>
          <w:tcPr>
            <w:tcW w:w="1580" w:type="dxa"/>
          </w:tcPr>
          <w:p w14:paraId="3A6C6116" w14:textId="2729CE10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Control de Calidad</w:t>
            </w:r>
          </w:p>
        </w:tc>
        <w:tc>
          <w:tcPr>
            <w:tcW w:w="1580" w:type="dxa"/>
          </w:tcPr>
          <w:p w14:paraId="6AD56F44" w14:textId="09D312E2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Pruebas del Sistema</w:t>
            </w:r>
          </w:p>
        </w:tc>
        <w:tc>
          <w:tcPr>
            <w:tcW w:w="1580" w:type="dxa"/>
          </w:tcPr>
          <w:p w14:paraId="191A8196" w14:textId="01881E21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Ejecución de pruebas unitarias, de integración, rendimiento y usabilidad</w:t>
            </w:r>
          </w:p>
        </w:tc>
        <w:tc>
          <w:tcPr>
            <w:tcW w:w="1580" w:type="dxa"/>
          </w:tcPr>
          <w:p w14:paraId="28EA10F7" w14:textId="5DF88A0A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proofErr w:type="spellStart"/>
            <w:r w:rsidRPr="008721B1">
              <w:rPr>
                <w:rFonts w:cstheme="minorHAnsi"/>
                <w:sz w:val="16"/>
                <w:szCs w:val="16"/>
              </w:rPr>
              <w:t>Frameworks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 de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testing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, herramientas de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profiling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3699936C" w14:textId="22D4885D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3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CB958D9" w14:textId="4E8017D9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Todos los integrantes</w:t>
            </w:r>
          </w:p>
        </w:tc>
        <w:tc>
          <w:tcPr>
            <w:tcW w:w="1581" w:type="dxa"/>
          </w:tcPr>
          <w:p w14:paraId="2D9242AB" w14:textId="231FC549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Establecer criterios de aceptación para cada prueba</w:t>
            </w:r>
          </w:p>
        </w:tc>
      </w:tr>
      <w:tr w:rsidR="008721B1" w:rsidRPr="00A337B2" w14:paraId="657A4514" w14:textId="77777777" w:rsidTr="00C27FB0">
        <w:trPr>
          <w:jc w:val="center"/>
        </w:trPr>
        <w:tc>
          <w:tcPr>
            <w:tcW w:w="1580" w:type="dxa"/>
          </w:tcPr>
          <w:p w14:paraId="4E9AA7E7" w14:textId="14E0591D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Documentación Técnica</w:t>
            </w:r>
          </w:p>
        </w:tc>
        <w:tc>
          <w:tcPr>
            <w:tcW w:w="1580" w:type="dxa"/>
          </w:tcPr>
          <w:p w14:paraId="1E281ECA" w14:textId="7DC76DF8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Elaboración Documentación</w:t>
            </w:r>
          </w:p>
        </w:tc>
        <w:tc>
          <w:tcPr>
            <w:tcW w:w="1580" w:type="dxa"/>
          </w:tcPr>
          <w:p w14:paraId="0431E502" w14:textId="66D2CB63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Creación de manual técnico, documentación de código y guías de usuario</w:t>
            </w:r>
          </w:p>
        </w:tc>
        <w:tc>
          <w:tcPr>
            <w:tcW w:w="1580" w:type="dxa"/>
          </w:tcPr>
          <w:p w14:paraId="092B24FE" w14:textId="3FD17E64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proofErr w:type="spellStart"/>
            <w:r w:rsidRPr="008721B1">
              <w:rPr>
                <w:rFonts w:cstheme="minorHAnsi"/>
                <w:sz w:val="16"/>
                <w:szCs w:val="16"/>
              </w:rPr>
              <w:t>Latex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8721B1">
              <w:rPr>
                <w:rFonts w:cstheme="minorHAnsi"/>
                <w:sz w:val="16"/>
                <w:szCs w:val="16"/>
              </w:rPr>
              <w:t>Markdown</w:t>
            </w:r>
            <w:proofErr w:type="spellEnd"/>
            <w:r w:rsidRPr="008721B1">
              <w:rPr>
                <w:rFonts w:cstheme="minorHAnsi"/>
                <w:sz w:val="16"/>
                <w:szCs w:val="16"/>
              </w:rPr>
              <w:t>, herramientas de documentación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5736DEA4" w14:textId="62EA8B9B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3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F082685" w14:textId="5AFAABDF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Todos los integrantes</w:t>
            </w:r>
          </w:p>
        </w:tc>
        <w:tc>
          <w:tcPr>
            <w:tcW w:w="1581" w:type="dxa"/>
          </w:tcPr>
          <w:p w14:paraId="26BAC091" w14:textId="5DA07FCC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Incluir diagramas y ejemplos de uso</w:t>
            </w:r>
          </w:p>
        </w:tc>
      </w:tr>
      <w:tr w:rsidR="008721B1" w:rsidRPr="00A337B2" w14:paraId="50E58212" w14:textId="77777777" w:rsidTr="00C27FB0">
        <w:trPr>
          <w:jc w:val="center"/>
        </w:trPr>
        <w:tc>
          <w:tcPr>
            <w:tcW w:w="1580" w:type="dxa"/>
          </w:tcPr>
          <w:p w14:paraId="41E1A68E" w14:textId="7153A3A0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Presentación</w:t>
            </w:r>
          </w:p>
        </w:tc>
        <w:tc>
          <w:tcPr>
            <w:tcW w:w="1580" w:type="dxa"/>
          </w:tcPr>
          <w:p w14:paraId="08BF7353" w14:textId="30B92E42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Preparación Demostración</w:t>
            </w:r>
          </w:p>
        </w:tc>
        <w:tc>
          <w:tcPr>
            <w:tcW w:w="1580" w:type="dxa"/>
          </w:tcPr>
          <w:p w14:paraId="33B7F38C" w14:textId="4B305AA4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Preparación de video demostrativo y materiales de presentación final</w:t>
            </w:r>
          </w:p>
        </w:tc>
        <w:tc>
          <w:tcPr>
            <w:tcW w:w="1580" w:type="dxa"/>
          </w:tcPr>
          <w:p w14:paraId="330704C5" w14:textId="1912160E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Software de edición de video, herramientas de presentación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2F4EDB46" w14:textId="65E4CDB5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3EE0DF" w14:textId="15B4828E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Todos los integrantes</w:t>
            </w:r>
          </w:p>
        </w:tc>
        <w:tc>
          <w:tcPr>
            <w:tcW w:w="1581" w:type="dxa"/>
          </w:tcPr>
          <w:p w14:paraId="2A45C00D" w14:textId="49014758" w:rsidR="008721B1" w:rsidRPr="008721B1" w:rsidRDefault="008721B1" w:rsidP="008721B1">
            <w:pPr>
              <w:jc w:val="both"/>
              <w:rPr>
                <w:rFonts w:cstheme="minorHAnsi"/>
                <w:i/>
                <w:color w:val="548DD4"/>
                <w:sz w:val="16"/>
                <w:szCs w:val="16"/>
                <w:lang w:eastAsia="es-CL"/>
              </w:rPr>
            </w:pPr>
            <w:r w:rsidRPr="008721B1">
              <w:rPr>
                <w:rFonts w:cstheme="minorHAnsi"/>
                <w:sz w:val="16"/>
                <w:szCs w:val="16"/>
              </w:rPr>
              <w:t>Ensayar demostración en tiempo real</w:t>
            </w:r>
          </w:p>
        </w:tc>
      </w:tr>
    </w:tbl>
    <w:p w14:paraId="0FBBD418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sectPr w:rsidR="00D110E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6EC7E" w14:textId="77777777" w:rsidR="00B2167F" w:rsidRDefault="00B2167F" w:rsidP="00D110EC">
      <w:pPr>
        <w:spacing w:after="0" w:line="240" w:lineRule="auto"/>
      </w:pPr>
      <w:r>
        <w:separator/>
      </w:r>
    </w:p>
  </w:endnote>
  <w:endnote w:type="continuationSeparator" w:id="0">
    <w:p w14:paraId="36CD8A74" w14:textId="77777777" w:rsidR="00B2167F" w:rsidRDefault="00B2167F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DB2C7" w14:textId="77777777" w:rsidR="00B2167F" w:rsidRDefault="00B2167F" w:rsidP="00D110EC">
      <w:pPr>
        <w:spacing w:after="0" w:line="240" w:lineRule="auto"/>
      </w:pPr>
      <w:r>
        <w:separator/>
      </w:r>
    </w:p>
  </w:footnote>
  <w:footnote w:type="continuationSeparator" w:id="0">
    <w:p w14:paraId="6A74C699" w14:textId="77777777" w:rsidR="00B2167F" w:rsidRDefault="00B2167F" w:rsidP="00D110EC">
      <w:pPr>
        <w:spacing w:after="0" w:line="240" w:lineRule="auto"/>
      </w:pPr>
      <w:r>
        <w:continuationSeparator/>
      </w:r>
    </w:p>
  </w:footnote>
  <w:footnote w:id="1">
    <w:p w14:paraId="0A1AC22E" w14:textId="4FCACF5C" w:rsidR="00D110EC" w:rsidRPr="002819E3" w:rsidRDefault="00D110EC" w:rsidP="00D110EC">
      <w:pPr>
        <w:pStyle w:val="Textonotapie"/>
        <w:rPr>
          <w:color w:val="595959" w:themeColor="text1" w:themeTint="A6"/>
          <w:lang w:val="es-C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2F14A4FA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38564806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4778"/>
    <w:multiLevelType w:val="multilevel"/>
    <w:tmpl w:val="190A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A3895"/>
    <w:multiLevelType w:val="multilevel"/>
    <w:tmpl w:val="C5B8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43406"/>
    <w:multiLevelType w:val="multilevel"/>
    <w:tmpl w:val="0C1E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8204B"/>
    <w:multiLevelType w:val="hybridMultilevel"/>
    <w:tmpl w:val="32AA03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E5DDF"/>
    <w:multiLevelType w:val="multilevel"/>
    <w:tmpl w:val="1544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820B24"/>
    <w:multiLevelType w:val="hybridMultilevel"/>
    <w:tmpl w:val="4FDAC1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21C227E"/>
    <w:multiLevelType w:val="multilevel"/>
    <w:tmpl w:val="C5B8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E58EC"/>
    <w:multiLevelType w:val="multilevel"/>
    <w:tmpl w:val="1544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4C37F6"/>
    <w:multiLevelType w:val="multilevel"/>
    <w:tmpl w:val="C5B8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72891"/>
    <w:multiLevelType w:val="multilevel"/>
    <w:tmpl w:val="1544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CD768D"/>
    <w:multiLevelType w:val="multilevel"/>
    <w:tmpl w:val="C5B8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614F1"/>
    <w:multiLevelType w:val="hybridMultilevel"/>
    <w:tmpl w:val="11706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547B2"/>
    <w:multiLevelType w:val="multilevel"/>
    <w:tmpl w:val="791A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D73CB"/>
    <w:multiLevelType w:val="hybridMultilevel"/>
    <w:tmpl w:val="CB0417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614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E6F40"/>
    <w:multiLevelType w:val="multilevel"/>
    <w:tmpl w:val="1544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8605CD"/>
    <w:multiLevelType w:val="multilevel"/>
    <w:tmpl w:val="7D3E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476817">
    <w:abstractNumId w:val="14"/>
  </w:num>
  <w:num w:numId="2" w16cid:durableId="1426076333">
    <w:abstractNumId w:val="16"/>
  </w:num>
  <w:num w:numId="3" w16cid:durableId="372922074">
    <w:abstractNumId w:val="2"/>
  </w:num>
  <w:num w:numId="4" w16cid:durableId="650184077">
    <w:abstractNumId w:val="7"/>
  </w:num>
  <w:num w:numId="5" w16cid:durableId="807743926">
    <w:abstractNumId w:val="13"/>
  </w:num>
  <w:num w:numId="6" w16cid:durableId="734856815">
    <w:abstractNumId w:val="17"/>
  </w:num>
  <w:num w:numId="7" w16cid:durableId="1247302878">
    <w:abstractNumId w:val="19"/>
  </w:num>
  <w:num w:numId="8" w16cid:durableId="2111119254">
    <w:abstractNumId w:val="11"/>
  </w:num>
  <w:num w:numId="9" w16cid:durableId="112479192">
    <w:abstractNumId w:val="0"/>
  </w:num>
  <w:num w:numId="10" w16cid:durableId="1976829602">
    <w:abstractNumId w:val="15"/>
  </w:num>
  <w:num w:numId="11" w16cid:durableId="443815610">
    <w:abstractNumId w:val="3"/>
  </w:num>
  <w:num w:numId="12" w16cid:durableId="715349145">
    <w:abstractNumId w:val="4"/>
  </w:num>
  <w:num w:numId="13" w16cid:durableId="1122069251">
    <w:abstractNumId w:val="6"/>
  </w:num>
  <w:num w:numId="14" w16cid:durableId="2066024374">
    <w:abstractNumId w:val="18"/>
  </w:num>
  <w:num w:numId="15" w16cid:durableId="2065252950">
    <w:abstractNumId w:val="5"/>
  </w:num>
  <w:num w:numId="16" w16cid:durableId="508764210">
    <w:abstractNumId w:val="9"/>
  </w:num>
  <w:num w:numId="17" w16cid:durableId="1998726725">
    <w:abstractNumId w:val="1"/>
  </w:num>
  <w:num w:numId="18" w16cid:durableId="375590697">
    <w:abstractNumId w:val="10"/>
  </w:num>
  <w:num w:numId="19" w16cid:durableId="530342083">
    <w:abstractNumId w:val="12"/>
  </w:num>
  <w:num w:numId="20" w16cid:durableId="7523603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14A7A"/>
    <w:rsid w:val="0005051A"/>
    <w:rsid w:val="000533A4"/>
    <w:rsid w:val="000A006B"/>
    <w:rsid w:val="000D379F"/>
    <w:rsid w:val="00126AC3"/>
    <w:rsid w:val="0017053A"/>
    <w:rsid w:val="001B1472"/>
    <w:rsid w:val="001B6E9E"/>
    <w:rsid w:val="001E0609"/>
    <w:rsid w:val="001E291A"/>
    <w:rsid w:val="00393B9B"/>
    <w:rsid w:val="003B20AE"/>
    <w:rsid w:val="00416B89"/>
    <w:rsid w:val="00565AE6"/>
    <w:rsid w:val="005673ED"/>
    <w:rsid w:val="00574894"/>
    <w:rsid w:val="00582596"/>
    <w:rsid w:val="005840B2"/>
    <w:rsid w:val="005B4D4A"/>
    <w:rsid w:val="00625E4A"/>
    <w:rsid w:val="00664CF5"/>
    <w:rsid w:val="00675035"/>
    <w:rsid w:val="00676036"/>
    <w:rsid w:val="006D15DF"/>
    <w:rsid w:val="00707913"/>
    <w:rsid w:val="007335A0"/>
    <w:rsid w:val="00756A26"/>
    <w:rsid w:val="007C0284"/>
    <w:rsid w:val="007D0FDF"/>
    <w:rsid w:val="007E7568"/>
    <w:rsid w:val="008018E6"/>
    <w:rsid w:val="008069D0"/>
    <w:rsid w:val="00834A98"/>
    <w:rsid w:val="008721B1"/>
    <w:rsid w:val="008D7780"/>
    <w:rsid w:val="008E0387"/>
    <w:rsid w:val="00936D73"/>
    <w:rsid w:val="00937347"/>
    <w:rsid w:val="009378F7"/>
    <w:rsid w:val="009516D5"/>
    <w:rsid w:val="00994FFC"/>
    <w:rsid w:val="009B74E2"/>
    <w:rsid w:val="009D04DC"/>
    <w:rsid w:val="00A06D2A"/>
    <w:rsid w:val="00A8774B"/>
    <w:rsid w:val="00AB3382"/>
    <w:rsid w:val="00AE4746"/>
    <w:rsid w:val="00B2167F"/>
    <w:rsid w:val="00B2472E"/>
    <w:rsid w:val="00B7796C"/>
    <w:rsid w:val="00B846A3"/>
    <w:rsid w:val="00CA2536"/>
    <w:rsid w:val="00D110EC"/>
    <w:rsid w:val="00D12495"/>
    <w:rsid w:val="00D67975"/>
    <w:rsid w:val="00DA5CB1"/>
    <w:rsid w:val="00DC7A34"/>
    <w:rsid w:val="00E20DFE"/>
    <w:rsid w:val="00E65208"/>
    <w:rsid w:val="00EC3220"/>
    <w:rsid w:val="00F801BD"/>
    <w:rsid w:val="00FE7A1B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174882-579A-45DC-A704-C035A9357F73}">
  <ds:schemaRefs>
    <ds:schemaRef ds:uri="http://purl.org/dc/elements/1.1/"/>
    <ds:schemaRef ds:uri="126e8a1c-9ea9-435a-ac89-d06c80d62e30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2234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leon death</cp:lastModifiedBy>
  <cp:revision>2</cp:revision>
  <dcterms:created xsi:type="dcterms:W3CDTF">2025-08-26T00:36:00Z</dcterms:created>
  <dcterms:modified xsi:type="dcterms:W3CDTF">2025-08-26T00:36:00Z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