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5E02" w14:textId="666478CA" w:rsidR="00BA5962" w:rsidRPr="000F4C8F" w:rsidRDefault="000F4C8F" w:rsidP="000F4C8F">
      <w:pPr>
        <w:spacing w:after="0"/>
        <w:rPr>
          <w:b/>
          <w:bCs/>
          <w:sz w:val="28"/>
          <w:szCs w:val="28"/>
        </w:rPr>
      </w:pPr>
      <w:r w:rsidRPr="000F4C8F">
        <w:rPr>
          <w:b/>
          <w:bCs/>
          <w:sz w:val="28"/>
          <w:szCs w:val="28"/>
        </w:rPr>
        <w:t>Optimization of crop flow</w:t>
      </w:r>
    </w:p>
    <w:p w14:paraId="7B55060C" w14:textId="5EDC4762" w:rsidR="000F4C8F" w:rsidRDefault="000F4C8F" w:rsidP="000F4C8F">
      <w:pPr>
        <w:spacing w:after="0"/>
        <w:rPr>
          <w:b/>
          <w:bCs/>
        </w:rPr>
      </w:pPr>
      <w:r w:rsidRPr="000F4C8F">
        <w:rPr>
          <w:b/>
          <w:bCs/>
        </w:rPr>
        <w:t>Mohammad Ahnaf Sadat</w:t>
      </w:r>
    </w:p>
    <w:p w14:paraId="616F4B12" w14:textId="77777777" w:rsidR="000F4C8F" w:rsidRDefault="000F4C8F" w:rsidP="000F4C8F">
      <w:pPr>
        <w:spacing w:after="0"/>
        <w:rPr>
          <w:b/>
          <w:bCs/>
        </w:rPr>
      </w:pPr>
    </w:p>
    <w:p w14:paraId="4193954C" w14:textId="77777777" w:rsidR="000F4C8F" w:rsidRDefault="000F4C8F" w:rsidP="000F4C8F">
      <w:pPr>
        <w:spacing w:after="0"/>
        <w:jc w:val="both"/>
      </w:pPr>
      <w:r>
        <w:t>In the data analysis section of the project, we observed that product prices vary across different stores and cities. This variability presents local food farms with an opportunity to sell their products in high-priced areas.</w:t>
      </w:r>
    </w:p>
    <w:p w14:paraId="55D34C04" w14:textId="77777777" w:rsidR="000F4C8F" w:rsidRDefault="000F4C8F" w:rsidP="000F4C8F">
      <w:pPr>
        <w:spacing w:after="0"/>
        <w:jc w:val="both"/>
      </w:pPr>
    </w:p>
    <w:p w14:paraId="34CA6B63" w14:textId="26181344" w:rsidR="000F4C8F" w:rsidRDefault="000F4C8F" w:rsidP="000F4C8F">
      <w:pPr>
        <w:spacing w:after="0"/>
        <w:jc w:val="both"/>
      </w:pPr>
      <w:r>
        <w:t>In this section, our focus is on analyzing crop distribution strategies for local food farms. The goal is to devise strategies that maximize the combined profit for all the counties involved in the distribution process.</w:t>
      </w:r>
    </w:p>
    <w:p w14:paraId="368BD9F7" w14:textId="77777777" w:rsidR="000F4C8F" w:rsidRDefault="000F4C8F" w:rsidP="000F4C8F">
      <w:pPr>
        <w:spacing w:after="0"/>
        <w:jc w:val="both"/>
      </w:pPr>
    </w:p>
    <w:p w14:paraId="295BA2E9" w14:textId="599E7BC9" w:rsidR="000F4C8F" w:rsidRDefault="000F4C8F" w:rsidP="000F4C8F">
      <w:pPr>
        <w:spacing w:after="0"/>
        <w:jc w:val="both"/>
      </w:pPr>
      <w:r>
        <w:t>We have selected tomatoes to illustrate our approach. Our approach involves:</w:t>
      </w:r>
    </w:p>
    <w:p w14:paraId="1986C111" w14:textId="77777777" w:rsidR="000F4C8F" w:rsidRDefault="000F4C8F" w:rsidP="000F4C8F">
      <w:pPr>
        <w:spacing w:after="0"/>
      </w:pPr>
    </w:p>
    <w:p w14:paraId="744CA76C" w14:textId="43FCC7E0" w:rsidR="000F4C8F" w:rsidRPr="00194AB2" w:rsidRDefault="000F4C8F" w:rsidP="000F4C8F">
      <w:pPr>
        <w:pStyle w:val="ListParagraph"/>
        <w:numPr>
          <w:ilvl w:val="0"/>
          <w:numId w:val="1"/>
        </w:numPr>
        <w:spacing w:after="0"/>
        <w:rPr>
          <w:b/>
          <w:bCs/>
        </w:rPr>
      </w:pPr>
      <w:r w:rsidRPr="00194AB2">
        <w:rPr>
          <w:b/>
          <w:bCs/>
        </w:rPr>
        <w:t>Estimation of the demand and supply for tomatoes across Iowa.</w:t>
      </w:r>
    </w:p>
    <w:p w14:paraId="48DE77A6" w14:textId="77777777" w:rsidR="000F4C8F" w:rsidRDefault="000F4C8F" w:rsidP="000F4C8F">
      <w:pPr>
        <w:pStyle w:val="ListParagraph"/>
        <w:spacing w:after="0"/>
      </w:pPr>
    </w:p>
    <w:p w14:paraId="45F4CCF5" w14:textId="3358EC66" w:rsidR="00194AB2" w:rsidRDefault="00194AB2" w:rsidP="00194AB2">
      <w:pPr>
        <w:pStyle w:val="ListParagraph"/>
        <w:spacing w:after="0"/>
        <w:jc w:val="both"/>
      </w:pPr>
      <w:proofErr w:type="gramStart"/>
      <w:r>
        <w:t>T</w:t>
      </w:r>
      <w:r>
        <w:t>he</w:t>
      </w:r>
      <w:proofErr w:type="gramEnd"/>
      <w:r>
        <w:t xml:space="preserve"> estimation we got is in “</w:t>
      </w:r>
      <w:proofErr w:type="spellStart"/>
      <w:r>
        <w:t>Supply_Demand_Estimation</w:t>
      </w:r>
      <w:proofErr w:type="spellEnd"/>
      <w:r>
        <w:t xml:space="preserve"> &gt; S_D_Estimated.xlsx”.</w:t>
      </w:r>
    </w:p>
    <w:p w14:paraId="66C24598" w14:textId="77777777" w:rsidR="00194AB2" w:rsidRDefault="00194AB2" w:rsidP="000F4C8F">
      <w:pPr>
        <w:pStyle w:val="ListParagraph"/>
        <w:spacing w:after="0"/>
      </w:pPr>
    </w:p>
    <w:p w14:paraId="58202EB0" w14:textId="614ED2E6" w:rsidR="000F4C8F" w:rsidRDefault="000F4C8F" w:rsidP="002D2C31">
      <w:pPr>
        <w:pStyle w:val="ListParagraph"/>
        <w:spacing w:after="0"/>
        <w:jc w:val="both"/>
      </w:pPr>
      <w:r>
        <w:t>A</w:t>
      </w:r>
      <w:r w:rsidR="00194AB2">
        <w:t>nd a</w:t>
      </w:r>
      <w:r>
        <w:t xml:space="preserve"> detailed guide on how we came up with the numeric is briefly discussed in “</w:t>
      </w:r>
      <w:proofErr w:type="spellStart"/>
      <w:r w:rsidR="000312F6">
        <w:t>Supply_Demand_Estimation</w:t>
      </w:r>
      <w:proofErr w:type="spellEnd"/>
      <w:r w:rsidR="000312F6">
        <w:t xml:space="preserve"> &gt; Guide_to_Supply</w:t>
      </w:r>
      <w:r w:rsidRPr="000F4C8F">
        <w:t>_Demand_Estimation</w:t>
      </w:r>
      <w:r w:rsidR="000312F6">
        <w:t>.docx</w:t>
      </w:r>
      <w:r>
        <w:t>”.</w:t>
      </w:r>
    </w:p>
    <w:p w14:paraId="2AAE2BC8" w14:textId="4EBAE702" w:rsidR="000312F6" w:rsidRDefault="000312F6" w:rsidP="0071747E">
      <w:pPr>
        <w:spacing w:after="0"/>
        <w:jc w:val="both"/>
      </w:pPr>
    </w:p>
    <w:p w14:paraId="56C53EB5" w14:textId="77777777" w:rsidR="0071747E" w:rsidRDefault="0071747E" w:rsidP="0071747E">
      <w:pPr>
        <w:spacing w:after="0"/>
        <w:jc w:val="both"/>
      </w:pPr>
    </w:p>
    <w:p w14:paraId="401E2A88" w14:textId="7760341B" w:rsidR="000F4C8F" w:rsidRDefault="00194AB2" w:rsidP="00194AB2">
      <w:pPr>
        <w:pStyle w:val="ListParagraph"/>
        <w:numPr>
          <w:ilvl w:val="0"/>
          <w:numId w:val="1"/>
        </w:numPr>
        <w:spacing w:after="0"/>
        <w:rPr>
          <w:b/>
          <w:bCs/>
        </w:rPr>
      </w:pPr>
      <w:r w:rsidRPr="00194AB2">
        <w:rPr>
          <w:b/>
          <w:bCs/>
        </w:rPr>
        <w:t xml:space="preserve">Supply and demand </w:t>
      </w:r>
      <w:r>
        <w:rPr>
          <w:b/>
          <w:bCs/>
        </w:rPr>
        <w:t>visualization</w:t>
      </w:r>
      <w:r w:rsidRPr="00194AB2">
        <w:rPr>
          <w:b/>
          <w:bCs/>
        </w:rPr>
        <w:t xml:space="preserve"> across Iowa</w:t>
      </w:r>
      <w:r>
        <w:rPr>
          <w:b/>
          <w:bCs/>
        </w:rPr>
        <w:t>.</w:t>
      </w:r>
    </w:p>
    <w:p w14:paraId="021F156E" w14:textId="77777777" w:rsidR="00194AB2" w:rsidRDefault="00194AB2" w:rsidP="00194AB2">
      <w:pPr>
        <w:pStyle w:val="ListParagraph"/>
        <w:spacing w:after="0"/>
        <w:rPr>
          <w:b/>
          <w:bCs/>
        </w:rPr>
      </w:pPr>
    </w:p>
    <w:p w14:paraId="576039BB" w14:textId="09918C28" w:rsidR="00194AB2" w:rsidRDefault="00194AB2" w:rsidP="002D2C31">
      <w:pPr>
        <w:pStyle w:val="ListParagraph"/>
        <w:spacing w:after="0"/>
        <w:jc w:val="both"/>
      </w:pPr>
      <w:r>
        <w:t>We have used “Tableau” to create the visualizations. A limited guide on how to produce the visualization is in “</w:t>
      </w:r>
      <w:proofErr w:type="spellStart"/>
      <w:r>
        <w:t>Tableau_</w:t>
      </w:r>
      <w:r w:rsidR="000943AA">
        <w:t>V</w:t>
      </w:r>
      <w:r>
        <w:t>isualization</w:t>
      </w:r>
      <w:proofErr w:type="spellEnd"/>
      <w:r>
        <w:t xml:space="preserve"> &gt; Guide_to_supply_demand_visualization.docx”.</w:t>
      </w:r>
    </w:p>
    <w:p w14:paraId="12FBBA75" w14:textId="28EAEBAE" w:rsidR="00194AB2" w:rsidRDefault="00194AB2" w:rsidP="00194AB2">
      <w:pPr>
        <w:spacing w:after="0"/>
      </w:pPr>
      <w:r>
        <w:t xml:space="preserve"> </w:t>
      </w:r>
    </w:p>
    <w:p w14:paraId="50F581F7" w14:textId="77777777" w:rsidR="002D2C31" w:rsidRDefault="002D2C31" w:rsidP="00194AB2">
      <w:pPr>
        <w:spacing w:after="0"/>
      </w:pPr>
    </w:p>
    <w:p w14:paraId="3FFF3265" w14:textId="23C28F0F" w:rsidR="002D2C31" w:rsidRDefault="002D2C31" w:rsidP="002D2C31">
      <w:pPr>
        <w:pStyle w:val="ListParagraph"/>
        <w:numPr>
          <w:ilvl w:val="0"/>
          <w:numId w:val="1"/>
        </w:numPr>
        <w:spacing w:after="0"/>
        <w:rPr>
          <w:b/>
          <w:bCs/>
        </w:rPr>
      </w:pPr>
      <w:r w:rsidRPr="002D2C31">
        <w:rPr>
          <w:b/>
          <w:bCs/>
        </w:rPr>
        <w:t>Developing the optimization model</w:t>
      </w:r>
    </w:p>
    <w:p w14:paraId="4DE4FBE0" w14:textId="59B843FB" w:rsidR="002D2C31" w:rsidRDefault="002D2C31" w:rsidP="002D2C31">
      <w:pPr>
        <w:pStyle w:val="ListParagraph"/>
        <w:spacing w:after="0"/>
        <w:rPr>
          <w:b/>
          <w:bCs/>
        </w:rPr>
      </w:pPr>
    </w:p>
    <w:p w14:paraId="71BD9306" w14:textId="2BF400EF" w:rsidR="002D2C31" w:rsidRDefault="002D2C31" w:rsidP="002D2C31">
      <w:pPr>
        <w:pStyle w:val="ListParagraph"/>
        <w:spacing w:after="0"/>
        <w:jc w:val="both"/>
      </w:pPr>
      <w:r w:rsidRPr="002D2C31">
        <w:t xml:space="preserve">We </w:t>
      </w:r>
      <w:r>
        <w:t xml:space="preserve">have only used a subset (24 counties out of 99 counties) of the data to develop the optimization model. The optimization is capable of handling 99 counties. </w:t>
      </w:r>
    </w:p>
    <w:p w14:paraId="5A9E7932" w14:textId="77777777" w:rsidR="002D2C31" w:rsidRDefault="002D2C31" w:rsidP="002D2C31">
      <w:pPr>
        <w:pStyle w:val="ListParagraph"/>
        <w:spacing w:after="0"/>
      </w:pPr>
    </w:p>
    <w:p w14:paraId="5EE8D3BE" w14:textId="495A60CA" w:rsidR="002D2C31" w:rsidRDefault="002D2C31" w:rsidP="002D2C31">
      <w:pPr>
        <w:pStyle w:val="ListParagraph"/>
        <w:spacing w:after="0"/>
        <w:jc w:val="both"/>
      </w:pPr>
      <w:r>
        <w:t>The data used for the optimization model can be found in “</w:t>
      </w:r>
      <w:proofErr w:type="spellStart"/>
      <w:r>
        <w:t>Optimization_Model</w:t>
      </w:r>
      <w:proofErr w:type="spellEnd"/>
      <w:r>
        <w:t xml:space="preserve"> &gt; Subset_data.csv”. And a comprehensive guide for this step is available in “</w:t>
      </w:r>
      <w:proofErr w:type="spellStart"/>
      <w:r>
        <w:t>Optimization_Model</w:t>
      </w:r>
      <w:proofErr w:type="spellEnd"/>
      <w:r>
        <w:t xml:space="preserve"> &gt; </w:t>
      </w:r>
      <w:r>
        <w:t xml:space="preserve">Guide_to_optimization_of_crop_flow.docx”. </w:t>
      </w:r>
    </w:p>
    <w:p w14:paraId="188FA95F" w14:textId="77777777" w:rsidR="0071747E" w:rsidRDefault="0071747E" w:rsidP="002D2C31">
      <w:pPr>
        <w:pStyle w:val="ListParagraph"/>
        <w:spacing w:after="0"/>
        <w:jc w:val="both"/>
      </w:pPr>
    </w:p>
    <w:p w14:paraId="651FC765" w14:textId="558D555D" w:rsidR="0071747E" w:rsidRDefault="0071747E" w:rsidP="0071747E">
      <w:pPr>
        <w:pStyle w:val="ListParagraph"/>
        <w:numPr>
          <w:ilvl w:val="0"/>
          <w:numId w:val="1"/>
        </w:numPr>
        <w:spacing w:after="0"/>
        <w:jc w:val="both"/>
        <w:rPr>
          <w:b/>
          <w:bCs/>
        </w:rPr>
      </w:pPr>
      <w:r w:rsidRPr="0071747E">
        <w:rPr>
          <w:b/>
          <w:bCs/>
        </w:rPr>
        <w:t>Solution visualization</w:t>
      </w:r>
    </w:p>
    <w:p w14:paraId="0A5C1E96" w14:textId="77777777" w:rsidR="0071747E" w:rsidRDefault="0071747E" w:rsidP="0071747E">
      <w:pPr>
        <w:pStyle w:val="ListParagraph"/>
        <w:spacing w:after="0"/>
        <w:jc w:val="both"/>
        <w:rPr>
          <w:b/>
          <w:bCs/>
        </w:rPr>
      </w:pPr>
    </w:p>
    <w:p w14:paraId="3C3ECF10" w14:textId="2D89F65D" w:rsidR="0071747E" w:rsidRDefault="0071747E" w:rsidP="0071747E">
      <w:pPr>
        <w:pStyle w:val="ListParagraph"/>
        <w:spacing w:after="0"/>
        <w:jc w:val="both"/>
      </w:pPr>
      <w:r w:rsidRPr="0071747E">
        <w:t xml:space="preserve">We </w:t>
      </w:r>
      <w:r>
        <w:t xml:space="preserve">have used “Flow map” extension of </w:t>
      </w:r>
      <w:proofErr w:type="spellStart"/>
      <w:r>
        <w:t>PowerBI</w:t>
      </w:r>
      <w:proofErr w:type="spellEnd"/>
      <w:r>
        <w:t xml:space="preserve"> to generate the visualization. For this we have used the “</w:t>
      </w:r>
      <w:proofErr w:type="spellStart"/>
      <w:r>
        <w:t>Solution_Visualization</w:t>
      </w:r>
      <w:proofErr w:type="spellEnd"/>
      <w:r>
        <w:t xml:space="preserve"> &gt; power_bi_data.csv” generated from step 3 mentioned in this document. The resulting visualization can be found in “</w:t>
      </w:r>
      <w:proofErr w:type="spellStart"/>
      <w:r>
        <w:t>Solution_Visualization</w:t>
      </w:r>
      <w:proofErr w:type="spellEnd"/>
      <w:r>
        <w:t xml:space="preserve"> &gt; </w:t>
      </w:r>
      <w:proofErr w:type="spellStart"/>
      <w:r>
        <w:t>Flow.</w:t>
      </w:r>
      <w:proofErr w:type="gramStart"/>
      <w:r>
        <w:t>pbix</w:t>
      </w:r>
      <w:proofErr w:type="spellEnd"/>
      <w:proofErr w:type="gramEnd"/>
      <w:r>
        <w:t>”</w:t>
      </w:r>
    </w:p>
    <w:p w14:paraId="7153F17C" w14:textId="77777777" w:rsidR="0071747E" w:rsidRDefault="0071747E" w:rsidP="0071747E">
      <w:pPr>
        <w:pStyle w:val="ListParagraph"/>
        <w:spacing w:after="0"/>
        <w:jc w:val="both"/>
      </w:pPr>
    </w:p>
    <w:p w14:paraId="65B14361" w14:textId="3F9F5FA9" w:rsidR="0071747E" w:rsidRDefault="0071747E" w:rsidP="0071747E">
      <w:pPr>
        <w:pStyle w:val="ListParagraph"/>
        <w:spacing w:after="0"/>
        <w:jc w:val="both"/>
      </w:pPr>
      <w:r>
        <w:t xml:space="preserve">A complete guide on how to use the flow map in </w:t>
      </w:r>
      <w:proofErr w:type="spellStart"/>
      <w:r>
        <w:t>PowerBI</w:t>
      </w:r>
      <w:proofErr w:type="spellEnd"/>
      <w:r>
        <w:t xml:space="preserve"> can be found here:</w:t>
      </w:r>
    </w:p>
    <w:p w14:paraId="4E2A3C45" w14:textId="68037F97" w:rsidR="0071747E" w:rsidRPr="0071747E" w:rsidRDefault="0071747E" w:rsidP="0071747E">
      <w:pPr>
        <w:pStyle w:val="ListParagraph"/>
        <w:spacing w:after="0"/>
        <w:jc w:val="both"/>
      </w:pPr>
      <w:hyperlink r:id="rId5" w:history="1">
        <w:r w:rsidRPr="007C542A">
          <w:rPr>
            <w:rStyle w:val="Hyperlink"/>
          </w:rPr>
          <w:t>https://www.sqlshack.com/flow-map-chart-in-power-bi-desktop/</w:t>
        </w:r>
      </w:hyperlink>
    </w:p>
    <w:sectPr w:rsidR="0071747E" w:rsidRPr="0071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6C0"/>
    <w:multiLevelType w:val="hybridMultilevel"/>
    <w:tmpl w:val="732C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18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2N7G0NDS2sDQ1tTBU0lEKTi0uzszPAykwrAUAdzqaUiwAAAA="/>
  </w:docVars>
  <w:rsids>
    <w:rsidRoot w:val="00CF3E3E"/>
    <w:rsid w:val="000312F6"/>
    <w:rsid w:val="000943AA"/>
    <w:rsid w:val="000F4C8F"/>
    <w:rsid w:val="00194AB2"/>
    <w:rsid w:val="002D2C31"/>
    <w:rsid w:val="0071747E"/>
    <w:rsid w:val="00BA5962"/>
    <w:rsid w:val="00C94B74"/>
    <w:rsid w:val="00CF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A192"/>
  <w15:chartTrackingRefBased/>
  <w15:docId w15:val="{A8622512-484C-435F-B475-1C858483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8F"/>
    <w:pPr>
      <w:ind w:left="720"/>
      <w:contextualSpacing/>
    </w:pPr>
  </w:style>
  <w:style w:type="character" w:styleId="Hyperlink">
    <w:name w:val="Hyperlink"/>
    <w:basedOn w:val="DefaultParagraphFont"/>
    <w:uiPriority w:val="99"/>
    <w:unhideWhenUsed/>
    <w:rsid w:val="0071747E"/>
    <w:rPr>
      <w:color w:val="0563C1" w:themeColor="hyperlink"/>
      <w:u w:val="single"/>
    </w:rPr>
  </w:style>
  <w:style w:type="character" w:styleId="UnresolvedMention">
    <w:name w:val="Unresolved Mention"/>
    <w:basedOn w:val="DefaultParagraphFont"/>
    <w:uiPriority w:val="99"/>
    <w:semiHidden/>
    <w:unhideWhenUsed/>
    <w:rsid w:val="00717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hack.com/flow-map-chart-in-power-bi-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Sadat, Mohammad Ahnaf [IMSE]</dc:creator>
  <cp:keywords/>
  <dc:description/>
  <cp:lastModifiedBy>Sadat, Mohammad Ahnaf [IMSE]</cp:lastModifiedBy>
  <cp:revision>7</cp:revision>
  <dcterms:created xsi:type="dcterms:W3CDTF">2023-07-21T01:03:00Z</dcterms:created>
  <dcterms:modified xsi:type="dcterms:W3CDTF">2023-07-21T01:48:00Z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461c09baaeae07a9338efaa789b22d8d4365de527777c736e9731dc34e24d4fb</vt:lpwstr>
  </property>
</Properties>
</file>