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5005A" w:rsidR="00E5005A" w:rsidP="00E5005A" w:rsidRDefault="00E5005A" w14:paraId="4F747A14" w14:textId="427C2C27">
      <w:pPr>
        <w:pStyle w:val="Heading3"/>
        <w:spacing w:before="0" w:after="120"/>
        <w:jc w:val="center"/>
        <w:rPr>
          <w:rFonts w:ascii="Times New Roman" w:hAnsi="Times New Roman" w:cs="Times New Roman"/>
          <w:sz w:val="32"/>
          <w:szCs w:val="24"/>
        </w:rPr>
      </w:pPr>
      <w:r w:rsidRPr="00E5005A">
        <w:rPr>
          <w:rFonts w:ascii="Times New Roman" w:hAnsi="Times New Roman" w:eastAsia="Times New Roman" w:cs="Times New Roman"/>
          <w:sz w:val="32"/>
          <w:szCs w:val="24"/>
        </w:rPr>
        <w:t>Data Management Plan</w:t>
      </w:r>
    </w:p>
    <w:p w:rsidR="00E5005A" w:rsidP="00E5005A" w:rsidRDefault="00E5005A" w14:paraId="3F2D9722" w14:textId="249EF709">
      <w:pPr>
        <w:pStyle w:val="Heading3"/>
        <w:spacing w:before="0" w:after="120"/>
        <w:jc w:val="center"/>
        <w:rPr>
          <w:rFonts w:ascii="Times New Roman" w:hAnsi="Times New Roman" w:cs="Times New Roman"/>
          <w:sz w:val="24"/>
          <w:szCs w:val="24"/>
        </w:rPr>
      </w:pPr>
      <w:r w:rsidRPr="00210ABA">
        <w:rPr>
          <w:rFonts w:ascii="Times New Roman" w:hAnsi="Times New Roman" w:cs="Times New Roman"/>
          <w:sz w:val="24"/>
          <w:szCs w:val="24"/>
        </w:rPr>
        <w:t>Social and Decision Analytics Division</w:t>
      </w:r>
    </w:p>
    <w:p w:rsidRPr="00E5005A" w:rsidR="00E5005A" w:rsidP="00E5005A" w:rsidRDefault="00E5005A" w14:paraId="6D241E8A" w14:textId="76085009">
      <w:pPr>
        <w:jc w:val="center"/>
      </w:pPr>
      <w:r>
        <w:t>Biocomplexity Institute, University of Virginia</w:t>
      </w:r>
    </w:p>
    <w:p w:rsidRPr="00210ABA" w:rsidR="00D419C3" w:rsidP="00E5005A" w:rsidRDefault="00E5005A" w14:paraId="1450E363" w14:textId="29FA8459">
      <w:pPr>
        <w:jc w:val="center"/>
        <w:rPr>
          <w:rFonts w:ascii="Times New Roman" w:hAnsi="Times New Roman" w:eastAsia="Times New Roman" w:cs="Times New Roman"/>
        </w:rPr>
      </w:pPr>
      <w:r w:rsidR="00E5005A">
        <w:rPr/>
        <w:t xml:space="preserve">Version date: </w:t>
      </w:r>
      <w:r w:rsidR="403D0D78">
        <w:rPr/>
        <w:t>May 26</w:t>
      </w:r>
      <w:r w:rsidRPr="1298C1A8" w:rsidR="00E5005A">
        <w:rPr>
          <w:rFonts w:ascii="Times New Roman" w:hAnsi="Times New Roman" w:eastAsia="Times New Roman" w:cs="Times New Roman"/>
        </w:rPr>
        <w:t>, 20</w:t>
      </w:r>
      <w:r w:rsidRPr="1298C1A8" w:rsidR="435669C3">
        <w:rPr>
          <w:rFonts w:ascii="Times New Roman" w:hAnsi="Times New Roman" w:eastAsia="Times New Roman" w:cs="Times New Roman"/>
        </w:rPr>
        <w:t>20</w:t>
      </w:r>
    </w:p>
    <w:p w:rsidRPr="00210ABA" w:rsidR="00245A0C" w:rsidP="00E5005A" w:rsidRDefault="00245A0C" w14:paraId="7E2FFCD7" w14:textId="71195005">
      <w:pPr>
        <w:pStyle w:val="Heading3"/>
        <w:spacing w:before="0" w:after="120"/>
        <w:rPr>
          <w:rFonts w:ascii="Times New Roman" w:hAnsi="Times New Roman" w:eastAsia="Times New Roman" w:cs="Times New Roman"/>
          <w:sz w:val="24"/>
          <w:szCs w:val="24"/>
        </w:rPr>
      </w:pPr>
    </w:p>
    <w:p w:rsidR="00E5005A" w:rsidP="00E5005A" w:rsidRDefault="00EB49F6" w14:paraId="679A11BF" w14:textId="22969F5C">
      <w:pPr>
        <w:spacing w:after="120"/>
        <w:jc w:val="both"/>
        <w:rPr>
          <w:rFonts w:ascii="Times New Roman" w:hAnsi="Times New Roman" w:eastAsia="Times New Roman" w:cs="Times New Roman"/>
        </w:rPr>
      </w:pPr>
      <w:r w:rsidRPr="00E5005A">
        <w:rPr>
          <w:rFonts w:ascii="Times New Roman" w:hAnsi="Times New Roman"/>
        </w:rPr>
        <w:t xml:space="preserve">The </w:t>
      </w:r>
      <w:r w:rsidRPr="00210ABA">
        <w:rPr>
          <w:rFonts w:ascii="Times New Roman" w:hAnsi="Times New Roman" w:cs="Times New Roman"/>
        </w:rPr>
        <w:t xml:space="preserve">Social and Decision Analytics Division </w:t>
      </w:r>
      <w:r w:rsidRPr="00210ABA">
        <w:rPr>
          <w:rFonts w:ascii="Times New Roman" w:hAnsi="Times New Roman" w:eastAsia="Times New Roman" w:cs="Times New Roman"/>
        </w:rPr>
        <w:t xml:space="preserve">in the Biocomplexity </w:t>
      </w:r>
      <w:proofErr w:type="spellStart"/>
      <w:r w:rsidRPr="00210ABA">
        <w:rPr>
          <w:rFonts w:ascii="Times New Roman" w:hAnsi="Times New Roman" w:eastAsia="Times New Roman" w:cs="Times New Roman"/>
        </w:rPr>
        <w:t>Insitute</w:t>
      </w:r>
      <w:proofErr w:type="spellEnd"/>
      <w:r w:rsidRPr="00210ABA">
        <w:rPr>
          <w:rFonts w:ascii="Times New Roman" w:hAnsi="Times New Roman" w:eastAsia="Times New Roman" w:cs="Times New Roman"/>
        </w:rPr>
        <w:t xml:space="preserve"> of the University of Virginia</w:t>
      </w:r>
      <w:r w:rsidRPr="00210ABA">
        <w:rPr>
          <w:rFonts w:ascii="Times New Roman" w:hAnsi="Times New Roman" w:cs="Times New Roman"/>
        </w:rPr>
        <w:t xml:space="preserve"> unites statisticians and social scientists to create quantitative methods at a scale able to leverage </w:t>
      </w:r>
      <w:r w:rsidRPr="00210ABA">
        <w:rPr>
          <w:rFonts w:ascii="Times New Roman" w:hAnsi="Times New Roman" w:cs="Times New Roman"/>
          <w:b/>
          <w:bCs/>
          <w:i/>
          <w:iCs/>
        </w:rPr>
        <w:t xml:space="preserve">all </w:t>
      </w:r>
      <w:r w:rsidRPr="00210ABA">
        <w:rPr>
          <w:rFonts w:ascii="Times New Roman" w:hAnsi="Times New Roman" w:cs="Times New Roman"/>
        </w:rPr>
        <w:t>data to support policy and decision- making under uncertainty. SDAD is advancing statistical and quantitative social science methods to integrate novel sources of data</w:t>
      </w:r>
      <w:r w:rsidRPr="00210ABA" w:rsidR="00210ABA">
        <w:rPr>
          <w:rFonts w:ascii="Times New Roman" w:hAnsi="Times New Roman" w:cs="Times New Roman"/>
        </w:rPr>
        <w:t xml:space="preserve"> </w:t>
      </w:r>
      <w:r w:rsidRPr="00210ABA">
        <w:rPr>
          <w:rFonts w:ascii="Times New Roman" w:hAnsi="Times New Roman" w:cs="Times New Roman"/>
        </w:rPr>
        <w:t xml:space="preserve">with traditional sources of data to obtain a more comprehensive understanding of social problems. </w:t>
      </w:r>
      <w:r w:rsidRPr="00210ABA" w:rsidR="00210ABA">
        <w:rPr>
          <w:rFonts w:ascii="Times New Roman" w:hAnsi="Times New Roman" w:cs="Times New Roman"/>
        </w:rPr>
        <w:t xml:space="preserve">To do this, SDAD handles </w:t>
      </w:r>
      <w:r w:rsidRPr="00210ABA" w:rsidR="00D419C3">
        <w:rPr>
          <w:rFonts w:ascii="Times New Roman" w:hAnsi="Times New Roman" w:eastAsia="Times New Roman" w:cs="Times New Roman"/>
        </w:rPr>
        <w:t>a</w:t>
      </w:r>
      <w:r w:rsidRPr="00210ABA" w:rsidR="091F3693">
        <w:rPr>
          <w:rFonts w:ascii="Times New Roman" w:hAnsi="Times New Roman" w:eastAsia="Times New Roman" w:cs="Times New Roman"/>
        </w:rPr>
        <w:t xml:space="preserve"> wide range of data </w:t>
      </w:r>
      <w:r w:rsidRPr="00210ABA" w:rsidR="00D419C3">
        <w:rPr>
          <w:rFonts w:ascii="Times New Roman" w:hAnsi="Times New Roman" w:eastAsia="Times New Roman" w:cs="Times New Roman"/>
        </w:rPr>
        <w:t>for their research</w:t>
      </w:r>
      <w:r w:rsidRPr="00210ABA" w:rsidR="091F3693">
        <w:rPr>
          <w:rFonts w:ascii="Times New Roman" w:hAnsi="Times New Roman" w:eastAsia="Times New Roman" w:cs="Times New Roman"/>
        </w:rPr>
        <w:t xml:space="preserve"> projects</w:t>
      </w:r>
      <w:r w:rsidRPr="00210ABA" w:rsidR="00210ABA">
        <w:rPr>
          <w:rFonts w:ascii="Times New Roman" w:hAnsi="Times New Roman" w:eastAsia="Times New Roman" w:cs="Times New Roman"/>
        </w:rPr>
        <w:t xml:space="preserve">. </w:t>
      </w:r>
      <w:r w:rsidR="00397E6A">
        <w:rPr>
          <w:rFonts w:ascii="Times New Roman" w:hAnsi="Times New Roman" w:eastAsia="Times New Roman" w:cs="Times New Roman"/>
        </w:rPr>
        <w:t>While m</w:t>
      </w:r>
      <w:r w:rsidRPr="00210ABA" w:rsidR="00210ABA">
        <w:rPr>
          <w:rFonts w:ascii="Times New Roman" w:hAnsi="Times New Roman" w:eastAsia="Times New Roman" w:cs="Times New Roman"/>
        </w:rPr>
        <w:t xml:space="preserve">any of the data sources are publicly available or </w:t>
      </w:r>
      <w:r w:rsidRPr="00DE0778" w:rsidR="091F3693">
        <w:rPr>
          <w:rFonts w:ascii="Times New Roman" w:hAnsi="Times New Roman"/>
        </w:rPr>
        <w:t>open-source</w:t>
      </w:r>
      <w:r w:rsidR="00397E6A">
        <w:rPr>
          <w:rFonts w:ascii="Times New Roman" w:hAnsi="Times New Roman" w:eastAsia="Times New Roman" w:cs="Times New Roman"/>
        </w:rPr>
        <w:t>,</w:t>
      </w:r>
      <w:r w:rsidRPr="00210ABA" w:rsidR="00210ABA">
        <w:rPr>
          <w:rFonts w:ascii="Times New Roman" w:hAnsi="Times New Roman" w:eastAsia="Times New Roman" w:cs="Times New Roman"/>
        </w:rPr>
        <w:t xml:space="preserve"> </w:t>
      </w:r>
      <w:r w:rsidR="00397E6A">
        <w:rPr>
          <w:rFonts w:ascii="Times New Roman" w:hAnsi="Times New Roman" w:eastAsia="Times New Roman" w:cs="Times New Roman"/>
        </w:rPr>
        <w:t>o</w:t>
      </w:r>
      <w:r w:rsidRPr="00210ABA" w:rsidR="00210ABA">
        <w:rPr>
          <w:rFonts w:ascii="Times New Roman" w:hAnsi="Times New Roman" w:eastAsia="Times New Roman" w:cs="Times New Roman"/>
        </w:rPr>
        <w:t>ther data</w:t>
      </w:r>
      <w:r w:rsidR="00397E6A">
        <w:rPr>
          <w:rFonts w:ascii="Times New Roman" w:hAnsi="Times New Roman" w:eastAsia="Times New Roman" w:cs="Times New Roman"/>
        </w:rPr>
        <w:t xml:space="preserve"> sources</w:t>
      </w:r>
      <w:r w:rsidRPr="00210ABA" w:rsidR="00210ABA">
        <w:rPr>
          <w:rFonts w:ascii="Times New Roman" w:hAnsi="Times New Roman" w:eastAsia="Times New Roman" w:cs="Times New Roman"/>
        </w:rPr>
        <w:t xml:space="preserve"> </w:t>
      </w:r>
      <w:r w:rsidRPr="00210ABA" w:rsidR="091F3693">
        <w:rPr>
          <w:rFonts w:ascii="Times New Roman" w:hAnsi="Times New Roman" w:eastAsia="Times New Roman" w:cs="Times New Roman"/>
        </w:rPr>
        <w:t>requir</w:t>
      </w:r>
      <w:r w:rsidRPr="00210ABA" w:rsidR="00210ABA">
        <w:rPr>
          <w:rFonts w:ascii="Times New Roman" w:hAnsi="Times New Roman" w:eastAsia="Times New Roman" w:cs="Times New Roman"/>
        </w:rPr>
        <w:t>e</w:t>
      </w:r>
      <w:r w:rsidRPr="00210ABA" w:rsidR="091F3693">
        <w:rPr>
          <w:rFonts w:ascii="Times New Roman" w:hAnsi="Times New Roman" w:eastAsia="Times New Roman" w:cs="Times New Roman"/>
        </w:rPr>
        <w:t xml:space="preserve"> </w:t>
      </w:r>
      <w:r w:rsidRPr="001C5E89" w:rsidR="091F3693">
        <w:rPr>
          <w:rFonts w:ascii="Times New Roman" w:hAnsi="Times New Roman" w:eastAsia="Times New Roman" w:cs="Times New Roman"/>
        </w:rPr>
        <w:t>data sharing agreements</w:t>
      </w:r>
      <w:r w:rsidRPr="00210ABA" w:rsidR="00210ABA">
        <w:rPr>
          <w:rFonts w:ascii="Times New Roman" w:hAnsi="Times New Roman" w:eastAsia="Times New Roman" w:cs="Times New Roman"/>
        </w:rPr>
        <w:t xml:space="preserve"> with the owner of the data.</w:t>
      </w:r>
    </w:p>
    <w:p w:rsidRPr="00210ABA" w:rsidR="00210ABA" w:rsidP="00E5005A" w:rsidRDefault="00210ABA" w14:paraId="35F377FF" w14:textId="384FC735">
      <w:pPr>
        <w:spacing w:after="120"/>
        <w:jc w:val="both"/>
        <w:rPr>
          <w:rFonts w:ascii="Times New Roman" w:hAnsi="Times New Roman" w:eastAsia="Times New Roman" w:cs="Times New Roman"/>
        </w:rPr>
      </w:pPr>
      <w:r w:rsidRPr="00210ABA">
        <w:rPr>
          <w:rFonts w:ascii="Times New Roman" w:hAnsi="Times New Roman" w:eastAsia="Times New Roman" w:cs="Times New Roman"/>
        </w:rPr>
        <w:t xml:space="preserve">A </w:t>
      </w:r>
      <w:r w:rsidRPr="001C5E89">
        <w:rPr>
          <w:rFonts w:ascii="Times New Roman" w:hAnsi="Times New Roman" w:eastAsia="Times New Roman" w:cs="Times New Roman"/>
          <w:b/>
        </w:rPr>
        <w:t>data-sharing agreement</w:t>
      </w:r>
      <w:r w:rsidRPr="00210ABA">
        <w:rPr>
          <w:rFonts w:ascii="Times New Roman" w:hAnsi="Times New Roman" w:eastAsia="Times New Roman" w:cs="Times New Roman"/>
        </w:rPr>
        <w:t xml:space="preserve"> is a formal contract that clearly documents what data are being shared, how the data can be used, and </w:t>
      </w:r>
      <w:r w:rsidR="00E5005A">
        <w:rPr>
          <w:rFonts w:ascii="Times New Roman" w:hAnsi="Times New Roman" w:eastAsia="Times New Roman" w:cs="Times New Roman"/>
        </w:rPr>
        <w:t xml:space="preserve">a </w:t>
      </w:r>
      <w:r w:rsidRPr="00397E6A" w:rsidR="00E5005A">
        <w:rPr>
          <w:rFonts w:ascii="Times New Roman" w:hAnsi="Times New Roman" w:eastAsia="Times New Roman" w:cs="Times New Roman"/>
          <w:b/>
        </w:rPr>
        <w:t>Data Management Plan</w:t>
      </w:r>
      <w:r w:rsidRPr="00210ABA" w:rsidR="00E5005A">
        <w:rPr>
          <w:rFonts w:ascii="Times New Roman" w:hAnsi="Times New Roman" w:eastAsia="Times New Roman" w:cs="Times New Roman"/>
        </w:rPr>
        <w:t xml:space="preserve"> </w:t>
      </w:r>
      <w:proofErr w:type="spellStart"/>
      <w:r w:rsidR="00E5005A">
        <w:rPr>
          <w:rFonts w:ascii="Times New Roman" w:hAnsi="Times New Roman" w:eastAsia="Times New Roman" w:cs="Times New Roman"/>
        </w:rPr>
        <w:t>specifiying</w:t>
      </w:r>
      <w:proofErr w:type="spellEnd"/>
      <w:r w:rsidR="00E5005A">
        <w:rPr>
          <w:rFonts w:ascii="Times New Roman" w:hAnsi="Times New Roman" w:eastAsia="Times New Roman" w:cs="Times New Roman"/>
        </w:rPr>
        <w:t xml:space="preserve"> </w:t>
      </w:r>
      <w:r w:rsidRPr="00210ABA">
        <w:rPr>
          <w:rFonts w:ascii="Times New Roman" w:hAnsi="Times New Roman" w:eastAsia="Times New Roman" w:cs="Times New Roman"/>
        </w:rPr>
        <w:t xml:space="preserve">the requirements for maintaining </w:t>
      </w:r>
      <w:r w:rsidR="001C5E89">
        <w:rPr>
          <w:rFonts w:ascii="Times New Roman" w:hAnsi="Times New Roman" w:eastAsia="Times New Roman" w:cs="Times New Roman"/>
        </w:rPr>
        <w:t xml:space="preserve">the </w:t>
      </w:r>
      <w:r w:rsidRPr="00210ABA">
        <w:rPr>
          <w:rFonts w:ascii="Times New Roman" w:hAnsi="Times New Roman" w:eastAsia="Times New Roman" w:cs="Times New Roman"/>
        </w:rPr>
        <w:t>security and confidentiality of the data.</w:t>
      </w:r>
      <w:bookmarkStart w:name="_GoBack" w:id="0"/>
      <w:bookmarkEnd w:id="0"/>
    </w:p>
    <w:p w:rsidRPr="00210ABA" w:rsidR="00245A0C" w:rsidP="001C5E89" w:rsidRDefault="00E13743" w14:paraId="72B69405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both"/>
        <w:rPr>
          <w:rFonts w:ascii="Times New Roman" w:hAnsi="Times New Roman" w:eastAsia="Times New Roman" w:cs="Times New Roman"/>
          <w:b/>
          <w:color w:val="000000"/>
        </w:rPr>
      </w:pPr>
      <w:r w:rsidRPr="00210ABA">
        <w:rPr>
          <w:rFonts w:ascii="Times New Roman" w:hAnsi="Times New Roman" w:eastAsia="Times New Roman" w:cs="Times New Roman"/>
          <w:b/>
          <w:color w:val="000000"/>
        </w:rPr>
        <w:t>Data Types</w:t>
      </w:r>
    </w:p>
    <w:p w:rsidRPr="00210ABA" w:rsidR="00245A0C" w:rsidP="001C5E89" w:rsidRDefault="00E13743" w14:paraId="61596E83" w14:textId="7D594B33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both"/>
        <w:rPr>
          <w:rFonts w:ascii="Times New Roman" w:hAnsi="Times New Roman" w:eastAsia="Times New Roman" w:cs="Times New Roman"/>
          <w:color w:val="000000"/>
        </w:rPr>
      </w:pPr>
      <w:r w:rsidRPr="00210ABA">
        <w:rPr>
          <w:rFonts w:ascii="Times New Roman" w:hAnsi="Times New Roman" w:eastAsia="Times New Roman" w:cs="Times New Roman"/>
          <w:color w:val="000000"/>
        </w:rPr>
        <w:t xml:space="preserve">The data types </w:t>
      </w:r>
      <w:r w:rsidRPr="00210ABA" w:rsidR="00015722">
        <w:rPr>
          <w:rFonts w:ascii="Times New Roman" w:hAnsi="Times New Roman" w:eastAsia="Times New Roman" w:cs="Times New Roman"/>
          <w:color w:val="000000"/>
        </w:rPr>
        <w:t>are expected to</w:t>
      </w:r>
      <w:r w:rsidRPr="00210ABA">
        <w:rPr>
          <w:rFonts w:ascii="Times New Roman" w:hAnsi="Times New Roman" w:eastAsia="Times New Roman" w:cs="Times New Roman"/>
          <w:color w:val="000000"/>
        </w:rPr>
        <w:t xml:space="preserve"> include electronically-collected administrative and survey data, physically gathered aggregate field data, and individual-level data records (statute-protected and statute non-protected). </w:t>
      </w:r>
      <w:r w:rsidR="001C5E89">
        <w:rPr>
          <w:rFonts w:ascii="Times New Roman" w:hAnsi="Times New Roman" w:eastAsia="Times New Roman" w:cs="Times New Roman"/>
          <w:color w:val="000000"/>
        </w:rPr>
        <w:t>T</w:t>
      </w:r>
      <w:r w:rsidRPr="00210ABA">
        <w:rPr>
          <w:rFonts w:ascii="Times New Roman" w:hAnsi="Times New Roman" w:eastAsia="Times New Roman" w:cs="Times New Roman"/>
          <w:color w:val="000000"/>
        </w:rPr>
        <w:t xml:space="preserve">he </w:t>
      </w:r>
      <w:r w:rsidRPr="00210ABA" w:rsidR="0092130A">
        <w:rPr>
          <w:rFonts w:ascii="Times New Roman" w:hAnsi="Times New Roman" w:eastAsia="Times New Roman" w:cs="Times New Roman"/>
          <w:color w:val="000000"/>
        </w:rPr>
        <w:t>SDAD</w:t>
      </w:r>
      <w:r w:rsidRPr="00210ABA">
        <w:rPr>
          <w:rFonts w:ascii="Times New Roman" w:hAnsi="Times New Roman" w:eastAsia="Times New Roman" w:cs="Times New Roman"/>
          <w:color w:val="000000"/>
        </w:rPr>
        <w:t xml:space="preserve"> team employs a data management plan that ensures personal identity protection</w:t>
      </w:r>
      <w:r w:rsidRPr="00210ABA" w:rsidR="00015722">
        <w:rPr>
          <w:rFonts w:ascii="Times New Roman" w:hAnsi="Times New Roman" w:eastAsia="Times New Roman" w:cs="Times New Roman"/>
          <w:color w:val="000000"/>
        </w:rPr>
        <w:t xml:space="preserve"> and </w:t>
      </w:r>
      <w:r w:rsidRPr="00210ABA" w:rsidR="008C5B23">
        <w:rPr>
          <w:rFonts w:ascii="Times New Roman" w:hAnsi="Times New Roman" w:eastAsia="Times New Roman" w:cs="Times New Roman"/>
          <w:color w:val="000000"/>
        </w:rPr>
        <w:t xml:space="preserve">tracking of </w:t>
      </w:r>
      <w:r w:rsidRPr="00210ABA" w:rsidR="000B18EE">
        <w:rPr>
          <w:rFonts w:ascii="Times New Roman" w:hAnsi="Times New Roman" w:eastAsia="Times New Roman" w:cs="Times New Roman"/>
          <w:color w:val="000000"/>
        </w:rPr>
        <w:t>data provenance</w:t>
      </w:r>
      <w:r w:rsidRPr="00210ABA" w:rsidR="00015722">
        <w:rPr>
          <w:rFonts w:ascii="Times New Roman" w:hAnsi="Times New Roman" w:eastAsia="Times New Roman" w:cs="Times New Roman"/>
          <w:color w:val="000000"/>
        </w:rPr>
        <w:t xml:space="preserve">. </w:t>
      </w:r>
    </w:p>
    <w:p w:rsidRPr="00210ABA" w:rsidR="00245A0C" w:rsidP="001C5E89" w:rsidRDefault="00E13743" w14:paraId="3EF18A9B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both"/>
        <w:rPr>
          <w:rFonts w:ascii="Times New Roman" w:hAnsi="Times New Roman" w:eastAsia="Times New Roman" w:cs="Times New Roman"/>
          <w:b/>
          <w:color w:val="000000"/>
        </w:rPr>
      </w:pPr>
      <w:r w:rsidRPr="00210ABA">
        <w:rPr>
          <w:rFonts w:ascii="Times New Roman" w:hAnsi="Times New Roman" w:eastAsia="Times New Roman" w:cs="Times New Roman"/>
          <w:b/>
          <w:color w:val="000000"/>
        </w:rPr>
        <w:t>Data Transfer</w:t>
      </w:r>
    </w:p>
    <w:p w:rsidRPr="00210ABA" w:rsidR="00245A0C" w:rsidP="001C5E89" w:rsidRDefault="00015722" w14:paraId="535F2F2E" w14:textId="77777777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both"/>
        <w:rPr>
          <w:rFonts w:ascii="Times New Roman" w:hAnsi="Times New Roman" w:eastAsia="Times New Roman" w:cs="Times New Roman"/>
          <w:color w:val="000000"/>
        </w:rPr>
      </w:pPr>
      <w:r w:rsidRPr="00210ABA">
        <w:rPr>
          <w:rFonts w:ascii="Times New Roman" w:hAnsi="Times New Roman" w:eastAsia="Times New Roman" w:cs="Times New Roman"/>
          <w:color w:val="000000"/>
        </w:rPr>
        <w:t xml:space="preserve">All electronic data transfers will be performed </w:t>
      </w:r>
      <w:r w:rsidRPr="00210ABA" w:rsidR="00E13743">
        <w:rPr>
          <w:rFonts w:ascii="Times New Roman" w:hAnsi="Times New Roman" w:eastAsia="Times New Roman" w:cs="Times New Roman"/>
          <w:color w:val="000000"/>
        </w:rPr>
        <w:t>via encrypted means</w:t>
      </w:r>
      <w:r w:rsidRPr="00210ABA">
        <w:rPr>
          <w:rFonts w:ascii="Times New Roman" w:hAnsi="Times New Roman" w:eastAsia="Times New Roman" w:cs="Times New Roman"/>
          <w:color w:val="000000"/>
        </w:rPr>
        <w:t>.</w:t>
      </w:r>
      <w:r w:rsidRPr="00210ABA" w:rsidR="00E13743">
        <w:rPr>
          <w:rFonts w:ascii="Times New Roman" w:hAnsi="Times New Roman" w:eastAsia="Times New Roman" w:cs="Times New Roman"/>
          <w:color w:val="000000"/>
        </w:rPr>
        <w:t xml:space="preserve"> </w:t>
      </w:r>
      <w:r w:rsidRPr="00210ABA" w:rsidR="002D47BE">
        <w:rPr>
          <w:rFonts w:ascii="Times New Roman" w:hAnsi="Times New Roman" w:eastAsia="Times New Roman" w:cs="Times New Roman"/>
          <w:color w:val="000000"/>
        </w:rPr>
        <w:t>Supported</w:t>
      </w:r>
      <w:r w:rsidRPr="00210ABA" w:rsidR="00E13743">
        <w:rPr>
          <w:rFonts w:ascii="Times New Roman" w:hAnsi="Times New Roman" w:eastAsia="Times New Roman" w:cs="Times New Roman"/>
          <w:color w:val="000000"/>
        </w:rPr>
        <w:t xml:space="preserve"> network protocols for remote data transfer </w:t>
      </w:r>
      <w:r w:rsidRPr="00210ABA" w:rsidR="002D47BE">
        <w:rPr>
          <w:rFonts w:ascii="Times New Roman" w:hAnsi="Times New Roman" w:eastAsia="Times New Roman" w:cs="Times New Roman"/>
          <w:color w:val="000000"/>
        </w:rPr>
        <w:t xml:space="preserve">will </w:t>
      </w:r>
      <w:r w:rsidRPr="00210ABA" w:rsidR="00E13743">
        <w:rPr>
          <w:rFonts w:ascii="Times New Roman" w:hAnsi="Times New Roman" w:eastAsia="Times New Roman" w:cs="Times New Roman"/>
          <w:color w:val="000000"/>
        </w:rPr>
        <w:t xml:space="preserve">include FTPS, SFTP, SCP, and </w:t>
      </w:r>
      <w:r w:rsidRPr="00210ABA" w:rsidR="00A03D90">
        <w:rPr>
          <w:rFonts w:ascii="Times New Roman" w:hAnsi="Times New Roman" w:eastAsia="Times New Roman" w:cs="Times New Roman"/>
          <w:color w:val="000000"/>
        </w:rPr>
        <w:t xml:space="preserve">for public-facing web </w:t>
      </w:r>
      <w:r w:rsidRPr="00210ABA">
        <w:rPr>
          <w:rFonts w:ascii="Times New Roman" w:hAnsi="Times New Roman" w:eastAsia="Times New Roman" w:cs="Times New Roman"/>
          <w:color w:val="000000"/>
        </w:rPr>
        <w:t>applications, HTTPS</w:t>
      </w:r>
      <w:r w:rsidRPr="00210ABA" w:rsidR="00E13743">
        <w:rPr>
          <w:rFonts w:ascii="Times New Roman" w:hAnsi="Times New Roman" w:eastAsia="Times New Roman" w:cs="Times New Roman"/>
          <w:color w:val="000000"/>
        </w:rPr>
        <w:t xml:space="preserve">. Data sets that are to be transferred manually (not via remote network connection) </w:t>
      </w:r>
      <w:r w:rsidRPr="00210ABA">
        <w:rPr>
          <w:rFonts w:ascii="Times New Roman" w:hAnsi="Times New Roman" w:eastAsia="Times New Roman" w:cs="Times New Roman"/>
          <w:color w:val="000000"/>
        </w:rPr>
        <w:t xml:space="preserve">will be </w:t>
      </w:r>
      <w:r w:rsidRPr="00210ABA" w:rsidR="00E13743">
        <w:rPr>
          <w:rFonts w:ascii="Times New Roman" w:hAnsi="Times New Roman" w:eastAsia="Times New Roman" w:cs="Times New Roman"/>
          <w:color w:val="000000"/>
        </w:rPr>
        <w:t>transferred using encrypted USB storage device</w:t>
      </w:r>
      <w:r w:rsidRPr="00210ABA">
        <w:rPr>
          <w:rFonts w:ascii="Times New Roman" w:hAnsi="Times New Roman" w:eastAsia="Times New Roman" w:cs="Times New Roman"/>
          <w:color w:val="000000"/>
        </w:rPr>
        <w:t>s</w:t>
      </w:r>
      <w:r w:rsidRPr="00210ABA" w:rsidR="00E13743">
        <w:rPr>
          <w:rFonts w:ascii="Times New Roman" w:hAnsi="Times New Roman" w:eastAsia="Times New Roman" w:cs="Times New Roman"/>
          <w:color w:val="000000"/>
        </w:rPr>
        <w:t xml:space="preserve"> employing, at a minimum, an </w:t>
      </w:r>
      <w:proofErr w:type="spellStart"/>
      <w:r w:rsidRPr="00210ABA" w:rsidR="00E13743">
        <w:rPr>
          <w:rFonts w:ascii="Times New Roman" w:hAnsi="Times New Roman" w:eastAsia="Times New Roman" w:cs="Times New Roman"/>
          <w:color w:val="000000"/>
        </w:rPr>
        <w:t>EncFS</w:t>
      </w:r>
      <w:proofErr w:type="spellEnd"/>
      <w:r w:rsidRPr="00210ABA" w:rsidR="00E13743">
        <w:rPr>
          <w:rFonts w:ascii="Times New Roman" w:hAnsi="Times New Roman" w:eastAsia="Times New Roman" w:cs="Times New Roman"/>
          <w:color w:val="000000"/>
        </w:rPr>
        <w:t>-based encrypted file partition.</w:t>
      </w:r>
    </w:p>
    <w:p w:rsidRPr="00210ABA" w:rsidR="00245A0C" w:rsidP="001C5E89" w:rsidRDefault="00E13743" w14:paraId="05A1CD82" w14:textId="77777777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both"/>
        <w:rPr>
          <w:rFonts w:ascii="Times New Roman" w:hAnsi="Times New Roman" w:eastAsia="Times New Roman" w:cs="Times New Roman"/>
          <w:color w:val="000000"/>
        </w:rPr>
      </w:pPr>
      <w:r w:rsidRPr="00210ABA">
        <w:rPr>
          <w:rFonts w:ascii="Times New Roman" w:hAnsi="Times New Roman" w:eastAsia="Times New Roman" w:cs="Times New Roman"/>
          <w:color w:val="000000"/>
        </w:rPr>
        <w:t xml:space="preserve">Email is not considered secure and </w:t>
      </w:r>
      <w:r w:rsidRPr="00210ABA" w:rsidR="00015722">
        <w:rPr>
          <w:rFonts w:ascii="Times New Roman" w:hAnsi="Times New Roman" w:eastAsia="Times New Roman" w:cs="Times New Roman"/>
          <w:color w:val="000000"/>
        </w:rPr>
        <w:t xml:space="preserve">will </w:t>
      </w:r>
      <w:r w:rsidRPr="00210ABA">
        <w:rPr>
          <w:rFonts w:ascii="Times New Roman" w:hAnsi="Times New Roman" w:eastAsia="Times New Roman" w:cs="Times New Roman"/>
          <w:color w:val="000000"/>
        </w:rPr>
        <w:t xml:space="preserve">not </w:t>
      </w:r>
      <w:r w:rsidRPr="00210ABA" w:rsidR="00015722">
        <w:rPr>
          <w:rFonts w:ascii="Times New Roman" w:hAnsi="Times New Roman" w:eastAsia="Times New Roman" w:cs="Times New Roman"/>
          <w:color w:val="000000"/>
        </w:rPr>
        <w:t xml:space="preserve">be </w:t>
      </w:r>
      <w:r w:rsidRPr="00210ABA">
        <w:rPr>
          <w:rFonts w:ascii="Times New Roman" w:hAnsi="Times New Roman" w:eastAsia="Times New Roman" w:cs="Times New Roman"/>
          <w:color w:val="000000"/>
        </w:rPr>
        <w:t xml:space="preserve">used to transmit </w:t>
      </w:r>
      <w:r w:rsidRPr="00210ABA" w:rsidR="00015722">
        <w:rPr>
          <w:rFonts w:ascii="Times New Roman" w:hAnsi="Times New Roman" w:eastAsia="Times New Roman" w:cs="Times New Roman"/>
          <w:color w:val="000000"/>
        </w:rPr>
        <w:t xml:space="preserve">protected </w:t>
      </w:r>
      <w:r w:rsidRPr="00210ABA">
        <w:rPr>
          <w:rFonts w:ascii="Times New Roman" w:hAnsi="Times New Roman" w:eastAsia="Times New Roman" w:cs="Times New Roman"/>
          <w:color w:val="000000"/>
        </w:rPr>
        <w:t>data unless additional file-level encryption tools, requested and approved by the data provider, are employed</w:t>
      </w:r>
      <w:r w:rsidRPr="00210ABA" w:rsidR="00015722">
        <w:rPr>
          <w:rFonts w:ascii="Times New Roman" w:hAnsi="Times New Roman" w:eastAsia="Times New Roman" w:cs="Times New Roman"/>
          <w:color w:val="000000"/>
        </w:rPr>
        <w:t>.</w:t>
      </w:r>
    </w:p>
    <w:p w:rsidRPr="00210ABA" w:rsidR="00245A0C" w:rsidP="001C5E89" w:rsidRDefault="00E13743" w14:paraId="2B55A6E1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both"/>
        <w:rPr>
          <w:rFonts w:ascii="Times New Roman" w:hAnsi="Times New Roman" w:eastAsia="Times New Roman" w:cs="Times New Roman"/>
          <w:b/>
          <w:color w:val="000000"/>
        </w:rPr>
      </w:pPr>
      <w:r w:rsidRPr="00210ABA">
        <w:rPr>
          <w:rFonts w:ascii="Times New Roman" w:hAnsi="Times New Roman" w:eastAsia="Times New Roman" w:cs="Times New Roman"/>
          <w:b/>
          <w:color w:val="000000"/>
        </w:rPr>
        <w:t>Data Storage</w:t>
      </w:r>
    </w:p>
    <w:p w:rsidRPr="00210ABA" w:rsidR="00245A0C" w:rsidP="001C5E89" w:rsidRDefault="00015722" w14:paraId="0FEFD77D" w14:textId="77777777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both"/>
        <w:rPr>
          <w:rFonts w:ascii="Times New Roman" w:hAnsi="Times New Roman" w:eastAsia="Times New Roman" w:cs="Times New Roman"/>
          <w:color w:val="000000"/>
        </w:rPr>
      </w:pPr>
      <w:r w:rsidRPr="00210ABA">
        <w:rPr>
          <w:rFonts w:ascii="Times New Roman" w:hAnsi="Times New Roman" w:eastAsia="Times New Roman" w:cs="Times New Roman"/>
          <w:color w:val="000000"/>
        </w:rPr>
        <w:t>Data stored “at rest” on centralized servers will be protected with filesystem-level encryption</w:t>
      </w:r>
      <w:r w:rsidRPr="00210ABA" w:rsidR="007B0830">
        <w:rPr>
          <w:rFonts w:ascii="Times New Roman" w:hAnsi="Times New Roman" w:eastAsia="Times New Roman" w:cs="Times New Roman"/>
          <w:color w:val="000000"/>
        </w:rPr>
        <w:t xml:space="preserve">. </w:t>
      </w:r>
      <w:r w:rsidRPr="00210ABA" w:rsidR="00E13743">
        <w:rPr>
          <w:rFonts w:ascii="Times New Roman" w:hAnsi="Times New Roman" w:eastAsia="Times New Roman" w:cs="Times New Roman"/>
          <w:color w:val="000000"/>
        </w:rPr>
        <w:t>Logical Volume Management (LVM) partition</w:t>
      </w:r>
      <w:r w:rsidRPr="00210ABA" w:rsidR="007B0830">
        <w:rPr>
          <w:rFonts w:ascii="Times New Roman" w:hAnsi="Times New Roman" w:eastAsia="Times New Roman" w:cs="Times New Roman"/>
          <w:color w:val="000000"/>
        </w:rPr>
        <w:t>s</w:t>
      </w:r>
      <w:r w:rsidRPr="00210ABA" w:rsidR="00E13743">
        <w:rPr>
          <w:rFonts w:ascii="Times New Roman" w:hAnsi="Times New Roman" w:eastAsia="Times New Roman" w:cs="Times New Roman"/>
          <w:color w:val="000000"/>
        </w:rPr>
        <w:t xml:space="preserve"> on </w:t>
      </w:r>
      <w:r w:rsidRPr="00210ABA" w:rsidR="00EE0878">
        <w:rPr>
          <w:rFonts w:ascii="Times New Roman" w:hAnsi="Times New Roman" w:eastAsia="Times New Roman" w:cs="Times New Roman"/>
          <w:color w:val="000000"/>
        </w:rPr>
        <w:t>partner institution</w:t>
      </w:r>
      <w:r w:rsidRPr="00210ABA" w:rsidR="00E13743">
        <w:rPr>
          <w:rFonts w:ascii="Times New Roman" w:hAnsi="Times New Roman" w:eastAsia="Times New Roman" w:cs="Times New Roman"/>
          <w:color w:val="000000"/>
        </w:rPr>
        <w:t xml:space="preserve"> servers</w:t>
      </w:r>
      <w:r w:rsidRPr="00210ABA" w:rsidR="007B0830">
        <w:rPr>
          <w:rFonts w:ascii="Times New Roman" w:hAnsi="Times New Roman" w:eastAsia="Times New Roman" w:cs="Times New Roman"/>
          <w:color w:val="000000"/>
        </w:rPr>
        <w:t xml:space="preserve"> will be </w:t>
      </w:r>
      <w:r w:rsidRPr="00210ABA" w:rsidR="00E13743">
        <w:rPr>
          <w:rFonts w:ascii="Times New Roman" w:hAnsi="Times New Roman" w:eastAsia="Times New Roman" w:cs="Times New Roman"/>
          <w:color w:val="000000"/>
        </w:rPr>
        <w:t>encrypted using Linux Unified Key Setup</w:t>
      </w:r>
      <w:r w:rsidRPr="00210ABA" w:rsidR="007B0830">
        <w:rPr>
          <w:rFonts w:ascii="Times New Roman" w:hAnsi="Times New Roman" w:eastAsia="Times New Roman" w:cs="Times New Roman"/>
          <w:color w:val="000000"/>
        </w:rPr>
        <w:t>, LUKS</w:t>
      </w:r>
      <w:r w:rsidRPr="00210ABA" w:rsidR="00E13743">
        <w:rPr>
          <w:rFonts w:ascii="Times New Roman" w:hAnsi="Times New Roman" w:eastAsia="Times New Roman" w:cs="Times New Roman"/>
          <w:color w:val="000000"/>
        </w:rPr>
        <w:t xml:space="preserve">. This setup is typically referred to as “LUKS-on-LVM”. LUKS is a disk-encryption specification that is based on an enhanced version of </w:t>
      </w:r>
      <w:proofErr w:type="spellStart"/>
      <w:r w:rsidRPr="00210ABA" w:rsidR="00E13743">
        <w:rPr>
          <w:rFonts w:ascii="Times New Roman" w:hAnsi="Times New Roman" w:eastAsia="Times New Roman" w:cs="Times New Roman"/>
          <w:color w:val="000000"/>
        </w:rPr>
        <w:t>cryptsetup</w:t>
      </w:r>
      <w:proofErr w:type="spellEnd"/>
      <w:r w:rsidRPr="00210ABA" w:rsidR="00E13743">
        <w:rPr>
          <w:rFonts w:ascii="Times New Roman" w:hAnsi="Times New Roman" w:eastAsia="Times New Roman" w:cs="Times New Roman"/>
          <w:color w:val="000000"/>
        </w:rPr>
        <w:t xml:space="preserve">, using </w:t>
      </w:r>
      <w:proofErr w:type="spellStart"/>
      <w:r w:rsidRPr="00210ABA" w:rsidR="00E13743">
        <w:rPr>
          <w:rFonts w:ascii="Times New Roman" w:hAnsi="Times New Roman" w:eastAsia="Times New Roman" w:cs="Times New Roman"/>
          <w:color w:val="000000"/>
        </w:rPr>
        <w:t>dm</w:t>
      </w:r>
      <w:proofErr w:type="spellEnd"/>
      <w:r w:rsidRPr="00210ABA" w:rsidR="00E13743">
        <w:rPr>
          <w:rFonts w:ascii="Times New Roman" w:hAnsi="Times New Roman" w:eastAsia="Times New Roman" w:cs="Times New Roman"/>
          <w:color w:val="000000"/>
        </w:rPr>
        <w:t xml:space="preserve">-crypt as the disk encryption backend. Direct access to data sets </w:t>
      </w:r>
      <w:r w:rsidRPr="00210ABA" w:rsidR="007B0830">
        <w:rPr>
          <w:rFonts w:ascii="Times New Roman" w:hAnsi="Times New Roman" w:eastAsia="Times New Roman" w:cs="Times New Roman"/>
          <w:color w:val="000000"/>
        </w:rPr>
        <w:t xml:space="preserve">will be </w:t>
      </w:r>
      <w:r w:rsidRPr="00210ABA" w:rsidR="00E13743">
        <w:rPr>
          <w:rFonts w:ascii="Times New Roman" w:hAnsi="Times New Roman" w:eastAsia="Times New Roman" w:cs="Times New Roman"/>
          <w:color w:val="000000"/>
        </w:rPr>
        <w:t xml:space="preserve">restricted to </w:t>
      </w:r>
      <w:r w:rsidRPr="00210ABA" w:rsidR="00B34DCA">
        <w:rPr>
          <w:rFonts w:ascii="Times New Roman" w:hAnsi="Times New Roman" w:eastAsia="Times New Roman" w:cs="Times New Roman"/>
          <w:color w:val="000000"/>
        </w:rPr>
        <w:t>SDAD</w:t>
      </w:r>
      <w:r w:rsidRPr="00210ABA" w:rsidR="00EE0878">
        <w:rPr>
          <w:rFonts w:ascii="Times New Roman" w:hAnsi="Times New Roman" w:eastAsia="Times New Roman" w:cs="Times New Roman"/>
          <w:color w:val="000000"/>
        </w:rPr>
        <w:t xml:space="preserve"> </w:t>
      </w:r>
      <w:r w:rsidRPr="00210ABA" w:rsidR="00E13743">
        <w:rPr>
          <w:rFonts w:ascii="Times New Roman" w:hAnsi="Times New Roman" w:eastAsia="Times New Roman" w:cs="Times New Roman"/>
          <w:color w:val="000000"/>
        </w:rPr>
        <w:t xml:space="preserve">project-approved </w:t>
      </w:r>
      <w:r w:rsidRPr="00210ABA" w:rsidR="007B0830">
        <w:rPr>
          <w:rFonts w:ascii="Times New Roman" w:hAnsi="Times New Roman" w:eastAsia="Times New Roman" w:cs="Times New Roman"/>
          <w:color w:val="000000"/>
        </w:rPr>
        <w:t xml:space="preserve">personnel </w:t>
      </w:r>
      <w:r w:rsidRPr="00210ABA" w:rsidR="00E13743">
        <w:rPr>
          <w:rFonts w:ascii="Times New Roman" w:hAnsi="Times New Roman" w:eastAsia="Times New Roman" w:cs="Times New Roman"/>
          <w:color w:val="000000"/>
        </w:rPr>
        <w:t>and data managers. The method of access for loading and management purposes is via SSH using RSA encrypted key pairs.</w:t>
      </w:r>
    </w:p>
    <w:p w:rsidRPr="00210ABA" w:rsidR="00D61C80" w:rsidP="001C5E89" w:rsidRDefault="00B34DCA" w14:paraId="7F2A9067" w14:textId="77777777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both"/>
        <w:rPr>
          <w:rFonts w:ascii="Times New Roman" w:hAnsi="Times New Roman" w:eastAsia="Times New Roman" w:cs="Times New Roman"/>
          <w:color w:val="000000"/>
        </w:rPr>
      </w:pPr>
      <w:r w:rsidRPr="00210ABA">
        <w:rPr>
          <w:rFonts w:ascii="Times New Roman" w:hAnsi="Times New Roman" w:eastAsia="Times New Roman" w:cs="Times New Roman"/>
          <w:color w:val="000000"/>
        </w:rPr>
        <w:lastRenderedPageBreak/>
        <w:t>SDAD</w:t>
      </w:r>
      <w:r w:rsidRPr="00210ABA" w:rsidR="00D61C80">
        <w:rPr>
          <w:rFonts w:ascii="Times New Roman" w:hAnsi="Times New Roman" w:eastAsia="Times New Roman" w:cs="Times New Roman"/>
          <w:color w:val="000000"/>
        </w:rPr>
        <w:t xml:space="preserve"> data management personnel will perform regular backups of the </w:t>
      </w:r>
      <w:r w:rsidRPr="00210ABA" w:rsidR="002D47BE">
        <w:rPr>
          <w:rFonts w:ascii="Times New Roman" w:hAnsi="Times New Roman" w:eastAsia="Times New Roman" w:cs="Times New Roman"/>
          <w:color w:val="000000"/>
        </w:rPr>
        <w:t>encrypted volumes via LVM snapshots.</w:t>
      </w:r>
    </w:p>
    <w:p w:rsidRPr="00210ABA" w:rsidR="00245A0C" w:rsidP="001C5E89" w:rsidRDefault="00E13743" w14:paraId="5F5263AA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both"/>
        <w:rPr>
          <w:rFonts w:ascii="Times New Roman" w:hAnsi="Times New Roman" w:eastAsia="Times New Roman" w:cs="Times New Roman"/>
          <w:b/>
          <w:color w:val="000000"/>
        </w:rPr>
      </w:pPr>
      <w:r w:rsidRPr="00210ABA">
        <w:rPr>
          <w:rFonts w:ascii="Times New Roman" w:hAnsi="Times New Roman" w:eastAsia="Times New Roman" w:cs="Times New Roman"/>
          <w:b/>
          <w:color w:val="000000"/>
        </w:rPr>
        <w:t>Data Access</w:t>
      </w:r>
    </w:p>
    <w:p w:rsidRPr="00210ABA" w:rsidR="00C15DCE" w:rsidP="001C5E89" w:rsidRDefault="00C15DCE" w14:paraId="76C6668B" w14:textId="4B64D22B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both"/>
        <w:rPr>
          <w:rFonts w:ascii="Times New Roman" w:hAnsi="Times New Roman" w:eastAsia="Times New Roman" w:cs="Times New Roman"/>
          <w:color w:val="000000"/>
        </w:rPr>
      </w:pPr>
      <w:r w:rsidRPr="00210ABA">
        <w:rPr>
          <w:rFonts w:ascii="Times New Roman" w:hAnsi="Times New Roman" w:eastAsia="Times New Roman" w:cs="Times New Roman"/>
          <w:color w:val="000000"/>
        </w:rPr>
        <w:t xml:space="preserve">Data provenance and management best practices </w:t>
      </w:r>
      <w:r w:rsidR="003F179A">
        <w:rPr>
          <w:rFonts w:ascii="Times New Roman" w:hAnsi="Times New Roman" w:eastAsia="Times New Roman" w:cs="Times New Roman"/>
          <w:color w:val="000000"/>
        </w:rPr>
        <w:t>are</w:t>
      </w:r>
      <w:r w:rsidRPr="00210ABA">
        <w:rPr>
          <w:rFonts w:ascii="Times New Roman" w:hAnsi="Times New Roman" w:eastAsia="Times New Roman" w:cs="Times New Roman"/>
          <w:color w:val="000000"/>
        </w:rPr>
        <w:t xml:space="preserve"> included a</w:t>
      </w:r>
      <w:r w:rsidRPr="00210ABA" w:rsidR="00A03D90">
        <w:rPr>
          <w:rFonts w:ascii="Times New Roman" w:hAnsi="Times New Roman" w:eastAsia="Times New Roman" w:cs="Times New Roman"/>
          <w:color w:val="000000"/>
        </w:rPr>
        <w:t>s part of project team training</w:t>
      </w:r>
      <w:r w:rsidRPr="00210ABA">
        <w:rPr>
          <w:rFonts w:ascii="Times New Roman" w:hAnsi="Times New Roman" w:eastAsia="Times New Roman" w:cs="Times New Roman"/>
          <w:color w:val="000000"/>
        </w:rPr>
        <w:t xml:space="preserve">. By policy, copying of </w:t>
      </w:r>
      <w:r w:rsidRPr="00210ABA" w:rsidR="008C5B23">
        <w:rPr>
          <w:rFonts w:ascii="Times New Roman" w:hAnsi="Times New Roman" w:eastAsia="Times New Roman" w:cs="Times New Roman"/>
          <w:color w:val="000000"/>
        </w:rPr>
        <w:t xml:space="preserve">protected </w:t>
      </w:r>
      <w:r w:rsidRPr="00210ABA">
        <w:rPr>
          <w:rFonts w:ascii="Times New Roman" w:hAnsi="Times New Roman" w:eastAsia="Times New Roman" w:cs="Times New Roman"/>
          <w:color w:val="000000"/>
        </w:rPr>
        <w:t>server-hosted data to project staff</w:t>
      </w:r>
      <w:r w:rsidRPr="00210ABA" w:rsidR="005C4C18">
        <w:rPr>
          <w:rFonts w:ascii="Times New Roman" w:hAnsi="Times New Roman" w:eastAsia="Times New Roman" w:cs="Times New Roman"/>
          <w:color w:val="000000"/>
        </w:rPr>
        <w:t xml:space="preserve"> and student</w:t>
      </w:r>
      <w:r w:rsidRPr="00210ABA">
        <w:rPr>
          <w:rFonts w:ascii="Times New Roman" w:hAnsi="Times New Roman" w:eastAsia="Times New Roman" w:cs="Times New Roman"/>
          <w:color w:val="000000"/>
        </w:rPr>
        <w:t xml:space="preserve"> workstations</w:t>
      </w:r>
      <w:r w:rsidRPr="00210ABA" w:rsidR="002F739B">
        <w:rPr>
          <w:rFonts w:ascii="Times New Roman" w:hAnsi="Times New Roman" w:eastAsia="Times New Roman" w:cs="Times New Roman"/>
          <w:color w:val="000000"/>
        </w:rPr>
        <w:t xml:space="preserve"> will be disallowed</w:t>
      </w:r>
      <w:r w:rsidRPr="00210ABA">
        <w:rPr>
          <w:rFonts w:ascii="Times New Roman" w:hAnsi="Times New Roman" w:eastAsia="Times New Roman" w:cs="Times New Roman"/>
          <w:color w:val="000000"/>
        </w:rPr>
        <w:t xml:space="preserve">—work </w:t>
      </w:r>
      <w:r w:rsidRPr="00210ABA" w:rsidR="002D6E13">
        <w:rPr>
          <w:rFonts w:ascii="Times New Roman" w:hAnsi="Times New Roman" w:eastAsia="Times New Roman" w:cs="Times New Roman"/>
          <w:color w:val="000000"/>
        </w:rPr>
        <w:t>will</w:t>
      </w:r>
      <w:r w:rsidRPr="00210ABA">
        <w:rPr>
          <w:rFonts w:ascii="Times New Roman" w:hAnsi="Times New Roman" w:eastAsia="Times New Roman" w:cs="Times New Roman"/>
          <w:color w:val="000000"/>
        </w:rPr>
        <w:t xml:space="preserve"> be completed via encrypted remote access to servers, </w:t>
      </w:r>
      <w:r w:rsidRPr="00210ABA" w:rsidR="007B0830">
        <w:rPr>
          <w:rFonts w:ascii="Times New Roman" w:hAnsi="Times New Roman" w:eastAsia="Times New Roman" w:cs="Times New Roman"/>
          <w:color w:val="000000"/>
        </w:rPr>
        <w:t>both</w:t>
      </w:r>
      <w:r w:rsidRPr="00210ABA">
        <w:rPr>
          <w:rFonts w:ascii="Times New Roman" w:hAnsi="Times New Roman" w:eastAsia="Times New Roman" w:cs="Times New Roman"/>
          <w:color w:val="000000"/>
        </w:rPr>
        <w:t xml:space="preserve"> for software development</w:t>
      </w:r>
      <w:r w:rsidRPr="00210ABA" w:rsidR="007B0830">
        <w:rPr>
          <w:rFonts w:ascii="Times New Roman" w:hAnsi="Times New Roman" w:eastAsia="Times New Roman" w:cs="Times New Roman"/>
          <w:color w:val="000000"/>
        </w:rPr>
        <w:t xml:space="preserve"> and </w:t>
      </w:r>
      <w:r w:rsidRPr="00210ABA">
        <w:rPr>
          <w:rFonts w:ascii="Times New Roman" w:hAnsi="Times New Roman" w:eastAsia="Times New Roman" w:cs="Times New Roman"/>
          <w:color w:val="000000"/>
        </w:rPr>
        <w:t xml:space="preserve">data analysis. </w:t>
      </w:r>
    </w:p>
    <w:p w:rsidRPr="00210ABA" w:rsidR="002F5BD9" w:rsidP="001C5E89" w:rsidRDefault="00C15DCE" w14:paraId="3458D104" w14:textId="75DFA9C3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both"/>
        <w:rPr>
          <w:rFonts w:ascii="Times New Roman" w:hAnsi="Times New Roman" w:eastAsia="Times New Roman" w:cs="Times New Roman"/>
          <w:color w:val="000000"/>
        </w:rPr>
      </w:pPr>
      <w:r w:rsidRPr="00210ABA">
        <w:rPr>
          <w:rFonts w:ascii="Times New Roman" w:hAnsi="Times New Roman" w:eastAsia="Times New Roman" w:cs="Times New Roman"/>
          <w:color w:val="000000"/>
        </w:rPr>
        <w:t xml:space="preserve">Project staff </w:t>
      </w:r>
      <w:r w:rsidR="003F179A">
        <w:rPr>
          <w:rFonts w:ascii="Times New Roman" w:hAnsi="Times New Roman" w:eastAsia="Times New Roman" w:cs="Times New Roman"/>
          <w:color w:val="000000"/>
        </w:rPr>
        <w:t>are</w:t>
      </w:r>
      <w:r w:rsidRPr="00210ABA">
        <w:rPr>
          <w:rFonts w:ascii="Times New Roman" w:hAnsi="Times New Roman" w:eastAsia="Times New Roman" w:cs="Times New Roman"/>
          <w:color w:val="000000"/>
        </w:rPr>
        <w:t xml:space="preserve"> </w:t>
      </w:r>
      <w:r w:rsidRPr="00210ABA" w:rsidR="002D6E13">
        <w:rPr>
          <w:rFonts w:ascii="Times New Roman" w:hAnsi="Times New Roman" w:eastAsia="Times New Roman" w:cs="Times New Roman"/>
          <w:color w:val="000000"/>
        </w:rPr>
        <w:t>trained</w:t>
      </w:r>
      <w:r w:rsidRPr="00210ABA">
        <w:rPr>
          <w:rFonts w:ascii="Times New Roman" w:hAnsi="Times New Roman" w:eastAsia="Times New Roman" w:cs="Times New Roman"/>
          <w:color w:val="000000"/>
        </w:rPr>
        <w:t xml:space="preserve"> on best practices in da</w:t>
      </w:r>
      <w:r w:rsidRPr="00210ABA" w:rsidR="00300AEE">
        <w:rPr>
          <w:rFonts w:ascii="Times New Roman" w:hAnsi="Times New Roman" w:eastAsia="Times New Roman" w:cs="Times New Roman"/>
          <w:color w:val="000000"/>
        </w:rPr>
        <w:t xml:space="preserve">ta management, including 1) </w:t>
      </w:r>
      <w:r w:rsidRPr="00210ABA" w:rsidR="00A03D90">
        <w:rPr>
          <w:rFonts w:ascii="Times New Roman" w:hAnsi="Times New Roman" w:eastAsia="Times New Roman" w:cs="Times New Roman"/>
          <w:color w:val="000000"/>
        </w:rPr>
        <w:t>archiving</w:t>
      </w:r>
      <w:r w:rsidRPr="00210ABA">
        <w:rPr>
          <w:rFonts w:ascii="Times New Roman" w:hAnsi="Times New Roman" w:eastAsia="Times New Roman" w:cs="Times New Roman"/>
          <w:color w:val="000000"/>
        </w:rPr>
        <w:t xml:space="preserve"> </w:t>
      </w:r>
      <w:r w:rsidRPr="00210ABA" w:rsidR="00300AEE">
        <w:rPr>
          <w:rFonts w:ascii="Times New Roman" w:hAnsi="Times New Roman" w:eastAsia="Times New Roman" w:cs="Times New Roman"/>
          <w:color w:val="000000"/>
        </w:rPr>
        <w:t xml:space="preserve">original </w:t>
      </w:r>
      <w:r w:rsidRPr="00210ABA" w:rsidR="00A93D9B">
        <w:rPr>
          <w:rFonts w:ascii="Times New Roman" w:hAnsi="Times New Roman" w:eastAsia="Times New Roman" w:cs="Times New Roman"/>
          <w:color w:val="000000"/>
        </w:rPr>
        <w:t xml:space="preserve">research </w:t>
      </w:r>
      <w:r w:rsidRPr="00210ABA" w:rsidR="00300AEE">
        <w:rPr>
          <w:rFonts w:ascii="Times New Roman" w:hAnsi="Times New Roman" w:eastAsia="Times New Roman" w:cs="Times New Roman"/>
          <w:color w:val="000000"/>
        </w:rPr>
        <w:t xml:space="preserve">data in a read-only format, 2) restricting </w:t>
      </w:r>
      <w:r w:rsidRPr="00210ABA" w:rsidR="00A03D90">
        <w:rPr>
          <w:rFonts w:ascii="Times New Roman" w:hAnsi="Times New Roman" w:eastAsia="Times New Roman" w:cs="Times New Roman"/>
          <w:color w:val="000000"/>
        </w:rPr>
        <w:t>data access</w:t>
      </w:r>
      <w:r w:rsidRPr="00210ABA" w:rsidR="00300AEE">
        <w:rPr>
          <w:rFonts w:ascii="Times New Roman" w:hAnsi="Times New Roman" w:eastAsia="Times New Roman" w:cs="Times New Roman"/>
          <w:color w:val="000000"/>
        </w:rPr>
        <w:t xml:space="preserve"> to authorized users or personnel</w:t>
      </w:r>
      <w:r w:rsidRPr="00210ABA" w:rsidR="00A93D9B">
        <w:rPr>
          <w:rFonts w:ascii="Times New Roman" w:hAnsi="Times New Roman" w:eastAsia="Times New Roman" w:cs="Times New Roman"/>
          <w:color w:val="000000"/>
        </w:rPr>
        <w:t xml:space="preserve">, </w:t>
      </w:r>
      <w:r w:rsidRPr="00210ABA" w:rsidR="002D6E13">
        <w:rPr>
          <w:rFonts w:ascii="Times New Roman" w:hAnsi="Times New Roman" w:eastAsia="Times New Roman" w:cs="Times New Roman"/>
          <w:color w:val="000000"/>
        </w:rPr>
        <w:t>3) creative commons licensing and ‘open access’ data</w:t>
      </w:r>
      <w:r w:rsidRPr="00210ABA" w:rsidR="00A93D9B">
        <w:rPr>
          <w:rFonts w:ascii="Times New Roman" w:hAnsi="Times New Roman" w:eastAsia="Times New Roman" w:cs="Times New Roman"/>
          <w:color w:val="000000"/>
        </w:rPr>
        <w:t xml:space="preserve"> generation and use</w:t>
      </w:r>
      <w:r w:rsidRPr="00210ABA" w:rsidR="002D6E13">
        <w:rPr>
          <w:rFonts w:ascii="Times New Roman" w:hAnsi="Times New Roman" w:eastAsia="Times New Roman" w:cs="Times New Roman"/>
          <w:color w:val="000000"/>
        </w:rPr>
        <w:t xml:space="preserve"> where appropriate, </w:t>
      </w:r>
      <w:r w:rsidRPr="00210ABA" w:rsidR="00A03D90">
        <w:rPr>
          <w:rFonts w:ascii="Times New Roman" w:hAnsi="Times New Roman" w:eastAsia="Times New Roman" w:cs="Times New Roman"/>
          <w:color w:val="000000"/>
        </w:rPr>
        <w:t>4) proper</w:t>
      </w:r>
      <w:r w:rsidRPr="00210ABA" w:rsidR="002D6E13">
        <w:rPr>
          <w:rFonts w:ascii="Times New Roman" w:hAnsi="Times New Roman" w:eastAsia="Times New Roman" w:cs="Times New Roman"/>
          <w:color w:val="000000"/>
        </w:rPr>
        <w:t xml:space="preserve"> password and authentication management in the case of public-facing services or applications</w:t>
      </w:r>
      <w:r w:rsidRPr="00210ABA" w:rsidR="002D47BE">
        <w:rPr>
          <w:rFonts w:ascii="Times New Roman" w:hAnsi="Times New Roman" w:eastAsia="Times New Roman" w:cs="Times New Roman"/>
          <w:color w:val="000000"/>
        </w:rPr>
        <w:t xml:space="preserve"> (e.g. storing only hashed and salted passwords)</w:t>
      </w:r>
      <w:r w:rsidRPr="00210ABA" w:rsidR="002D6E13">
        <w:rPr>
          <w:rFonts w:ascii="Times New Roman" w:hAnsi="Times New Roman" w:eastAsia="Times New Roman" w:cs="Times New Roman"/>
          <w:color w:val="000000"/>
        </w:rPr>
        <w:t xml:space="preserve">, and 5) </w:t>
      </w:r>
      <w:r w:rsidRPr="00210ABA" w:rsidR="00A93D9B">
        <w:rPr>
          <w:rFonts w:ascii="Times New Roman" w:hAnsi="Times New Roman" w:eastAsia="Times New Roman" w:cs="Times New Roman"/>
          <w:color w:val="000000"/>
        </w:rPr>
        <w:t xml:space="preserve">legal </w:t>
      </w:r>
      <w:r w:rsidRPr="00210ABA" w:rsidR="00A03D90">
        <w:rPr>
          <w:rFonts w:ascii="Times New Roman" w:hAnsi="Times New Roman" w:eastAsia="Times New Roman" w:cs="Times New Roman"/>
          <w:color w:val="000000"/>
        </w:rPr>
        <w:t>issues</w:t>
      </w:r>
      <w:r w:rsidRPr="00210ABA" w:rsidR="00A93D9B">
        <w:rPr>
          <w:rFonts w:ascii="Times New Roman" w:hAnsi="Times New Roman" w:eastAsia="Times New Roman" w:cs="Times New Roman"/>
          <w:color w:val="000000"/>
        </w:rPr>
        <w:t xml:space="preserve"> concerning data gathering and consent (such as EU GDPR data protection regulation</w:t>
      </w:r>
      <w:r w:rsidRPr="00210ABA" w:rsidR="002D47BE">
        <w:rPr>
          <w:rFonts w:ascii="Times New Roman" w:hAnsi="Times New Roman" w:eastAsia="Times New Roman" w:cs="Times New Roman"/>
          <w:color w:val="000000"/>
        </w:rPr>
        <w:t>s</w:t>
      </w:r>
      <w:r w:rsidRPr="00210ABA" w:rsidR="00A93D9B">
        <w:rPr>
          <w:rFonts w:ascii="Times New Roman" w:hAnsi="Times New Roman" w:eastAsia="Times New Roman" w:cs="Times New Roman"/>
          <w:color w:val="000000"/>
        </w:rPr>
        <w:t xml:space="preserve">). </w:t>
      </w:r>
    </w:p>
    <w:p w:rsidRPr="00210ABA" w:rsidR="00245A0C" w:rsidP="001C5E89" w:rsidRDefault="00001183" w14:paraId="4E575D4B" w14:textId="62DD2A97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both"/>
        <w:rPr>
          <w:rFonts w:ascii="Times New Roman" w:hAnsi="Times New Roman" w:eastAsia="Times New Roman" w:cs="Times New Roman"/>
          <w:color w:val="000000"/>
        </w:rPr>
      </w:pPr>
      <w:r w:rsidRPr="00210ABA">
        <w:rPr>
          <w:rFonts w:ascii="Times New Roman" w:hAnsi="Times New Roman" w:eastAsia="Times New Roman" w:cs="Times New Roman"/>
          <w:color w:val="000000"/>
        </w:rPr>
        <w:t xml:space="preserve">Access to </w:t>
      </w:r>
      <w:r w:rsidRPr="00210ABA" w:rsidR="00887AEF">
        <w:rPr>
          <w:rFonts w:ascii="Times New Roman" w:hAnsi="Times New Roman" w:eastAsia="Times New Roman" w:cs="Times New Roman"/>
          <w:color w:val="000000"/>
        </w:rPr>
        <w:t xml:space="preserve">and management of data records </w:t>
      </w:r>
      <w:r w:rsidR="003F179A">
        <w:rPr>
          <w:rFonts w:ascii="Times New Roman" w:hAnsi="Times New Roman" w:eastAsia="Times New Roman" w:cs="Times New Roman"/>
          <w:color w:val="000000"/>
        </w:rPr>
        <w:t xml:space="preserve">is </w:t>
      </w:r>
      <w:r w:rsidRPr="00210ABA" w:rsidR="00887AEF">
        <w:rPr>
          <w:rFonts w:ascii="Times New Roman" w:hAnsi="Times New Roman" w:eastAsia="Times New Roman" w:cs="Times New Roman"/>
          <w:color w:val="000000"/>
        </w:rPr>
        <w:t>defined in consultation with stakeholders and the IRB. In general, o</w:t>
      </w:r>
      <w:r w:rsidRPr="00210ABA" w:rsidR="00E13743">
        <w:rPr>
          <w:rFonts w:ascii="Times New Roman" w:hAnsi="Times New Roman" w:eastAsia="Times New Roman" w:cs="Times New Roman"/>
          <w:color w:val="000000"/>
        </w:rPr>
        <w:t xml:space="preserve">riginally provided data records </w:t>
      </w:r>
      <w:r w:rsidR="003F179A">
        <w:rPr>
          <w:rFonts w:ascii="Times New Roman" w:hAnsi="Times New Roman" w:eastAsia="Times New Roman" w:cs="Times New Roman"/>
          <w:color w:val="000000"/>
        </w:rPr>
        <w:t>are</w:t>
      </w:r>
      <w:r w:rsidRPr="00210ABA" w:rsidR="00887AEF">
        <w:rPr>
          <w:rFonts w:ascii="Times New Roman" w:hAnsi="Times New Roman" w:eastAsia="Times New Roman" w:cs="Times New Roman"/>
          <w:color w:val="000000"/>
        </w:rPr>
        <w:t xml:space="preserve"> </w:t>
      </w:r>
      <w:r w:rsidRPr="00210ABA" w:rsidR="00E13743">
        <w:rPr>
          <w:rFonts w:ascii="Times New Roman" w:hAnsi="Times New Roman" w:eastAsia="Times New Roman" w:cs="Times New Roman"/>
          <w:color w:val="000000"/>
        </w:rPr>
        <w:t xml:space="preserve">accessible via secured remote access only in a read-only format to authorized users. The intention is that original data sources </w:t>
      </w:r>
      <w:r w:rsidR="003F179A">
        <w:rPr>
          <w:rFonts w:ascii="Times New Roman" w:hAnsi="Times New Roman" w:eastAsia="Times New Roman" w:cs="Times New Roman"/>
          <w:color w:val="000000"/>
        </w:rPr>
        <w:t>are</w:t>
      </w:r>
      <w:r w:rsidRPr="00210ABA" w:rsidR="003F179A">
        <w:rPr>
          <w:rFonts w:ascii="Times New Roman" w:hAnsi="Times New Roman" w:eastAsia="Times New Roman" w:cs="Times New Roman"/>
          <w:color w:val="000000"/>
        </w:rPr>
        <w:t xml:space="preserve"> </w:t>
      </w:r>
      <w:r w:rsidRPr="00210ABA" w:rsidR="00E13743">
        <w:rPr>
          <w:rFonts w:ascii="Times New Roman" w:hAnsi="Times New Roman" w:eastAsia="Times New Roman" w:cs="Times New Roman"/>
          <w:color w:val="000000"/>
        </w:rPr>
        <w:t xml:space="preserve">never modified. Resulting modified read-write data that are produced from the original data sources </w:t>
      </w:r>
      <w:r w:rsidR="003F179A">
        <w:rPr>
          <w:rFonts w:ascii="Times New Roman" w:hAnsi="Times New Roman" w:eastAsia="Times New Roman" w:cs="Times New Roman"/>
          <w:color w:val="000000"/>
        </w:rPr>
        <w:t>are</w:t>
      </w:r>
      <w:r w:rsidRPr="00210ABA" w:rsidR="00887AEF">
        <w:rPr>
          <w:rFonts w:ascii="Times New Roman" w:hAnsi="Times New Roman" w:eastAsia="Times New Roman" w:cs="Times New Roman"/>
          <w:color w:val="000000"/>
        </w:rPr>
        <w:t xml:space="preserve"> </w:t>
      </w:r>
      <w:r w:rsidRPr="00210ABA" w:rsidR="00E13743">
        <w:rPr>
          <w:rFonts w:ascii="Times New Roman" w:hAnsi="Times New Roman" w:eastAsia="Times New Roman" w:cs="Times New Roman"/>
          <w:color w:val="000000"/>
        </w:rPr>
        <w:t xml:space="preserve">stored back to </w:t>
      </w:r>
      <w:r w:rsidRPr="00210ABA" w:rsidR="00887AEF">
        <w:rPr>
          <w:rFonts w:ascii="Times New Roman" w:hAnsi="Times New Roman" w:eastAsia="Times New Roman" w:cs="Times New Roman"/>
          <w:color w:val="000000"/>
        </w:rPr>
        <w:t xml:space="preserve">a secure </w:t>
      </w:r>
      <w:r w:rsidRPr="00210ABA" w:rsidR="00E13743">
        <w:rPr>
          <w:rFonts w:ascii="Times New Roman" w:hAnsi="Times New Roman" w:eastAsia="Times New Roman" w:cs="Times New Roman"/>
          <w:color w:val="000000"/>
        </w:rPr>
        <w:t xml:space="preserve">server and only accessible via secured remote access. </w:t>
      </w:r>
    </w:p>
    <w:p w:rsidRPr="00210ABA" w:rsidR="007B0830" w:rsidP="001C5E89" w:rsidRDefault="002F5BD9" w14:paraId="08A2F418" w14:textId="26DE95D4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00210ABA">
        <w:rPr>
          <w:rFonts w:ascii="Times New Roman" w:hAnsi="Times New Roman" w:eastAsia="Times New Roman" w:cs="Times New Roman"/>
          <w:color w:val="000000" w:themeColor="text1"/>
        </w:rPr>
        <w:t xml:space="preserve">For projects involving protected information, unless </w:t>
      </w:r>
      <w:r w:rsidRPr="00210ABA" w:rsidR="091F3693">
        <w:rPr>
          <w:rFonts w:ascii="Times New Roman" w:hAnsi="Times New Roman" w:eastAsia="Times New Roman" w:cs="Times New Roman"/>
          <w:color w:val="000000" w:themeColor="text1"/>
        </w:rPr>
        <w:t xml:space="preserve">special authorization is given, researchers </w:t>
      </w:r>
      <w:r w:rsidR="003F179A">
        <w:rPr>
          <w:rFonts w:ascii="Times New Roman" w:hAnsi="Times New Roman" w:eastAsia="Times New Roman" w:cs="Times New Roman"/>
          <w:color w:val="000000" w:themeColor="text1"/>
        </w:rPr>
        <w:t>do</w:t>
      </w:r>
      <w:r w:rsidRPr="00210ABA" w:rsidR="003F179A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00210ABA" w:rsidR="091F3693">
        <w:rPr>
          <w:rFonts w:ascii="Times New Roman" w:hAnsi="Times New Roman" w:eastAsia="Times New Roman" w:cs="Times New Roman"/>
          <w:color w:val="000000" w:themeColor="text1"/>
        </w:rPr>
        <w:t xml:space="preserve">not have direct access to data files. </w:t>
      </w:r>
      <w:r w:rsidRPr="00210ABA" w:rsidR="00887AEF">
        <w:rPr>
          <w:rFonts w:ascii="Times New Roman" w:hAnsi="Times New Roman" w:eastAsia="Times New Roman" w:cs="Times New Roman"/>
          <w:color w:val="000000" w:themeColor="text1"/>
        </w:rPr>
        <w:t xml:space="preserve">For those </w:t>
      </w:r>
      <w:r w:rsidRPr="00210ABA">
        <w:rPr>
          <w:rFonts w:ascii="Times New Roman" w:hAnsi="Times New Roman" w:eastAsia="Times New Roman" w:cs="Times New Roman"/>
          <w:color w:val="000000" w:themeColor="text1"/>
        </w:rPr>
        <w:t>projects</w:t>
      </w:r>
      <w:r w:rsidRPr="00210ABA" w:rsidR="091F3693">
        <w:rPr>
          <w:rFonts w:ascii="Times New Roman" w:hAnsi="Times New Roman" w:eastAsia="Times New Roman" w:cs="Times New Roman"/>
          <w:color w:val="000000" w:themeColor="text1"/>
        </w:rPr>
        <w:t xml:space="preserve">, data access </w:t>
      </w:r>
      <w:r w:rsidR="003F179A">
        <w:rPr>
          <w:rFonts w:ascii="Times New Roman" w:hAnsi="Times New Roman" w:eastAsia="Times New Roman" w:cs="Times New Roman"/>
          <w:color w:val="000000" w:themeColor="text1"/>
        </w:rPr>
        <w:t>is</w:t>
      </w:r>
      <w:r w:rsidRPr="00210ABA" w:rsidR="00887AEF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00210ABA" w:rsidR="091F3693">
        <w:rPr>
          <w:rFonts w:ascii="Times New Roman" w:hAnsi="Times New Roman" w:eastAsia="Times New Roman" w:cs="Times New Roman"/>
          <w:color w:val="000000" w:themeColor="text1"/>
        </w:rPr>
        <w:t>mediated by the use of different data analysis tools hosted on their own secure servers that connect to the data server via authenticated protocols.</w:t>
      </w:r>
      <w:r w:rsidRPr="00210ABA" w:rsidR="00D419C3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00210ABA" w:rsidR="091F3693">
        <w:rPr>
          <w:rFonts w:ascii="Times New Roman" w:hAnsi="Times New Roman" w:eastAsia="Times New Roman" w:cs="Times New Roman"/>
          <w:color w:val="000000" w:themeColor="text1"/>
        </w:rPr>
        <w:t xml:space="preserve">Results of the analyses </w:t>
      </w:r>
      <w:r w:rsidRPr="00210ABA" w:rsidR="00887AEF">
        <w:rPr>
          <w:rFonts w:ascii="Times New Roman" w:hAnsi="Times New Roman" w:eastAsia="Times New Roman" w:cs="Times New Roman"/>
          <w:color w:val="000000" w:themeColor="text1"/>
        </w:rPr>
        <w:t xml:space="preserve">of protected data </w:t>
      </w:r>
      <w:r w:rsidR="003F179A">
        <w:rPr>
          <w:rFonts w:ascii="Times New Roman" w:hAnsi="Times New Roman" w:eastAsia="Times New Roman" w:cs="Times New Roman"/>
          <w:color w:val="000000" w:themeColor="text1"/>
        </w:rPr>
        <w:t>are</w:t>
      </w:r>
      <w:r w:rsidRPr="00210ABA" w:rsidR="003F179A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00210ABA" w:rsidR="091F3693">
        <w:rPr>
          <w:rFonts w:ascii="Times New Roman" w:hAnsi="Times New Roman" w:eastAsia="Times New Roman" w:cs="Times New Roman"/>
          <w:color w:val="000000" w:themeColor="text1"/>
        </w:rPr>
        <w:t xml:space="preserve">only </w:t>
      </w:r>
      <w:r w:rsidRPr="00210ABA" w:rsidR="00887AEF">
        <w:rPr>
          <w:rFonts w:ascii="Times New Roman" w:hAnsi="Times New Roman" w:eastAsia="Times New Roman" w:cs="Times New Roman"/>
          <w:color w:val="000000" w:themeColor="text1"/>
        </w:rPr>
        <w:t xml:space="preserve">able to be </w:t>
      </w:r>
      <w:r w:rsidRPr="00210ABA" w:rsidR="091F3693">
        <w:rPr>
          <w:rFonts w:ascii="Times New Roman" w:hAnsi="Times New Roman" w:eastAsia="Times New Roman" w:cs="Times New Roman"/>
          <w:color w:val="000000" w:themeColor="text1"/>
        </w:rPr>
        <w:t xml:space="preserve">saved to the researcher's home directory on the hosting server. Researchers </w:t>
      </w:r>
      <w:r w:rsidR="003F179A">
        <w:rPr>
          <w:rFonts w:ascii="Times New Roman" w:hAnsi="Times New Roman" w:eastAsia="Times New Roman" w:cs="Times New Roman"/>
          <w:color w:val="000000" w:themeColor="text1"/>
        </w:rPr>
        <w:t>are</w:t>
      </w:r>
      <w:r w:rsidRPr="00210ABA" w:rsidR="003F179A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00210ABA" w:rsidR="091F3693">
        <w:rPr>
          <w:rFonts w:ascii="Times New Roman" w:hAnsi="Times New Roman" w:eastAsia="Times New Roman" w:cs="Times New Roman"/>
          <w:color w:val="000000" w:themeColor="text1"/>
        </w:rPr>
        <w:t xml:space="preserve">not </w:t>
      </w:r>
      <w:r w:rsidRPr="00210ABA" w:rsidR="00887AEF">
        <w:rPr>
          <w:rFonts w:ascii="Times New Roman" w:hAnsi="Times New Roman" w:eastAsia="Times New Roman" w:cs="Times New Roman"/>
          <w:color w:val="000000" w:themeColor="text1"/>
        </w:rPr>
        <w:t xml:space="preserve">be </w:t>
      </w:r>
      <w:r w:rsidRPr="00210ABA" w:rsidR="091F3693">
        <w:rPr>
          <w:rFonts w:ascii="Times New Roman" w:hAnsi="Times New Roman" w:eastAsia="Times New Roman" w:cs="Times New Roman"/>
          <w:color w:val="000000" w:themeColor="text1"/>
        </w:rPr>
        <w:t>permitted to save analysis results to their office workstations.</w:t>
      </w:r>
    </w:p>
    <w:p w:rsidRPr="00210ABA" w:rsidR="00EE0878" w:rsidP="001C5E89" w:rsidRDefault="00EE0878" w14:paraId="6E7AFB22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both"/>
        <w:rPr>
          <w:rFonts w:ascii="Times New Roman" w:hAnsi="Times New Roman" w:eastAsia="Times New Roman" w:cs="Times New Roman"/>
          <w:b/>
          <w:color w:val="000000"/>
        </w:rPr>
      </w:pPr>
      <w:r w:rsidRPr="00210ABA">
        <w:rPr>
          <w:rFonts w:ascii="Times New Roman" w:hAnsi="Times New Roman" w:eastAsia="Times New Roman" w:cs="Times New Roman"/>
          <w:b/>
          <w:color w:val="000000"/>
        </w:rPr>
        <w:t xml:space="preserve">Data </w:t>
      </w:r>
      <w:r w:rsidRPr="00210ABA" w:rsidR="006D7FB5">
        <w:rPr>
          <w:rFonts w:ascii="Times New Roman" w:hAnsi="Times New Roman" w:eastAsia="Times New Roman" w:cs="Times New Roman"/>
          <w:b/>
          <w:color w:val="000000"/>
        </w:rPr>
        <w:t>Dissemination</w:t>
      </w:r>
    </w:p>
    <w:p w:rsidRPr="00210ABA" w:rsidR="006D7FB5" w:rsidP="001C5E89" w:rsidRDefault="091F3693" w14:paraId="7F012CF3" w14:textId="4426BB5C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00210ABA">
        <w:rPr>
          <w:rFonts w:ascii="Times New Roman" w:hAnsi="Times New Roman" w:eastAsia="Times New Roman" w:cs="Times New Roman"/>
          <w:color w:val="000000" w:themeColor="text1"/>
        </w:rPr>
        <w:t xml:space="preserve">Data that </w:t>
      </w:r>
      <w:r w:rsidR="003F179A">
        <w:rPr>
          <w:rFonts w:ascii="Times New Roman" w:hAnsi="Times New Roman" w:eastAsia="Times New Roman" w:cs="Times New Roman"/>
          <w:color w:val="000000" w:themeColor="text1"/>
        </w:rPr>
        <w:t>are</w:t>
      </w:r>
      <w:r w:rsidRPr="00210ABA" w:rsidR="003F179A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00210ABA">
        <w:rPr>
          <w:rFonts w:ascii="Times New Roman" w:hAnsi="Times New Roman" w:eastAsia="Times New Roman" w:cs="Times New Roman"/>
          <w:color w:val="000000" w:themeColor="text1"/>
        </w:rPr>
        <w:t>eligible for public dissemination</w:t>
      </w:r>
      <w:r w:rsidRPr="00210ABA" w:rsidR="0092130A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00210ABA">
        <w:rPr>
          <w:rFonts w:ascii="Times New Roman" w:hAnsi="Times New Roman" w:eastAsia="Times New Roman" w:cs="Times New Roman"/>
          <w:color w:val="000000" w:themeColor="text1"/>
        </w:rPr>
        <w:t xml:space="preserve">will be </w:t>
      </w:r>
      <w:r w:rsidRPr="00210ABA" w:rsidR="0092130A">
        <w:rPr>
          <w:rFonts w:ascii="Times New Roman" w:hAnsi="Times New Roman" w:eastAsia="Times New Roman" w:cs="Times New Roman"/>
          <w:color w:val="000000" w:themeColor="text1"/>
        </w:rPr>
        <w:t>disseminated through technical reports, peer reviewed publication, and open source webpages</w:t>
      </w:r>
      <w:r w:rsidRPr="00210ABA">
        <w:rPr>
          <w:rFonts w:ascii="Times New Roman" w:hAnsi="Times New Roman" w:eastAsia="Times New Roman" w:cs="Times New Roman"/>
          <w:color w:val="000000" w:themeColor="text1"/>
        </w:rPr>
        <w:t>. Th</w:t>
      </w:r>
      <w:r w:rsidRPr="00210ABA" w:rsidR="002F5BD9">
        <w:rPr>
          <w:rFonts w:ascii="Times New Roman" w:hAnsi="Times New Roman" w:eastAsia="Times New Roman" w:cs="Times New Roman"/>
          <w:color w:val="000000" w:themeColor="text1"/>
        </w:rPr>
        <w:t>o</w:t>
      </w:r>
      <w:r w:rsidRPr="00210ABA">
        <w:rPr>
          <w:rFonts w:ascii="Times New Roman" w:hAnsi="Times New Roman" w:eastAsia="Times New Roman" w:cs="Times New Roman"/>
          <w:color w:val="000000" w:themeColor="text1"/>
        </w:rPr>
        <w:t>se data sets will include relevant metadata and provenance.</w:t>
      </w:r>
    </w:p>
    <w:p w:rsidRPr="00210ABA" w:rsidR="00A93D9B" w:rsidP="001C5E89" w:rsidRDefault="091F3693" w14:paraId="6B26722B" w14:textId="06CA0D63">
      <w:pPr>
        <w:spacing w:after="120"/>
        <w:ind w:left="360"/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00210ABA">
        <w:rPr>
          <w:rFonts w:ascii="Times New Roman" w:hAnsi="Times New Roman" w:eastAsia="Times New Roman" w:cs="Times New Roman"/>
          <w:color w:val="000000" w:themeColor="text1"/>
        </w:rPr>
        <w:t xml:space="preserve">Data that </w:t>
      </w:r>
      <w:r w:rsidR="003F179A">
        <w:rPr>
          <w:rFonts w:ascii="Times New Roman" w:hAnsi="Times New Roman" w:eastAsia="Times New Roman" w:cs="Times New Roman"/>
          <w:color w:val="000000" w:themeColor="text1"/>
        </w:rPr>
        <w:t>are</w:t>
      </w:r>
      <w:r w:rsidRPr="00210ABA" w:rsidR="003F179A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00210ABA">
        <w:rPr>
          <w:rFonts w:ascii="Times New Roman" w:hAnsi="Times New Roman" w:eastAsia="Times New Roman" w:cs="Times New Roman"/>
          <w:color w:val="000000" w:themeColor="text1"/>
        </w:rPr>
        <w:t>eligible for private dissemination follow the protocols set forth in the Data Transfer section above.</w:t>
      </w:r>
    </w:p>
    <w:p w:rsidRPr="00210ABA" w:rsidR="00245A0C" w:rsidP="001C5E89" w:rsidRDefault="00E13743" w14:paraId="3CF6BA42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both"/>
        <w:rPr>
          <w:rFonts w:ascii="Times New Roman" w:hAnsi="Times New Roman" w:eastAsia="Times New Roman" w:cs="Times New Roman"/>
          <w:b/>
          <w:color w:val="000000"/>
        </w:rPr>
      </w:pPr>
      <w:r w:rsidRPr="00210ABA">
        <w:rPr>
          <w:rFonts w:ascii="Times New Roman" w:hAnsi="Times New Roman" w:eastAsia="Times New Roman" w:cs="Times New Roman"/>
          <w:b/>
          <w:color w:val="000000"/>
        </w:rPr>
        <w:t>Data Destruction</w:t>
      </w:r>
    </w:p>
    <w:p w:rsidRPr="00E5005A" w:rsidR="00245A0C" w:rsidP="00E5005A" w:rsidRDefault="00E13743" w14:paraId="1A287D66" w14:textId="635F87F9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both"/>
        <w:rPr>
          <w:rFonts w:ascii="Times New Roman" w:hAnsi="Times New Roman"/>
          <w:color w:val="000000"/>
        </w:rPr>
      </w:pPr>
      <w:r w:rsidRPr="00210ABA">
        <w:rPr>
          <w:rFonts w:ascii="Times New Roman" w:hAnsi="Times New Roman" w:eastAsia="Times New Roman" w:cs="Times New Roman"/>
          <w:color w:val="000000"/>
        </w:rPr>
        <w:t xml:space="preserve">As required by specific data use agreements, completed project data </w:t>
      </w:r>
      <w:r w:rsidR="003F179A">
        <w:rPr>
          <w:rFonts w:ascii="Times New Roman" w:hAnsi="Times New Roman" w:eastAsia="Times New Roman" w:cs="Times New Roman"/>
          <w:color w:val="000000"/>
        </w:rPr>
        <w:t>are</w:t>
      </w:r>
      <w:r w:rsidRPr="00210ABA">
        <w:rPr>
          <w:rFonts w:ascii="Times New Roman" w:hAnsi="Times New Roman" w:eastAsia="Times New Roman" w:cs="Times New Roman"/>
          <w:color w:val="000000"/>
        </w:rPr>
        <w:t xml:space="preserve"> either securely archived on encrypted backup servers or destroyed. For data that </w:t>
      </w:r>
      <w:r w:rsidR="003F179A">
        <w:rPr>
          <w:rFonts w:ascii="Times New Roman" w:hAnsi="Times New Roman" w:eastAsia="Times New Roman" w:cs="Times New Roman"/>
          <w:color w:val="000000"/>
        </w:rPr>
        <w:t>are</w:t>
      </w:r>
      <w:r w:rsidRPr="00210ABA" w:rsidR="003F179A">
        <w:rPr>
          <w:rFonts w:ascii="Times New Roman" w:hAnsi="Times New Roman" w:eastAsia="Times New Roman" w:cs="Times New Roman"/>
          <w:color w:val="000000"/>
        </w:rPr>
        <w:t xml:space="preserve"> </w:t>
      </w:r>
      <w:r w:rsidRPr="00210ABA">
        <w:rPr>
          <w:rFonts w:ascii="Times New Roman" w:hAnsi="Times New Roman" w:eastAsia="Times New Roman" w:cs="Times New Roman"/>
          <w:color w:val="000000"/>
        </w:rPr>
        <w:t xml:space="preserve">to be destroyed, the encrypted LVM partition on which the data </w:t>
      </w:r>
      <w:r w:rsidR="003F179A">
        <w:rPr>
          <w:rFonts w:ascii="Times New Roman" w:hAnsi="Times New Roman" w:eastAsia="Times New Roman" w:cs="Times New Roman"/>
          <w:color w:val="000000"/>
        </w:rPr>
        <w:t>are</w:t>
      </w:r>
      <w:r w:rsidRPr="00210ABA" w:rsidR="003F179A">
        <w:rPr>
          <w:rFonts w:ascii="Times New Roman" w:hAnsi="Times New Roman" w:eastAsia="Times New Roman" w:cs="Times New Roman"/>
          <w:color w:val="000000"/>
        </w:rPr>
        <w:t xml:space="preserve"> </w:t>
      </w:r>
      <w:r w:rsidRPr="00210ABA">
        <w:rPr>
          <w:rFonts w:ascii="Times New Roman" w:hAnsi="Times New Roman" w:eastAsia="Times New Roman" w:cs="Times New Roman"/>
          <w:color w:val="000000"/>
        </w:rPr>
        <w:t xml:space="preserve">housed </w:t>
      </w:r>
      <w:r w:rsidR="003F179A">
        <w:rPr>
          <w:rFonts w:ascii="Times New Roman" w:hAnsi="Times New Roman" w:eastAsia="Times New Roman" w:cs="Times New Roman"/>
          <w:color w:val="000000"/>
        </w:rPr>
        <w:t>is</w:t>
      </w:r>
      <w:r w:rsidRPr="00210ABA">
        <w:rPr>
          <w:rFonts w:ascii="Times New Roman" w:hAnsi="Times New Roman" w:eastAsia="Times New Roman" w:cs="Times New Roman"/>
          <w:color w:val="000000"/>
        </w:rPr>
        <w:t xml:space="preserve"> wiped using the Unix ‘shred’ utility, overwriting all partition data files three times with multiple patterns by default. After the data </w:t>
      </w:r>
      <w:r w:rsidR="003F179A">
        <w:rPr>
          <w:rFonts w:ascii="Times New Roman" w:hAnsi="Times New Roman" w:eastAsia="Times New Roman" w:cs="Times New Roman"/>
          <w:color w:val="000000"/>
        </w:rPr>
        <w:t>are</w:t>
      </w:r>
      <w:r w:rsidRPr="00210ABA" w:rsidR="003F179A">
        <w:rPr>
          <w:rFonts w:ascii="Times New Roman" w:hAnsi="Times New Roman" w:eastAsia="Times New Roman" w:cs="Times New Roman"/>
          <w:color w:val="000000"/>
        </w:rPr>
        <w:t xml:space="preserve"> </w:t>
      </w:r>
      <w:r w:rsidRPr="00210ABA">
        <w:rPr>
          <w:rFonts w:ascii="Times New Roman" w:hAnsi="Times New Roman" w:eastAsia="Times New Roman" w:cs="Times New Roman"/>
          <w:color w:val="000000"/>
        </w:rPr>
        <w:t xml:space="preserve">overwritten, the encrypted LVM partition </w:t>
      </w:r>
      <w:r w:rsidRPr="00210ABA" w:rsidR="002D47BE">
        <w:rPr>
          <w:rFonts w:ascii="Times New Roman" w:hAnsi="Times New Roman" w:eastAsia="Times New Roman" w:cs="Times New Roman"/>
          <w:color w:val="000000"/>
        </w:rPr>
        <w:t>will be</w:t>
      </w:r>
      <w:r w:rsidRPr="00210ABA">
        <w:rPr>
          <w:rFonts w:ascii="Times New Roman" w:hAnsi="Times New Roman" w:eastAsia="Times New Roman" w:cs="Times New Roman"/>
          <w:color w:val="000000"/>
        </w:rPr>
        <w:t xml:space="preserve"> destroyed.</w:t>
      </w:r>
    </w:p>
    <w:sectPr w:rsidRPr="00E5005A" w:rsidR="00245A0C">
      <w:headerReference w:type="default" r:id="rId8"/>
      <w:pgSz w:w="12240" w:h="15840" w:orient="portrait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4292" w:rsidP="00EF4292" w:rsidRDefault="00EF4292" w14:paraId="3D77408A" w14:textId="77777777">
      <w:r>
        <w:separator/>
      </w:r>
    </w:p>
  </w:endnote>
  <w:endnote w:type="continuationSeparator" w:id="0">
    <w:p w:rsidR="00EF4292" w:rsidP="00EF4292" w:rsidRDefault="00EF4292" w14:paraId="1D18C62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4292" w:rsidP="00EF4292" w:rsidRDefault="00EF4292" w14:paraId="14CA487F" w14:textId="77777777">
      <w:r>
        <w:separator/>
      </w:r>
    </w:p>
  </w:footnote>
  <w:footnote w:type="continuationSeparator" w:id="0">
    <w:p w:rsidR="00EF4292" w:rsidP="00EF4292" w:rsidRDefault="00EF4292" w14:paraId="2091277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p14">
  <w:p w:rsidR="0055345F" w:rsidP="0055345F" w:rsidRDefault="0055345F" w14:paraId="28BD6368" w14:textId="77777777">
    <w:pPr>
      <w:pStyle w:val="Header"/>
    </w:pPr>
    <w:r w:rsidRPr="00E740BC">
      <w:rPr>
        <w:noProof/>
      </w:rPr>
      <w:drawing>
        <wp:anchor distT="0" distB="0" distL="114300" distR="114300" simplePos="0" relativeHeight="251659264" behindDoc="0" locked="0" layoutInCell="1" allowOverlap="1" wp14:anchorId="049B5757" wp14:editId="56724DD1">
          <wp:simplePos x="0" y="0"/>
          <wp:positionH relativeFrom="column">
            <wp:posOffset>2424485</wp:posOffset>
          </wp:positionH>
          <wp:positionV relativeFrom="paragraph">
            <wp:posOffset>11651</wp:posOffset>
          </wp:positionV>
          <wp:extent cx="2286000" cy="587888"/>
          <wp:effectExtent l="0" t="0" r="0" b="0"/>
          <wp:wrapThrough wrapText="bothSides">
            <wp:wrapPolygon edited="0">
              <wp:start x="0" y="0"/>
              <wp:lineTo x="0" y="21016"/>
              <wp:lineTo x="360" y="21016"/>
              <wp:lineTo x="2640" y="21016"/>
              <wp:lineTo x="19320" y="15879"/>
              <wp:lineTo x="21000" y="8406"/>
              <wp:lineTo x="21240" y="6071"/>
              <wp:lineTo x="17640" y="4670"/>
              <wp:lineTo x="360" y="0"/>
              <wp:lineTo x="0" y="0"/>
            </wp:wrapPolygon>
          </wp:wrapThrough>
          <wp:docPr id="16" name="Picture 14">
            <a:extLst xmlns:a="http://schemas.openxmlformats.org/drawingml/2006/main">
              <a:ext uri="{FF2B5EF4-FFF2-40B4-BE49-F238E27FC236}">
                <a16:creationId xmlns:a16="http://schemas.microsoft.com/office/drawing/2014/main" id="{0D51833F-E328-D041-9AC1-08741B3787E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>
                    <a:extLst>
                      <a:ext uri="{FF2B5EF4-FFF2-40B4-BE49-F238E27FC236}">
                        <a16:creationId xmlns:a16="http://schemas.microsoft.com/office/drawing/2014/main" id="{0D51833F-E328-D041-9AC1-08741B3787E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5878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7A202104" wp14:editId="3D9F8B57">
          <wp:extent cx="2286000" cy="553234"/>
          <wp:effectExtent l="0" t="0" r="0" b="5715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uva_primary_2c_c.eps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5532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F4292" w:rsidRDefault="00EF4292" w14:paraId="06B77EE9" w14:textId="2C94B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D2D61"/>
    <w:multiLevelType w:val="multilevel"/>
    <w:tmpl w:val="61DA3F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val="bestFit" w:percent="183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0C"/>
    <w:rsid w:val="00001183"/>
    <w:rsid w:val="00015722"/>
    <w:rsid w:val="00033154"/>
    <w:rsid w:val="00055859"/>
    <w:rsid w:val="000977FE"/>
    <w:rsid w:val="000B18EE"/>
    <w:rsid w:val="000E3E73"/>
    <w:rsid w:val="00100BF8"/>
    <w:rsid w:val="00152F50"/>
    <w:rsid w:val="001B02E9"/>
    <w:rsid w:val="001C5E89"/>
    <w:rsid w:val="00210ABA"/>
    <w:rsid w:val="00245A0C"/>
    <w:rsid w:val="002D47BE"/>
    <w:rsid w:val="002D6E13"/>
    <w:rsid w:val="002F5BD9"/>
    <w:rsid w:val="002F739B"/>
    <w:rsid w:val="00300AEE"/>
    <w:rsid w:val="00397E6A"/>
    <w:rsid w:val="003D2751"/>
    <w:rsid w:val="003F09D0"/>
    <w:rsid w:val="003F179A"/>
    <w:rsid w:val="00402A07"/>
    <w:rsid w:val="0043319C"/>
    <w:rsid w:val="00472B83"/>
    <w:rsid w:val="0055345F"/>
    <w:rsid w:val="0056771A"/>
    <w:rsid w:val="005A0889"/>
    <w:rsid w:val="005C4C18"/>
    <w:rsid w:val="005E00D2"/>
    <w:rsid w:val="006D6BE3"/>
    <w:rsid w:val="006D7FB5"/>
    <w:rsid w:val="007B0830"/>
    <w:rsid w:val="007D3AE3"/>
    <w:rsid w:val="00825C93"/>
    <w:rsid w:val="00887AEF"/>
    <w:rsid w:val="0089659D"/>
    <w:rsid w:val="008C5B23"/>
    <w:rsid w:val="00904A04"/>
    <w:rsid w:val="0092130A"/>
    <w:rsid w:val="00A03D90"/>
    <w:rsid w:val="00A55077"/>
    <w:rsid w:val="00A93D9B"/>
    <w:rsid w:val="00B34DCA"/>
    <w:rsid w:val="00B56E2F"/>
    <w:rsid w:val="00B64580"/>
    <w:rsid w:val="00B84519"/>
    <w:rsid w:val="00C15DCE"/>
    <w:rsid w:val="00C20CC9"/>
    <w:rsid w:val="00D419C3"/>
    <w:rsid w:val="00D61C80"/>
    <w:rsid w:val="00DE0778"/>
    <w:rsid w:val="00E13743"/>
    <w:rsid w:val="00E47F8A"/>
    <w:rsid w:val="00E5005A"/>
    <w:rsid w:val="00E921D8"/>
    <w:rsid w:val="00EB49F6"/>
    <w:rsid w:val="00EE0878"/>
    <w:rsid w:val="00EF4292"/>
    <w:rsid w:val="00F771A7"/>
    <w:rsid w:val="00FB7A9A"/>
    <w:rsid w:val="091F3693"/>
    <w:rsid w:val="1298C1A8"/>
    <w:rsid w:val="403D0D78"/>
    <w:rsid w:val="4356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ED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hAnsi="Cambria" w:eastAsia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ind w:left="432" w:hanging="432"/>
      <w:outlineLvl w:val="0"/>
    </w:pPr>
    <w:rPr>
      <w:b/>
      <w:sz w:val="22"/>
      <w:szCs w:val="22"/>
      <w:highlight w:val="white"/>
    </w:rPr>
  </w:style>
  <w:style w:type="paragraph" w:styleId="Heading2">
    <w:name w:val="heading 2"/>
    <w:basedOn w:val="Normal"/>
    <w:next w:val="Normal"/>
    <w:pPr>
      <w:keepNext/>
      <w:keepLines/>
      <w:spacing w:before="200"/>
      <w:ind w:left="576" w:hanging="576"/>
      <w:outlineLvl w:val="1"/>
    </w:pPr>
    <w:rPr>
      <w:b/>
      <w:sz w:val="22"/>
      <w:szCs w:val="22"/>
      <w:highlight w:val="white"/>
    </w:rPr>
  </w:style>
  <w:style w:type="paragraph" w:styleId="Heading3">
    <w:name w:val="heading 3"/>
    <w:basedOn w:val="Normal"/>
    <w:next w:val="Normal"/>
    <w:pPr>
      <w:keepNext/>
      <w:keepLines/>
      <w:spacing w:before="200"/>
      <w:outlineLvl w:val="2"/>
    </w:pPr>
    <w:rPr>
      <w:rFonts w:ascii="Garamond" w:hAnsi="Garamond" w:eastAsia="Garamond" w:cs="Garamond"/>
      <w:b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after="120"/>
      <w:outlineLvl w:val="3"/>
    </w:pPr>
    <w:rPr>
      <w:b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D2751"/>
    <w:rPr>
      <w:rFonts w:ascii="Times New Roman" w:hAnsi="Times New Roman" w:cs="Times New Roman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D2751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A07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02A07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3319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19C"/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4331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19C"/>
    <w:rPr>
      <w:b/>
      <w:bCs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3319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F429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F4292"/>
  </w:style>
  <w:style w:type="paragraph" w:styleId="Footer">
    <w:name w:val="footer"/>
    <w:basedOn w:val="Normal"/>
    <w:link w:val="FooterChar"/>
    <w:uiPriority w:val="99"/>
    <w:unhideWhenUsed/>
    <w:rsid w:val="00EF429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F4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4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C7EABC70075D478B747307275858D0" ma:contentTypeVersion="12" ma:contentTypeDescription="Create a new document." ma:contentTypeScope="" ma:versionID="87112c42fa20847ffdaa2dcf1f294382">
  <xsd:schema xmlns:xsd="http://www.w3.org/2001/XMLSchema" xmlns:xs="http://www.w3.org/2001/XMLSchema" xmlns:p="http://schemas.microsoft.com/office/2006/metadata/properties" xmlns:ns2="8b84ec8a-a026-44fa-8a36-37fd9b34b733" xmlns:ns3="c2922497-efa2-49d8-8f2a-b8a322d29f44" targetNamespace="http://schemas.microsoft.com/office/2006/metadata/properties" ma:root="true" ma:fieldsID="6a5e406d4643ea691fc87860beef6454" ns2:_="" ns3:_="">
    <xsd:import namespace="8b84ec8a-a026-44fa-8a36-37fd9b34b733"/>
    <xsd:import namespace="c2922497-efa2-49d8-8f2a-b8a322d29f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4ec8a-a026-44fa-8a36-37fd9b34b7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922497-efa2-49d8-8f2a-b8a322d29f4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4B2B97-281A-9B44-9DC4-9001CDF994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D9DFB2-51EF-46C1-A983-2263FE5414A1}"/>
</file>

<file path=customXml/itemProps3.xml><?xml version="1.0" encoding="utf-8"?>
<ds:datastoreItem xmlns:ds="http://schemas.openxmlformats.org/officeDocument/2006/customXml" ds:itemID="{D795291E-9F32-44FC-BB28-0D66F2A11101}"/>
</file>

<file path=customXml/itemProps4.xml><?xml version="1.0" encoding="utf-8"?>
<ds:datastoreItem xmlns:ds="http://schemas.openxmlformats.org/officeDocument/2006/customXml" ds:itemID="{7AE43B5E-3957-49B5-8960-98AD8641B34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Schroeder, Aaron (ads7fg)</cp:lastModifiedBy>
  <cp:revision>4</cp:revision>
  <cp:lastPrinted>2019-06-03T14:15:00Z</cp:lastPrinted>
  <dcterms:created xsi:type="dcterms:W3CDTF">2019-06-03T14:27:00Z</dcterms:created>
  <dcterms:modified xsi:type="dcterms:W3CDTF">2020-05-26T12:16:46Z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0x010100F4C7EABC70075D478B747307275858D0</vt:lpwstr>
  </property>
  <property fmtid="{D5CDD505-2E9C-101B-9397-08002B2CF9AE}" pid="3" name="Order">
    <vt:r8>16696900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