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964" w:rsidRDefault="004E065D" w:rsidP="00EC2526">
      <w:pPr>
        <w:pStyle w:val="Title"/>
      </w:pPr>
      <w:r>
        <w:t>Writing an op-ed</w:t>
      </w:r>
      <w:r w:rsidR="00EC2526">
        <w:t>? Here are some tips</w:t>
      </w:r>
    </w:p>
    <w:p w:rsidR="00862E59" w:rsidRDefault="00862E59" w:rsidP="00862E59">
      <w:r>
        <w:t>Although academics often shy away from advocacy, writing a short opinion piece for a website or newspaper is a time-honored practice of public service. Whether you take a position on a hot issue your research touches on, try to sprinkle in facts for a debate heavy on ideology, or think you have a tip for making the world incrementally better, let those fingers fly. But an op-ed is not a journal article, and if you’ve forgotten how to write without an abstract and bibliography, here are some concrete tips about writing for a general audience.</w:t>
      </w:r>
    </w:p>
    <w:p w:rsidR="00B609E2" w:rsidRDefault="00B609E2" w:rsidP="00862E59">
      <w:bookmarkStart w:id="0" w:name="_GoBack"/>
      <w:bookmarkEnd w:id="0"/>
    </w:p>
    <w:p w:rsidR="00862E59" w:rsidRPr="00862E59" w:rsidRDefault="00862E59" w:rsidP="00862E59"/>
    <w:p w:rsidR="004E065D" w:rsidRPr="00EC2526" w:rsidRDefault="004E065D" w:rsidP="00EC2526">
      <w:pPr>
        <w:pStyle w:val="ListParagraph"/>
        <w:numPr>
          <w:ilvl w:val="0"/>
          <w:numId w:val="2"/>
        </w:numPr>
        <w:rPr>
          <w:b/>
          <w:u w:val="single"/>
        </w:rPr>
      </w:pPr>
      <w:r w:rsidRPr="00EC2526">
        <w:rPr>
          <w:b/>
          <w:u w:val="single"/>
        </w:rPr>
        <w:t>Mechanics</w:t>
      </w:r>
    </w:p>
    <w:p w:rsidR="004E065D" w:rsidRDefault="004E065D" w:rsidP="004E065D">
      <w:pPr>
        <w:pStyle w:val="ListParagraph"/>
        <w:numPr>
          <w:ilvl w:val="0"/>
          <w:numId w:val="1"/>
        </w:numPr>
      </w:pPr>
      <w:r>
        <w:t>Generally</w:t>
      </w:r>
      <w:r w:rsidR="00EC2526">
        <w:t xml:space="preserve"> op-eds are</w:t>
      </w:r>
      <w:r>
        <w:t xml:space="preserve"> </w:t>
      </w:r>
      <w:r w:rsidRPr="00EC2526">
        <w:rPr>
          <w:b/>
        </w:rPr>
        <w:t>750 to 800 words</w:t>
      </w:r>
      <w:r>
        <w:t xml:space="preserve"> long</w:t>
      </w:r>
      <w:r w:rsidR="00EC2526">
        <w:t>.</w:t>
      </w:r>
    </w:p>
    <w:p w:rsidR="004E065D" w:rsidRDefault="00EC2526" w:rsidP="004E065D">
      <w:pPr>
        <w:pStyle w:val="ListParagraph"/>
        <w:numPr>
          <w:ilvl w:val="0"/>
          <w:numId w:val="1"/>
        </w:numPr>
      </w:pPr>
      <w:r>
        <w:t xml:space="preserve">Unlike some academic writing, </w:t>
      </w:r>
      <w:r w:rsidRPr="00EC2526">
        <w:rPr>
          <w:b/>
        </w:rPr>
        <w:t>k</w:t>
      </w:r>
      <w:r w:rsidR="004E065D" w:rsidRPr="00EC2526">
        <w:rPr>
          <w:b/>
        </w:rPr>
        <w:t>eep sentences reasonably short</w:t>
      </w:r>
      <w:r w:rsidRPr="00EC2526">
        <w:rPr>
          <w:b/>
        </w:rPr>
        <w:t xml:space="preserve"> and clear</w:t>
      </w:r>
      <w:r w:rsidR="004E065D" w:rsidRPr="00EC2526">
        <w:rPr>
          <w:b/>
        </w:rPr>
        <w:t xml:space="preserve">, and paragraphs much shorter </w:t>
      </w:r>
      <w:r w:rsidR="004E065D">
        <w:t xml:space="preserve">than </w:t>
      </w:r>
      <w:r>
        <w:t>you might be used to.</w:t>
      </w:r>
    </w:p>
    <w:p w:rsidR="004E065D" w:rsidRDefault="00EC2526" w:rsidP="004E065D">
      <w:pPr>
        <w:pStyle w:val="ListParagraph"/>
        <w:numPr>
          <w:ilvl w:val="0"/>
          <w:numId w:val="1"/>
        </w:numPr>
      </w:pPr>
      <w:r>
        <w:t xml:space="preserve">Do not use footnotes, and </w:t>
      </w:r>
      <w:r w:rsidRPr="00EC2526">
        <w:rPr>
          <w:b/>
        </w:rPr>
        <w:t>keep</w:t>
      </w:r>
      <w:r w:rsidR="004E065D" w:rsidRPr="00EC2526">
        <w:rPr>
          <w:b/>
        </w:rPr>
        <w:t xml:space="preserve"> citations in </w:t>
      </w:r>
      <w:r w:rsidRPr="00EC2526">
        <w:rPr>
          <w:b/>
        </w:rPr>
        <w:t xml:space="preserve">your </w:t>
      </w:r>
      <w:r w:rsidR="004E065D" w:rsidRPr="00EC2526">
        <w:rPr>
          <w:b/>
        </w:rPr>
        <w:t>text</w:t>
      </w:r>
      <w:r w:rsidRPr="00EC2526">
        <w:rPr>
          <w:b/>
        </w:rPr>
        <w:t xml:space="preserve"> to</w:t>
      </w:r>
      <w:r w:rsidR="004E065D" w:rsidRPr="00EC2526">
        <w:rPr>
          <w:b/>
        </w:rPr>
        <w:t xml:space="preserve"> a minimum</w:t>
      </w:r>
      <w:r w:rsidR="004E065D">
        <w:t>. If you</w:t>
      </w:r>
      <w:r>
        <w:t xml:space="preserve"> must acknowledge others’ work (and with the word limit, be sure it is a must), </w:t>
      </w:r>
      <w:r w:rsidR="004E065D">
        <w:t>identify</w:t>
      </w:r>
      <w:r>
        <w:t xml:space="preserve"> the</w:t>
      </w:r>
      <w:r w:rsidR="004E065D">
        <w:t xml:space="preserve"> person</w:t>
      </w:r>
      <w:r>
        <w:t>/organization only</w:t>
      </w:r>
      <w:r w:rsidR="004E065D">
        <w:t xml:space="preserve">. In other words, </w:t>
      </w:r>
      <w:r>
        <w:t xml:space="preserve"> do not use</w:t>
      </w:r>
      <w:r w:rsidR="004E065D">
        <w:t xml:space="preserve"> “as Smith (2006) found,” but “Innovative medical sociologist Susie Smith’s work with teens suggests ...”</w:t>
      </w:r>
    </w:p>
    <w:p w:rsidR="00FA290A" w:rsidRDefault="00FA290A" w:rsidP="004E065D">
      <w:pPr>
        <w:pStyle w:val="ListParagraph"/>
        <w:numPr>
          <w:ilvl w:val="0"/>
          <w:numId w:val="1"/>
        </w:numPr>
      </w:pPr>
      <w:r w:rsidRPr="00EC2526">
        <w:rPr>
          <w:b/>
        </w:rPr>
        <w:t>Avoid passive voice</w:t>
      </w:r>
      <w:r>
        <w:t xml:space="preserve"> (but don’t obsess over this)</w:t>
      </w:r>
      <w:r w:rsidR="00EC2526">
        <w:t>.</w:t>
      </w:r>
    </w:p>
    <w:p w:rsidR="00FA290A" w:rsidRDefault="00FA290A" w:rsidP="00FA290A">
      <w:pPr>
        <w:pStyle w:val="ListParagraph"/>
        <w:numPr>
          <w:ilvl w:val="0"/>
          <w:numId w:val="1"/>
        </w:numPr>
      </w:pPr>
      <w:r>
        <w:t xml:space="preserve">Be learned, but also </w:t>
      </w:r>
      <w:r w:rsidRPr="00EC2526">
        <w:rPr>
          <w:b/>
        </w:rPr>
        <w:t>be colloqu</w:t>
      </w:r>
      <w:r w:rsidR="00EC2526" w:rsidRPr="00EC2526">
        <w:rPr>
          <w:b/>
        </w:rPr>
        <w:t>ial</w:t>
      </w:r>
    </w:p>
    <w:p w:rsidR="00FA290A" w:rsidRDefault="00FA290A" w:rsidP="00FA290A">
      <w:pPr>
        <w:pStyle w:val="ListParagraph"/>
        <w:numPr>
          <w:ilvl w:val="0"/>
          <w:numId w:val="1"/>
        </w:numPr>
      </w:pPr>
      <w:r w:rsidRPr="00EC2526">
        <w:rPr>
          <w:b/>
        </w:rPr>
        <w:t>Avoid all acronyms</w:t>
      </w:r>
      <w:r>
        <w:t xml:space="preserve"> unless they already have a claim on the public consciousness (e.g. PTSD)</w:t>
      </w:r>
      <w:r w:rsidR="00EC2526">
        <w:t>.</w:t>
      </w:r>
    </w:p>
    <w:p w:rsidR="00FA290A" w:rsidRPr="00EC2526" w:rsidRDefault="00FA290A" w:rsidP="00FA290A">
      <w:pPr>
        <w:pStyle w:val="ListParagraph"/>
        <w:rPr>
          <w:b/>
          <w:u w:val="single"/>
        </w:rPr>
      </w:pPr>
    </w:p>
    <w:p w:rsidR="004E065D" w:rsidRPr="00EC2526" w:rsidRDefault="004E065D" w:rsidP="00EC2526">
      <w:pPr>
        <w:pStyle w:val="ListParagraph"/>
        <w:numPr>
          <w:ilvl w:val="0"/>
          <w:numId w:val="2"/>
        </w:numPr>
        <w:rPr>
          <w:b/>
          <w:u w:val="single"/>
        </w:rPr>
      </w:pPr>
      <w:r w:rsidRPr="00EC2526">
        <w:rPr>
          <w:b/>
          <w:u w:val="single"/>
        </w:rPr>
        <w:t>Structure</w:t>
      </w:r>
    </w:p>
    <w:p w:rsidR="004E065D" w:rsidRDefault="004E065D" w:rsidP="004E065D">
      <w:pPr>
        <w:pStyle w:val="ListParagraph"/>
        <w:numPr>
          <w:ilvl w:val="0"/>
          <w:numId w:val="1"/>
        </w:numPr>
      </w:pPr>
      <w:r w:rsidRPr="00EC2526">
        <w:rPr>
          <w:b/>
        </w:rPr>
        <w:t xml:space="preserve">Start by explaining why you’re telling me this </w:t>
      </w:r>
      <w:r w:rsidRPr="004B5B8A">
        <w:rPr>
          <w:b/>
          <w:i/>
        </w:rPr>
        <w:t>now</w:t>
      </w:r>
      <w:r w:rsidRPr="00EC2526">
        <w:rPr>
          <w:b/>
        </w:rPr>
        <w:t>.</w:t>
      </w:r>
      <w:r>
        <w:t xml:space="preserve"> This does not have to be a bald statement, and probably shouldn’t be. It can be an anecdote, a reflection on a current headline</w:t>
      </w:r>
      <w:r w:rsidR="00F63F65">
        <w:t>, or even a call to action, but it should be explicit and quick. Yes, there will be a headline that helps</w:t>
      </w:r>
      <w:r w:rsidR="00EC2526">
        <w:t xml:space="preserve"> accomplish this, but ultimately the headline </w:t>
      </w:r>
      <w:r w:rsidR="004B5B8A">
        <w:t xml:space="preserve">you submit – and </w:t>
      </w:r>
      <w:r w:rsidR="004B5B8A" w:rsidRPr="004B5B8A">
        <w:rPr>
          <w:i/>
        </w:rPr>
        <w:t>do</w:t>
      </w:r>
      <w:r w:rsidR="004B5B8A">
        <w:t xml:space="preserve"> include one – </w:t>
      </w:r>
      <w:r w:rsidR="00EC2526">
        <w:t>might change.</w:t>
      </w:r>
    </w:p>
    <w:p w:rsidR="00FA290A" w:rsidRDefault="00FA290A" w:rsidP="00FA290A">
      <w:pPr>
        <w:pStyle w:val="ListParagraph"/>
        <w:numPr>
          <w:ilvl w:val="0"/>
          <w:numId w:val="1"/>
        </w:numPr>
      </w:pPr>
      <w:r w:rsidRPr="00EC2526">
        <w:rPr>
          <w:b/>
        </w:rPr>
        <w:t>Consider explaining why you are telling me this.</w:t>
      </w:r>
      <w:r>
        <w:t xml:space="preserve"> If you are writing about your specific research output, that’s easier. If you are writing about a current event and your expertise shines a light on some facet, b</w:t>
      </w:r>
      <w:r w:rsidR="00EC2526">
        <w:t>riefly mention your background</w:t>
      </w:r>
      <w:r w:rsidR="004B5B8A">
        <w:t>, ideally in a way that blends into the narrative and not as a declarative statement</w:t>
      </w:r>
      <w:r w:rsidR="00EC2526">
        <w:t>.</w:t>
      </w:r>
      <w:r w:rsidR="004B5B8A">
        <w:t xml:space="preserve"> For example, “As someone who has worked with and studied at-risk teens for 20 years …” </w:t>
      </w:r>
      <w:r w:rsidR="00EC2526">
        <w:t>Note: i</w:t>
      </w:r>
      <w:r>
        <w:t>n general, your actual work will carry more weight with the public than your degrees.</w:t>
      </w:r>
    </w:p>
    <w:p w:rsidR="000F757F" w:rsidRDefault="000F757F" w:rsidP="004E065D">
      <w:pPr>
        <w:pStyle w:val="ListParagraph"/>
        <w:numPr>
          <w:ilvl w:val="0"/>
          <w:numId w:val="1"/>
        </w:numPr>
      </w:pPr>
      <w:r w:rsidRPr="00EC2526">
        <w:rPr>
          <w:b/>
        </w:rPr>
        <w:t>Pick one facet of the issue and go deep</w:t>
      </w:r>
      <w:r>
        <w:t xml:space="preserve">. Do not attempt to sketch out the entire history or scope of the issue and </w:t>
      </w:r>
      <w:r w:rsidR="004B5B8A">
        <w:t xml:space="preserve">thus </w:t>
      </w:r>
      <w:r w:rsidR="00EC2526">
        <w:t>end up dealing</w:t>
      </w:r>
      <w:r>
        <w:t xml:space="preserve"> in broad generalities. Instead, stay focused and specific.</w:t>
      </w:r>
      <w:r w:rsidR="00FA290A">
        <w:t xml:space="preserve"> There’s probably lots of interesting tangents</w:t>
      </w:r>
      <w:r w:rsidR="00EC2526">
        <w:t xml:space="preserve"> you could find yourself </w:t>
      </w:r>
      <w:r w:rsidR="004B5B8A">
        <w:t>trying to cram in</w:t>
      </w:r>
      <w:r w:rsidR="00FA290A">
        <w:t xml:space="preserve"> – save them for your next op-ed</w:t>
      </w:r>
      <w:r w:rsidR="00EC2526">
        <w:t>.</w:t>
      </w:r>
    </w:p>
    <w:p w:rsidR="000F757F" w:rsidRDefault="000F757F" w:rsidP="004E065D">
      <w:pPr>
        <w:pStyle w:val="ListParagraph"/>
        <w:numPr>
          <w:ilvl w:val="0"/>
          <w:numId w:val="1"/>
        </w:numPr>
      </w:pPr>
      <w:r>
        <w:lastRenderedPageBreak/>
        <w:t xml:space="preserve">Know what you are asking and </w:t>
      </w:r>
      <w:r w:rsidRPr="00EC2526">
        <w:rPr>
          <w:b/>
        </w:rPr>
        <w:t>make sure your piece includes a call to action</w:t>
      </w:r>
      <w:r>
        <w:t>. The usual point of an op-ed is to spur action, and the reader should both be convinced of your point of vi</w:t>
      </w:r>
      <w:r w:rsidR="00EC2526">
        <w:t xml:space="preserve">ew and </w:t>
      </w:r>
      <w:r w:rsidR="004B5B8A">
        <w:t xml:space="preserve">then </w:t>
      </w:r>
      <w:r w:rsidR="00EC2526">
        <w:t>know what to do about it.</w:t>
      </w:r>
      <w:r w:rsidR="004B5B8A">
        <w:t xml:space="preserve"> And no, “more research needs to be done” is almost never a call to action.</w:t>
      </w:r>
    </w:p>
    <w:p w:rsidR="003E0B21" w:rsidRDefault="003E0B21" w:rsidP="004E065D">
      <w:pPr>
        <w:pStyle w:val="ListParagraph"/>
        <w:numPr>
          <w:ilvl w:val="0"/>
          <w:numId w:val="1"/>
        </w:numPr>
      </w:pPr>
      <w:r>
        <w:t>Readers don’t care about literature</w:t>
      </w:r>
      <w:r w:rsidR="004B5B8A">
        <w:t xml:space="preserve"> searches and rarely care beyond the briefest touch on </w:t>
      </w:r>
      <w:r>
        <w:t xml:space="preserve">methodology. </w:t>
      </w:r>
    </w:p>
    <w:p w:rsidR="00EC2526" w:rsidRDefault="00EC2526" w:rsidP="00EC2526">
      <w:pPr>
        <w:pStyle w:val="ListParagraph"/>
      </w:pPr>
    </w:p>
    <w:p w:rsidR="008C1326" w:rsidRPr="00EC2526" w:rsidRDefault="008C1326" w:rsidP="00EC2526">
      <w:pPr>
        <w:pStyle w:val="ListParagraph"/>
        <w:numPr>
          <w:ilvl w:val="0"/>
          <w:numId w:val="2"/>
        </w:numPr>
        <w:rPr>
          <w:b/>
          <w:u w:val="single"/>
        </w:rPr>
      </w:pPr>
      <w:r w:rsidRPr="00EC2526">
        <w:rPr>
          <w:b/>
          <w:u w:val="single"/>
        </w:rPr>
        <w:t>Strategy</w:t>
      </w:r>
    </w:p>
    <w:p w:rsidR="008C1326" w:rsidRDefault="008C1326" w:rsidP="004E065D">
      <w:pPr>
        <w:pStyle w:val="ListParagraph"/>
        <w:numPr>
          <w:ilvl w:val="0"/>
          <w:numId w:val="1"/>
        </w:numPr>
      </w:pPr>
      <w:r w:rsidRPr="00EC2526">
        <w:rPr>
          <w:b/>
        </w:rPr>
        <w:t>Identify who your audience</w:t>
      </w:r>
      <w:r>
        <w:t xml:space="preserve"> will be before starting to</w:t>
      </w:r>
      <w:r w:rsidR="00FA290A">
        <w:t xml:space="preserve"> write. </w:t>
      </w:r>
      <w:r w:rsidR="00FA290A" w:rsidRPr="00FA290A">
        <w:rPr>
          <w:i/>
        </w:rPr>
        <w:t>Foreign Affairs</w:t>
      </w:r>
      <w:r w:rsidR="00FA290A">
        <w:t xml:space="preserve"> or </w:t>
      </w:r>
      <w:r w:rsidR="00FA290A" w:rsidRPr="00FA290A">
        <w:rPr>
          <w:i/>
        </w:rPr>
        <w:t>Wired</w:t>
      </w:r>
      <w:r w:rsidR="00FA290A">
        <w:t xml:space="preserve"> readers can be assumed to have some background in their publication’s focus, but you can’t assume that about a CNN.com or </w:t>
      </w:r>
      <w:r w:rsidR="00FA290A" w:rsidRPr="00EC2526">
        <w:rPr>
          <w:i/>
        </w:rPr>
        <w:t>New York</w:t>
      </w:r>
      <w:r w:rsidR="00FA290A">
        <w:t xml:space="preserve"> </w:t>
      </w:r>
      <w:r w:rsidR="00FA290A" w:rsidRPr="00FA290A">
        <w:rPr>
          <w:i/>
        </w:rPr>
        <w:t>Times</w:t>
      </w:r>
      <w:r w:rsidR="00FA290A">
        <w:t xml:space="preserve"> reader. Nonetheless, it’s dangerous to assume </w:t>
      </w:r>
      <w:r w:rsidR="00FA290A" w:rsidRPr="00FA290A">
        <w:rPr>
          <w:i/>
        </w:rPr>
        <w:t>everyone</w:t>
      </w:r>
      <w:r w:rsidR="00FA290A">
        <w:t xml:space="preserve"> already knows something that’s well-known in your field</w:t>
      </w:r>
      <w:r w:rsidR="00EC2526">
        <w:t>.</w:t>
      </w:r>
    </w:p>
    <w:p w:rsidR="008C1326" w:rsidRDefault="008C1326" w:rsidP="004E065D">
      <w:pPr>
        <w:pStyle w:val="ListParagraph"/>
        <w:numPr>
          <w:ilvl w:val="0"/>
          <w:numId w:val="1"/>
        </w:numPr>
      </w:pPr>
      <w:r w:rsidRPr="00EC2526">
        <w:rPr>
          <w:b/>
        </w:rPr>
        <w:t>Satire and sarcasm rarely work</w:t>
      </w:r>
      <w:r>
        <w:t>. Humor can be misconstrued – don’t abandon it, but be careful. And if you’re not particularly funny, this is a bad time to try and change that.</w:t>
      </w:r>
    </w:p>
    <w:p w:rsidR="00FA290A" w:rsidRDefault="00EC2526" w:rsidP="004E065D">
      <w:pPr>
        <w:pStyle w:val="ListParagraph"/>
        <w:numPr>
          <w:ilvl w:val="0"/>
          <w:numId w:val="1"/>
        </w:numPr>
      </w:pPr>
      <w:r w:rsidRPr="00EC2526">
        <w:rPr>
          <w:b/>
        </w:rPr>
        <w:t>Provide some</w:t>
      </w:r>
      <w:r w:rsidR="00FA290A" w:rsidRPr="00EC2526">
        <w:rPr>
          <w:b/>
        </w:rPr>
        <w:t xml:space="preserve"> specific and real-world examples</w:t>
      </w:r>
      <w:r w:rsidR="007D6530" w:rsidRPr="00EC2526">
        <w:rPr>
          <w:b/>
        </w:rPr>
        <w:t>.</w:t>
      </w:r>
      <w:r w:rsidR="007D6530">
        <w:t xml:space="preserve"> Readers live on</w:t>
      </w:r>
      <w:r>
        <w:t xml:space="preserve"> the ground, not at 30,000 feet, so t</w:t>
      </w:r>
      <w:r w:rsidR="007D6530">
        <w:t>ry not to use speculative examples. Remember the maxim: Show, don’t tell.</w:t>
      </w:r>
    </w:p>
    <w:p w:rsidR="00FA290A" w:rsidRDefault="00FA290A" w:rsidP="00FA290A">
      <w:pPr>
        <w:pStyle w:val="ListParagraph"/>
        <w:numPr>
          <w:ilvl w:val="0"/>
          <w:numId w:val="1"/>
        </w:numPr>
      </w:pPr>
      <w:r>
        <w:t xml:space="preserve">Briefly acknowledge obvious </w:t>
      </w:r>
      <w:r w:rsidRPr="00EC2526">
        <w:rPr>
          <w:b/>
        </w:rPr>
        <w:t>arguments against your position</w:t>
      </w:r>
      <w:r>
        <w:t xml:space="preserve"> and equally briefly rebut them. If you’re seeking funding, explain why your project should have a claim on taxpayer money. While it is a zero-sum game, try not to pit your pork against someone else’s pork</w:t>
      </w:r>
      <w:r w:rsidR="00EC2526">
        <w:t>.</w:t>
      </w:r>
    </w:p>
    <w:p w:rsidR="00FA290A" w:rsidRPr="00862E59" w:rsidRDefault="00FA290A" w:rsidP="00FA290A">
      <w:pPr>
        <w:pStyle w:val="ListParagraph"/>
        <w:numPr>
          <w:ilvl w:val="0"/>
          <w:numId w:val="1"/>
        </w:numPr>
        <w:rPr>
          <w:b/>
        </w:rPr>
      </w:pPr>
      <w:r>
        <w:t xml:space="preserve">Also, </w:t>
      </w:r>
      <w:r w:rsidRPr="00EC2526">
        <w:rPr>
          <w:b/>
        </w:rPr>
        <w:t>acknowledge weaknesses of your position</w:t>
      </w:r>
      <w:r>
        <w:t xml:space="preserve"> that you may not be able to rebut (e.g. it will be expensive or this will inconvenience some stakeholders) but explain </w:t>
      </w:r>
      <w:r w:rsidRPr="00EC2526">
        <w:rPr>
          <w:b/>
        </w:rPr>
        <w:t>why it’s worth acting anyway</w:t>
      </w:r>
      <w:r w:rsidR="00EC2526">
        <w:t>.</w:t>
      </w:r>
    </w:p>
    <w:p w:rsidR="00862E59" w:rsidRDefault="00862E59" w:rsidP="00862E59">
      <w:pPr>
        <w:pStyle w:val="ListParagraph"/>
        <w:numPr>
          <w:ilvl w:val="0"/>
          <w:numId w:val="1"/>
        </w:numPr>
      </w:pPr>
      <w:r>
        <w:t xml:space="preserve">Although you should have a passion for whatever you write about, or at least a deep-seated interest, </w:t>
      </w:r>
      <w:r w:rsidRPr="00862E59">
        <w:rPr>
          <w:b/>
        </w:rPr>
        <w:t>don’t let the passion carry you away</w:t>
      </w:r>
      <w:r>
        <w:t>. Present an intellectual argument; reserve serves better than histrionics.</w:t>
      </w:r>
    </w:p>
    <w:p w:rsidR="00862E59" w:rsidRPr="002B2D1F" w:rsidRDefault="00862E59" w:rsidP="00FA290A">
      <w:pPr>
        <w:pStyle w:val="ListParagraph"/>
        <w:numPr>
          <w:ilvl w:val="0"/>
          <w:numId w:val="1"/>
        </w:numPr>
        <w:rPr>
          <w:b/>
        </w:rPr>
      </w:pPr>
    </w:p>
    <w:p w:rsidR="002B2D1F" w:rsidRPr="00EC2526" w:rsidRDefault="002B2D1F" w:rsidP="002B2D1F">
      <w:pPr>
        <w:pStyle w:val="ListParagraph"/>
        <w:rPr>
          <w:b/>
        </w:rPr>
      </w:pPr>
    </w:p>
    <w:p w:rsidR="00F63F65" w:rsidRPr="002B2D1F" w:rsidRDefault="002B2D1F" w:rsidP="002B2D1F">
      <w:pPr>
        <w:pStyle w:val="ListParagraph"/>
        <w:numPr>
          <w:ilvl w:val="0"/>
          <w:numId w:val="2"/>
        </w:numPr>
        <w:rPr>
          <w:b/>
          <w:u w:val="single"/>
        </w:rPr>
      </w:pPr>
      <w:r w:rsidRPr="002B2D1F">
        <w:rPr>
          <w:b/>
          <w:u w:val="single"/>
        </w:rPr>
        <w:t>Extra Tips</w:t>
      </w:r>
    </w:p>
    <w:p w:rsidR="00F63F65" w:rsidRDefault="00F63F65" w:rsidP="00F63F65">
      <w:pPr>
        <w:pStyle w:val="ListParagraph"/>
        <w:numPr>
          <w:ilvl w:val="0"/>
          <w:numId w:val="1"/>
        </w:numPr>
      </w:pPr>
      <w:r>
        <w:t xml:space="preserve">Having trouble? Start by </w:t>
      </w:r>
      <w:r w:rsidRPr="002B2D1F">
        <w:rPr>
          <w:b/>
        </w:rPr>
        <w:t>writing a headline or a tweet</w:t>
      </w:r>
      <w:r>
        <w:t xml:space="preserve"> that really </w:t>
      </w:r>
      <w:r w:rsidR="002B2D1F">
        <w:t xml:space="preserve">summarizes what you want to say – this </w:t>
      </w:r>
      <w:r>
        <w:t>can really help cut to the chase</w:t>
      </w:r>
      <w:r w:rsidR="002B2D1F">
        <w:t xml:space="preserve"> and focus your piece if you have too many things to say.</w:t>
      </w:r>
    </w:p>
    <w:p w:rsidR="00BB3A2B" w:rsidRDefault="00BB3A2B" w:rsidP="00F63F65">
      <w:pPr>
        <w:pStyle w:val="ListParagraph"/>
        <w:numPr>
          <w:ilvl w:val="0"/>
          <w:numId w:val="1"/>
        </w:numPr>
      </w:pPr>
      <w:r w:rsidRPr="002B2D1F">
        <w:rPr>
          <w:b/>
        </w:rPr>
        <w:t>Start writing</w:t>
      </w:r>
      <w:r>
        <w:t xml:space="preserve"> even if it’s imperfect at first. Weak, but begun, is better than perfect and undone.</w:t>
      </w:r>
    </w:p>
    <w:p w:rsidR="004E065D" w:rsidRDefault="004E065D" w:rsidP="004E065D"/>
    <w:sectPr w:rsidR="004E065D" w:rsidSect="0033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E7EB3"/>
    <w:multiLevelType w:val="hybridMultilevel"/>
    <w:tmpl w:val="647E9BF6"/>
    <w:lvl w:ilvl="0" w:tplc="2752C2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6157D"/>
    <w:multiLevelType w:val="hybridMultilevel"/>
    <w:tmpl w:val="1770AC22"/>
    <w:lvl w:ilvl="0" w:tplc="E3804C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5D"/>
    <w:rsid w:val="000F757F"/>
    <w:rsid w:val="002B2D1F"/>
    <w:rsid w:val="00336446"/>
    <w:rsid w:val="003E0B21"/>
    <w:rsid w:val="004B5B8A"/>
    <w:rsid w:val="004E065D"/>
    <w:rsid w:val="005B4334"/>
    <w:rsid w:val="00666964"/>
    <w:rsid w:val="007D6530"/>
    <w:rsid w:val="00862E59"/>
    <w:rsid w:val="008C1326"/>
    <w:rsid w:val="00927D53"/>
    <w:rsid w:val="00B609E2"/>
    <w:rsid w:val="00BB3A2B"/>
    <w:rsid w:val="00EC2526"/>
    <w:rsid w:val="00F63F65"/>
    <w:rsid w:val="00FA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EC85"/>
  <w15:docId w15:val="{29911227-5FD5-4C11-A3B1-57B93735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2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2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Todd</dc:creator>
  <cp:lastModifiedBy>Michael Todd</cp:lastModifiedBy>
  <cp:revision>2</cp:revision>
  <dcterms:created xsi:type="dcterms:W3CDTF">2017-10-14T17:21:00Z</dcterms:created>
  <dcterms:modified xsi:type="dcterms:W3CDTF">2017-10-14T17:21:00Z</dcterms:modified>
</cp:coreProperties>
</file>