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01E3" w14:textId="77777777" w:rsidR="007B696C" w:rsidRPr="007B696C" w:rsidRDefault="007B696C" w:rsidP="007B69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Outline for How-to Article on Creating Data Pipelines for Public Sector Decision Making</w:t>
      </w:r>
    </w:p>
    <w:p w14:paraId="5E9F2D71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1B9F28F0" w14:textId="77777777" w:rsidR="007B696C" w:rsidRPr="007B696C" w:rsidRDefault="007B696C" w:rsidP="007B69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of the Article</w:t>
      </w:r>
    </w:p>
    <w:p w14:paraId="43F22D58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Brief overview of the importance of data pipelines in public sector decision making.</w:t>
      </w:r>
    </w:p>
    <w:p w14:paraId="3CC25E9D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Benefits of efficient data pipelines: improved decision making, transparency, and resource allocation.</w:t>
      </w:r>
    </w:p>
    <w:p w14:paraId="07B4781E" w14:textId="77777777" w:rsidR="007B696C" w:rsidRPr="007B696C" w:rsidRDefault="007B696C" w:rsidP="007B69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</w:t>
      </w:r>
    </w:p>
    <w:p w14:paraId="3170CA86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Public sector employees, data analysts, and IT professionals.</w:t>
      </w:r>
    </w:p>
    <w:p w14:paraId="4F16564A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Decision-makers seeking to understand the technical and strategic aspects of data pipelines.</w:t>
      </w:r>
    </w:p>
    <w:p w14:paraId="26F92608" w14:textId="77777777" w:rsidR="007B696C" w:rsidRPr="007B696C" w:rsidRDefault="007B696C" w:rsidP="007B69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of the Article</w:t>
      </w:r>
    </w:p>
    <w:p w14:paraId="3F34CFE2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Focus on practical steps to design, implement, and maintain data pipelines.</w:t>
      </w:r>
    </w:p>
    <w:p w14:paraId="6817D5CF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Real-world examples and best practices.</w:t>
      </w:r>
    </w:p>
    <w:p w14:paraId="757255B1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1: Understanding Data Pipelines</w:t>
      </w:r>
    </w:p>
    <w:p w14:paraId="3E4E4BEE" w14:textId="77777777" w:rsidR="007B696C" w:rsidRPr="007B696C" w:rsidRDefault="007B696C" w:rsidP="007B69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and Components</w:t>
      </w:r>
    </w:p>
    <w:p w14:paraId="5CC3C133" w14:textId="77777777" w:rsidR="007B696C" w:rsidRPr="007B696C" w:rsidRDefault="007B696C" w:rsidP="007B69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Explanation of data pipelines and their key components (data sources, data ingestion, data storage, data processing, data analysis, and data visualization).</w:t>
      </w:r>
    </w:p>
    <w:p w14:paraId="5CD7B644" w14:textId="77777777" w:rsidR="007B696C" w:rsidRPr="007B696C" w:rsidRDefault="007B696C" w:rsidP="007B69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 in the Public Sector</w:t>
      </w:r>
    </w:p>
    <w:p w14:paraId="4BE3B1BE" w14:textId="4C2F2FD0" w:rsidR="007B696C" w:rsidRPr="007B696C" w:rsidRDefault="007B696C" w:rsidP="007B69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How data pipelines for public sector decision making are different</w:t>
      </w:r>
    </w:p>
    <w:p w14:paraId="17E75E34" w14:textId="77777777" w:rsidR="007B696C" w:rsidRDefault="007B696C" w:rsidP="007B69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How data pipelines facilitate evidence-based decision making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the public sector</w:t>
      </w: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D61336" w14:textId="57AF665E" w:rsidR="007B696C" w:rsidRDefault="007B696C" w:rsidP="007B696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Evidence-based decision making efforts at the federal level</w:t>
      </w:r>
    </w:p>
    <w:p w14:paraId="67632316" w14:textId="46F98576" w:rsidR="007B696C" w:rsidRDefault="007B696C" w:rsidP="007B696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Evidence-based decision making efforts at the state and local level</w:t>
      </w:r>
    </w:p>
    <w:p w14:paraId="4EB26E6D" w14:textId="77777777" w:rsidR="007B696C" w:rsidRPr="007B696C" w:rsidRDefault="007B696C" w:rsidP="007B69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Examples of public sector applications (e.g., healthcare, transportation, public safety).</w:t>
      </w:r>
    </w:p>
    <w:p w14:paraId="2E432D3B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2: Planning the Data Pipeline</w:t>
      </w:r>
    </w:p>
    <w:p w14:paraId="622AFDE8" w14:textId="77777777" w:rsidR="007B696C" w:rsidRPr="007B696C" w:rsidRDefault="007B696C" w:rsidP="007B6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Identifying Data Sources</w:t>
      </w:r>
    </w:p>
    <w:p w14:paraId="265BA671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Types of data sources (internal databases, public datasets, APIs, etc.).</w:t>
      </w:r>
    </w:p>
    <w:p w14:paraId="250D0BE1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Criteria for selecting data sources (relevance, accuracy, timeliness).</w:t>
      </w:r>
    </w:p>
    <w:p w14:paraId="008D6D84" w14:textId="77777777" w:rsidR="007B696C" w:rsidRPr="007B696C" w:rsidRDefault="007B696C" w:rsidP="007B6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Objectives and Requirements</w:t>
      </w:r>
    </w:p>
    <w:p w14:paraId="4CAF0BF6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Clear articulation of the goals of the data pipeline.</w:t>
      </w:r>
    </w:p>
    <w:p w14:paraId="726AC03F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Requirements gathering from stakeholders.</w:t>
      </w:r>
    </w:p>
    <w:p w14:paraId="045E1B10" w14:textId="77777777" w:rsidR="007B696C" w:rsidRPr="007B696C" w:rsidRDefault="007B696C" w:rsidP="007B6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Designing the Data Architecture</w:t>
      </w:r>
    </w:p>
    <w:p w14:paraId="2940F720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Overview of different architectural patterns (ETL, ELT, streaming).</w:t>
      </w:r>
    </w:p>
    <w:p w14:paraId="3C5556F3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Choosing the right architecture based on objectives and constraints.</w:t>
      </w:r>
    </w:p>
    <w:p w14:paraId="30F57754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3: Building the Data Pipeline</w:t>
      </w:r>
    </w:p>
    <w:p w14:paraId="53EF9D31" w14:textId="77777777" w:rsidR="007B696C" w:rsidRPr="007B696C" w:rsidRDefault="007B696C" w:rsidP="007B6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Ingestion</w:t>
      </w:r>
    </w:p>
    <w:p w14:paraId="2A6E4C2D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Techniques for data extraction (batch processing, real-time data ingestion).</w:t>
      </w:r>
    </w:p>
    <w:p w14:paraId="646D18FC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Tools and technologies (e.g., Apache Kafka, AWS Data Pipeline).</w:t>
      </w:r>
    </w:p>
    <w:p w14:paraId="4864760E" w14:textId="77777777" w:rsidR="007B696C" w:rsidRPr="007B696C" w:rsidRDefault="007B696C" w:rsidP="007B6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</w:t>
      </w:r>
    </w:p>
    <w:p w14:paraId="5111D040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Choosing the right storage solutions (relational databases, data lakes, cloud storage).</w:t>
      </w:r>
    </w:p>
    <w:p w14:paraId="336F06EF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Ensuring data security and compliance with regulations.</w:t>
      </w:r>
    </w:p>
    <w:p w14:paraId="4569D6F1" w14:textId="77777777" w:rsidR="007B696C" w:rsidRPr="007B696C" w:rsidRDefault="007B696C" w:rsidP="007B6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Processing</w:t>
      </w:r>
    </w:p>
    <w:p w14:paraId="0867A668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Data cleaning and transformation techniques.</w:t>
      </w:r>
    </w:p>
    <w:p w14:paraId="0B67A8DE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Tools for data processing (e.g., Apache Spark, AWS Glue).</w:t>
      </w:r>
    </w:p>
    <w:p w14:paraId="22C61242" w14:textId="77777777" w:rsidR="007B696C" w:rsidRPr="007B696C" w:rsidRDefault="007B696C" w:rsidP="007B6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</w:t>
      </w:r>
    </w:p>
    <w:p w14:paraId="23B73E01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Strategies for integrating data from multiple sources.</w:t>
      </w:r>
    </w:p>
    <w:p w14:paraId="47D25F8A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Handling data silos and ensuring data consistency.</w:t>
      </w:r>
    </w:p>
    <w:p w14:paraId="6CA80D4B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4: Analyzing and Visualizing Data</w:t>
      </w:r>
    </w:p>
    <w:p w14:paraId="0612E020" w14:textId="77777777" w:rsidR="007B696C" w:rsidRPr="007B696C" w:rsidRDefault="007B696C" w:rsidP="007B69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</w:t>
      </w:r>
    </w:p>
    <w:p w14:paraId="1D2CD211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Methods for analyzing data (descriptive, predictive, prescriptive analytics).</w:t>
      </w:r>
    </w:p>
    <w:p w14:paraId="5B83909E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Tools for data analysis (e.g., R, Python, SQL).</w:t>
      </w:r>
    </w:p>
    <w:p w14:paraId="614FF150" w14:textId="77777777" w:rsidR="007B696C" w:rsidRPr="007B696C" w:rsidRDefault="007B696C" w:rsidP="007B69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</w:t>
      </w:r>
    </w:p>
    <w:p w14:paraId="52E963D3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Importance of data visualization for decision making.</w:t>
      </w:r>
    </w:p>
    <w:p w14:paraId="5EA786B8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Tools for data visualization (e.g., Tableau, Power BI).</w:t>
      </w:r>
    </w:p>
    <w:p w14:paraId="5BE81E5A" w14:textId="77777777" w:rsidR="007B696C" w:rsidRPr="007B696C" w:rsidRDefault="007B696C" w:rsidP="007B69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 and Dashboards</w:t>
      </w:r>
    </w:p>
    <w:p w14:paraId="72E156E8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Creating interactive dashboards and reports.</w:t>
      </w:r>
    </w:p>
    <w:p w14:paraId="49CFF7EB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Best practices for effective data communication.</w:t>
      </w:r>
    </w:p>
    <w:p w14:paraId="4A66D31A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5: Maintaining and Scaling the Data Pipeline</w:t>
      </w:r>
    </w:p>
    <w:p w14:paraId="65BD7964" w14:textId="77777777" w:rsidR="007B696C" w:rsidRPr="007B696C" w:rsidRDefault="007B696C" w:rsidP="007B69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and Optimization</w:t>
      </w:r>
    </w:p>
    <w:p w14:paraId="30E6CF37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Techniques for monitoring the performance of data pipelines.</w:t>
      </w:r>
    </w:p>
    <w:p w14:paraId="21A83B50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Optimization strategies to improve efficiency and reliability.</w:t>
      </w:r>
    </w:p>
    <w:p w14:paraId="4DF826BB" w14:textId="77777777" w:rsidR="007B696C" w:rsidRPr="007B696C" w:rsidRDefault="007B696C" w:rsidP="007B69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Data Quality Issues</w:t>
      </w:r>
    </w:p>
    <w:p w14:paraId="43F2B664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Common data quality challenges and solutions.</w:t>
      </w:r>
    </w:p>
    <w:p w14:paraId="514BE7BA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Implementing data quality checks and validations.</w:t>
      </w:r>
    </w:p>
    <w:p w14:paraId="6805BCC2" w14:textId="77777777" w:rsidR="007B696C" w:rsidRPr="007B696C" w:rsidRDefault="007B696C" w:rsidP="007B69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the Pipeline</w:t>
      </w:r>
    </w:p>
    <w:p w14:paraId="3F2757C9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Approaches to scale the pipeline to handle increased data volume and complexity.</w:t>
      </w:r>
    </w:p>
    <w:p w14:paraId="635F96C7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Tools and practices for scalable data pipelines.</w:t>
      </w:r>
    </w:p>
    <w:p w14:paraId="65284B8C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6: Case Studies and Examples</w:t>
      </w:r>
    </w:p>
    <w:p w14:paraId="55E73258" w14:textId="77777777" w:rsidR="007B696C" w:rsidRPr="007B696C" w:rsidRDefault="007B696C" w:rsidP="007B69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Implementations</w:t>
      </w:r>
    </w:p>
    <w:p w14:paraId="218336CF" w14:textId="77777777" w:rsidR="007B696C" w:rsidRPr="007B696C" w:rsidRDefault="007B696C" w:rsidP="007B69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Detailed case studies of successful data pipeline implementations in the public sector.</w:t>
      </w:r>
    </w:p>
    <w:p w14:paraId="41DA58B3" w14:textId="77777777" w:rsidR="007B696C" w:rsidRPr="007B696C" w:rsidRDefault="007B696C" w:rsidP="007B69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Lessons learned and best practices.</w:t>
      </w:r>
    </w:p>
    <w:p w14:paraId="70899906" w14:textId="77777777" w:rsidR="007B696C" w:rsidRPr="007B696C" w:rsidRDefault="007B696C" w:rsidP="007B69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and Solutions</w:t>
      </w:r>
    </w:p>
    <w:p w14:paraId="69C07EC0" w14:textId="77777777" w:rsidR="007B696C" w:rsidRPr="007B696C" w:rsidRDefault="007B696C" w:rsidP="007B69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Common challenges faced during the implementation of data pipelines.</w:t>
      </w:r>
    </w:p>
    <w:p w14:paraId="18CB8A75" w14:textId="77777777" w:rsidR="007B696C" w:rsidRPr="007B696C" w:rsidRDefault="007B696C" w:rsidP="007B69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Practical solutions and tips to overcome these challenges.</w:t>
      </w:r>
    </w:p>
    <w:p w14:paraId="538B63E6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5844DA4" w14:textId="77777777" w:rsidR="007B696C" w:rsidRPr="007B696C" w:rsidRDefault="007B696C" w:rsidP="007B69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 of Key Points</w:t>
      </w:r>
    </w:p>
    <w:p w14:paraId="5FA3534F" w14:textId="77777777" w:rsidR="007B696C" w:rsidRPr="007B696C" w:rsidRDefault="007B696C" w:rsidP="007B69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Summary of the main steps and considerations for creating data pipelines.</w:t>
      </w:r>
    </w:p>
    <w:p w14:paraId="17BFE986" w14:textId="77777777" w:rsidR="007B696C" w:rsidRPr="007B696C" w:rsidRDefault="007B696C" w:rsidP="007B69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Trends</w:t>
      </w:r>
    </w:p>
    <w:p w14:paraId="386E7BC4" w14:textId="77777777" w:rsidR="007B696C" w:rsidRPr="007B696C" w:rsidRDefault="007B696C" w:rsidP="007B69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Emerging trends and technologies in data pipeline development.</w:t>
      </w:r>
    </w:p>
    <w:p w14:paraId="018EEFFD" w14:textId="77777777" w:rsidR="007B696C" w:rsidRPr="007B696C" w:rsidRDefault="007B696C" w:rsidP="007B69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The evolving role of data pipelines in the public sector.</w:t>
      </w:r>
    </w:p>
    <w:p w14:paraId="639971F5" w14:textId="77777777" w:rsidR="007B696C" w:rsidRPr="007B696C" w:rsidRDefault="007B696C" w:rsidP="007B69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to Action</w:t>
      </w:r>
    </w:p>
    <w:p w14:paraId="10B5B4ED" w14:textId="77777777" w:rsidR="007B696C" w:rsidRPr="007B696C" w:rsidRDefault="007B696C" w:rsidP="007B69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Encouragement for readers to start building their data pipelines.</w:t>
      </w:r>
    </w:p>
    <w:p w14:paraId="25EA9CC6" w14:textId="77777777" w:rsidR="007B696C" w:rsidRPr="007B696C" w:rsidRDefault="007B696C" w:rsidP="007B69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Resources for further learning and development.</w:t>
      </w:r>
    </w:p>
    <w:p w14:paraId="348D2602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Appendices</w:t>
      </w:r>
    </w:p>
    <w:p w14:paraId="25F7D88B" w14:textId="77777777" w:rsidR="007B696C" w:rsidRPr="007B696C" w:rsidRDefault="007B696C" w:rsidP="007B69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Glossary of Terms</w:t>
      </w:r>
    </w:p>
    <w:p w14:paraId="303B20B7" w14:textId="77777777" w:rsidR="007B696C" w:rsidRPr="007B696C" w:rsidRDefault="007B696C" w:rsidP="007B69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Definitions of technical terms used in the article.</w:t>
      </w:r>
    </w:p>
    <w:p w14:paraId="6762EC9D" w14:textId="77777777" w:rsidR="007B696C" w:rsidRPr="007B696C" w:rsidRDefault="007B696C" w:rsidP="007B69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Resources</w:t>
      </w:r>
    </w:p>
    <w:p w14:paraId="591C1E99" w14:textId="77777777" w:rsidR="007B696C" w:rsidRPr="007B696C" w:rsidRDefault="007B696C" w:rsidP="007B69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Links to tutorials, tools, and further reading.</w:t>
      </w:r>
    </w:p>
    <w:p w14:paraId="26CEAC13" w14:textId="77777777" w:rsidR="007B696C" w:rsidRPr="007B696C" w:rsidRDefault="007B696C" w:rsidP="007B69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and Checklists</w:t>
      </w:r>
    </w:p>
    <w:p w14:paraId="61AC1C3B" w14:textId="77777777" w:rsidR="007B696C" w:rsidRPr="007B696C" w:rsidRDefault="007B696C" w:rsidP="007B69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Practical templates and checklists for planning and building data pipelines.</w:t>
      </w:r>
    </w:p>
    <w:p w14:paraId="5CEED0B4" w14:textId="77777777" w:rsidR="007A2A8D" w:rsidRDefault="007A2A8D"/>
    <w:sectPr w:rsidR="007A2A8D" w:rsidSect="0072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3F3"/>
    <w:multiLevelType w:val="multilevel"/>
    <w:tmpl w:val="0FA0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146D0"/>
    <w:multiLevelType w:val="multilevel"/>
    <w:tmpl w:val="ADD4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A733F"/>
    <w:multiLevelType w:val="multilevel"/>
    <w:tmpl w:val="1150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47D67"/>
    <w:multiLevelType w:val="multilevel"/>
    <w:tmpl w:val="7B9A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F0189"/>
    <w:multiLevelType w:val="multilevel"/>
    <w:tmpl w:val="389A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07AD4"/>
    <w:multiLevelType w:val="multilevel"/>
    <w:tmpl w:val="F5C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514630"/>
    <w:multiLevelType w:val="multilevel"/>
    <w:tmpl w:val="A0E0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06D03"/>
    <w:multiLevelType w:val="multilevel"/>
    <w:tmpl w:val="97E0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D74E3"/>
    <w:multiLevelType w:val="multilevel"/>
    <w:tmpl w:val="F93E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279107">
    <w:abstractNumId w:val="6"/>
  </w:num>
  <w:num w:numId="2" w16cid:durableId="147602930">
    <w:abstractNumId w:val="5"/>
  </w:num>
  <w:num w:numId="3" w16cid:durableId="723720773">
    <w:abstractNumId w:val="3"/>
  </w:num>
  <w:num w:numId="4" w16cid:durableId="1836918134">
    <w:abstractNumId w:val="0"/>
  </w:num>
  <w:num w:numId="5" w16cid:durableId="193033904">
    <w:abstractNumId w:val="4"/>
  </w:num>
  <w:num w:numId="6" w16cid:durableId="573203021">
    <w:abstractNumId w:val="1"/>
  </w:num>
  <w:num w:numId="7" w16cid:durableId="83186109">
    <w:abstractNumId w:val="7"/>
  </w:num>
  <w:num w:numId="8" w16cid:durableId="1748502078">
    <w:abstractNumId w:val="8"/>
  </w:num>
  <w:num w:numId="9" w16cid:durableId="445546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6C"/>
    <w:rsid w:val="000850BB"/>
    <w:rsid w:val="00140411"/>
    <w:rsid w:val="00215DEF"/>
    <w:rsid w:val="004F3912"/>
    <w:rsid w:val="00524FA3"/>
    <w:rsid w:val="00722872"/>
    <w:rsid w:val="00784916"/>
    <w:rsid w:val="007A2A8D"/>
    <w:rsid w:val="007B696C"/>
    <w:rsid w:val="00A411EB"/>
    <w:rsid w:val="00A91559"/>
    <w:rsid w:val="00C8046B"/>
    <w:rsid w:val="00D5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D43DB"/>
  <w15:chartTrackingRefBased/>
  <w15:docId w15:val="{F9E4B068-7C69-5B4D-8AD1-84B8F8DF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9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69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9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69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69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B6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Aaron (ads7fg)</dc:creator>
  <cp:keywords/>
  <dc:description/>
  <cp:lastModifiedBy>Schroeder, Aaron (ads7fg)</cp:lastModifiedBy>
  <cp:revision>1</cp:revision>
  <dcterms:created xsi:type="dcterms:W3CDTF">2024-07-08T14:48:00Z</dcterms:created>
  <dcterms:modified xsi:type="dcterms:W3CDTF">2024-07-08T14:51:00Z</dcterms:modified>
</cp:coreProperties>
</file>