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6"/>
        </w:rPr>
        <w:t>AI-Powered Survey Platform</w:t>
      </w:r>
    </w:p>
    <w:p>
      <w:pPr>
        <w:jc w:val="center"/>
      </w:pPr>
      <w:r>
        <w:rPr>
          <w:color w:val="555555"/>
          <w:sz w:val="32"/>
        </w:rPr>
        <w:t>MVP Feature Specification</w:t>
      </w:r>
    </w:p>
    <w:p>
      <w:pPr>
        <w:jc w:val="center"/>
      </w:pPr>
      <w:r>
        <w:rPr>
          <w:color w:val="555555"/>
          <w:sz w:val="20"/>
        </w:rPr>
        <w:t>Prepared for: Durgesh   |   June 23,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E75B6"/>
        </w:rPr>
        <w:t>1. Overview</w:t>
      </w:r>
    </w:p>
    <w:p>
      <w:pPr>
        <w:spacing w:after="160"/>
      </w:pPr>
      <w:r>
        <w:rPr>
          <w:b w:val="0"/>
          <w:i w:val="0"/>
          <w:sz w:val="22"/>
        </w:rPr>
        <w:t>This document defines the MVP feature set for a new AI-native survey platform, benchmarked against the five leading incumbents: Qualtrics, SurveyMonkey, QuestionPro, SurveySparrow, and Typeform. The target market is general-purpose SMB and enterprise use (customer feedback, market research, employee surveys, NPS). The platform's differentiator is AI woven through the full survey lifecycle: creation, delivery, and analysis — rather than AI as a bolted-on add-on.</w:t>
      </w:r>
    </w:p>
    <w:p>
      <w:pPr>
        <w:pStyle w:val="Heading2"/>
      </w:pPr>
      <w:r>
        <w:rPr>
          <w:rFonts w:ascii="Calibri" w:hAnsi="Calibri"/>
          <w:color w:val="1F2937"/>
        </w:rPr>
        <w:t>Strategic Positioning</w:t>
      </w:r>
    </w:p>
    <w:p>
      <w:pPr>
        <w:spacing w:after="160"/>
      </w:pPr>
      <w:r>
        <w:rPr>
          <w:b w:val="0"/>
          <w:i w:val="0"/>
          <w:sz w:val="22"/>
        </w:rPr>
        <w:t>Every incumbent now has some AI capability, so AI alone is not a moat. The MVP wins by making AI the default way of building and reading surveys, not a separate “AI mode” — and by staying lighter and faster to set up than Qualtrics/QuestionPro while being more analytically capable out of the box than Typeform/SurveySparrow.</w:t>
      </w:r>
    </w:p>
    <w:p>
      <w:pPr>
        <w:pStyle w:val="Heading1"/>
      </w:pPr>
      <w:r>
        <w:rPr>
          <w:rFonts w:ascii="Calibri" w:hAnsi="Calibri"/>
          <w:color w:val="2E75B6"/>
        </w:rPr>
        <w:t>2. Competitive Landscape</w:t>
      </w:r>
    </w:p>
    <w:p>
      <w:pPr>
        <w:spacing w:after="160"/>
      </w:pPr>
      <w:r>
        <w:rPr>
          <w:b w:val="0"/>
          <w:i w:val="0"/>
          <w:sz w:val="22"/>
        </w:rPr>
        <w:t>Summary of how each incumbent currently approaches AI and core survey capability (as of mid-2026).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AI Survey Creation</w:t>
            </w:r>
          </w:p>
        </w:tc>
        <w:tc>
          <w:tcPr>
            <w:tcW w:type="dxa" w:w="244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AI Analysis</w:t>
            </w:r>
          </w:p>
        </w:tc>
        <w:tc>
          <w:tcPr>
            <w:tcW w:type="dxa" w:w="273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Conversational / Adaptive Delivery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Notable Strength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Qualtrics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Prompt-based survey &amp; study design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Conversational Feedback; comment summarization at scale; synthetic audiences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Adaptive surveys via Conversational Feedback (75%→83% completion)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Enterprise-grade XM suite; deep employee/customer experience analytics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SurveyMonkey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AI generator from prompt or pasted content; bias/structure tips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Chat-based “Analyze with AI”; thematic + sentiment analysis (50+ languages); response-quality filtering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Limited — mostly static forms with branching logic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Best-in-class AI analysis UX; large template library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QuestionPro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AI-generated questions from a topic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AI sentiment analysis; TURF &amp; crosstab analytics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QxBot conversational builder (build-side, not respondent-side)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Deep research tooling (TURF, crosstabs); generous free tier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SurveySparrow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AI-assisted question suggestions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AI-driven sentiment analysis &amp; trend forecasting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Echo AI agent: branches follow-up questions based on open-text answers (chat-style UI)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Strongest native conversational respondent experience besides Typeform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Typeform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Generate full forms/flows from a prompt; Research Flow for AI-moderated studies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AI sentiment analysis on open text; Research Flow synthesis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AI-generated follow-up questions that adapt per response in real time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Design polish + completion rates (3.5x more data collected vs. traditional forms)</w:t>
            </w:r>
          </w:p>
        </w:tc>
      </w:tr>
    </w:tbl>
    <w:p>
      <w:pPr>
        <w:spacing w:after="160"/>
      </w:pPr>
      <w:r>
        <w:rPr>
          <w:b w:val="0"/>
          <w:i w:val="0"/>
          <w:sz w:val="22"/>
        </w:rPr>
      </w:r>
    </w:p>
    <w:p>
      <w:pPr>
        <w:spacing w:after="160"/>
      </w:pPr>
      <w:r>
        <w:rPr>
          <w:b w:val="0"/>
          <w:i/>
          <w:color w:val="555555"/>
          <w:sz w:val="22"/>
        </w:rPr>
        <w:t>Takeaway: no single competitor combines strong AI generation, strong AI analysis, and a true conversational respondent experience in one product at SMB-friendly pricing. That gap is the MVP's target.</w:t>
      </w:r>
    </w:p>
    <w:p>
      <w:pPr>
        <w:pStyle w:val="Heading1"/>
      </w:pPr>
      <w:r>
        <w:rPr>
          <w:rFonts w:ascii="Calibri" w:hAnsi="Calibri"/>
          <w:color w:val="2E75B6"/>
        </w:rPr>
        <w:t>3. MVP Feature Set</w:t>
      </w:r>
    </w:p>
    <w:p>
      <w:pPr>
        <w:spacing w:after="160"/>
      </w:pPr>
      <w:r>
        <w:rPr>
          <w:b w:val="0"/>
          <w:i w:val="0"/>
          <w:sz w:val="22"/>
        </w:rPr>
        <w:t>Features are grouped into Core (table-stakes, required to compete) and AI (the differentiator), each tagged by priority.</w:t>
      </w:r>
    </w:p>
    <w:p>
      <w:pPr>
        <w:pStyle w:val="Heading2"/>
      </w:pPr>
      <w:r>
        <w:rPr>
          <w:rFonts w:ascii="Calibri" w:hAnsi="Calibri"/>
          <w:color w:val="1F2937"/>
        </w:rPr>
        <w:t>3.1 Core Platform (Table Stakes)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62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8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Survey builder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Drag-and-drop editor; 10+ question types (MC, rating, NPS, matrix, open text, ranking, file upload); organized into Overview / Build / Logic / Configuration / Share / Insights / Expert Review tabs per survey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Templates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Starter template library by use case (NPS, CSAT, employee pulse, event feedback, concept testing)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Logic &amp; branching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Skip logic, piping, randomization, plus compound logic using named variables (e.g. $satisfaction_score) for multi-condition AND/OR rules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Survey configuration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Dedicated tab for quality settings (require response, prevent duplicate submission, randomize order) and survey controls (close date, response limit)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Distribution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Web link, embed, email invite; QR code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Response collection &amp; storage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Secure response database, partial-response capture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Basic reporting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Real-time dashboard, response counts, chart export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Branding/theming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Logo, colors, custom domain (basic)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Multi-channel distribution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SMS, social, offline app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P2 (post-MVP)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Team collaboration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Multi-user workspace, roles/permissions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Integrations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Webhooks, Zapier/Slack, CSV/Excel export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P1</w:t>
            </w:r>
          </w:p>
        </w:tc>
      </w:tr>
    </w:tbl>
    <w:p>
      <w:pPr>
        <w:pStyle w:val="Heading2"/>
      </w:pPr>
      <w:r>
        <w:rPr>
          <w:rFonts w:ascii="Calibri" w:hAnsi="Calibri"/>
          <w:color w:val="1F2937"/>
        </w:rPr>
        <w:t>3.2 AI Capabilities (Differentiator)</w:t>
      </w:r>
    </w:p>
    <w:p>
      <w:pPr>
        <w:spacing w:after="40"/>
      </w:pPr>
      <w:r>
        <w:rPr>
          <w:b/>
          <w:i w:val="0"/>
          <w:sz w:val="22"/>
        </w:rPr>
        <w:t>A. AI Survey Generation</w:t>
      </w:r>
    </w:p>
    <w:p>
      <w:pPr>
        <w:pStyle w:val="ListBullet"/>
      </w:pPr>
      <w:r>
        <w:rPr>
          <w:b/>
        </w:rPr>
        <w:t xml:space="preserve">Prompt-to-survey: </w:t>
      </w:r>
      <w:r>
        <w:t>describe a goal in natural language; AI drafts the full question set, types, and ordering.</w:t>
      </w:r>
    </w:p>
    <w:p>
      <w:pPr>
        <w:pStyle w:val="ListBullet"/>
      </w:pPr>
      <w:r>
        <w:rPr>
          <w:b/>
        </w:rPr>
        <w:t xml:space="preserve">Document-to-survey: </w:t>
      </w:r>
      <w:r>
        <w:t>paste or upload existing content (brief, email, doc) and AI restructures it into a survey draft.</w:t>
      </w:r>
    </w:p>
    <w:p>
      <w:pPr>
        <w:pStyle w:val="ListBullet"/>
      </w:pPr>
      <w:r>
        <w:rPr>
          <w:b/>
        </w:rPr>
        <w:t xml:space="preserve">Quality assist: </w:t>
      </w:r>
      <w:r>
        <w:t>AI flags leading/biased question wording and suggests fixes inline.</w:t>
      </w:r>
    </w:p>
    <w:p>
      <w:pPr>
        <w:pStyle w:val="ListBullet"/>
      </w:pPr>
      <w:r>
        <w:rPr>
          <w:b/>
        </w:rPr>
        <w:t xml:space="preserve">Inline AI Actions: </w:t>
      </w:r>
      <w:r>
        <w:t>every question in the builder carries its own AI action row — Suggest Questions, Rephrase, Make Concise, Change Tone — so refinement happens question-by-question, not only at initial draft time.</w:t>
      </w:r>
    </w:p>
    <w:p>
      <w:pPr>
        <w:pStyle w:val="ListBullet"/>
      </w:pPr>
      <w:r>
        <w:rPr>
          <w:b/>
        </w:rPr>
        <w:t xml:space="preserve">Expert Review: </w:t>
      </w:r>
      <w:r>
        <w:t>a dedicated pre-publish tab where AI scans the full survey for biased wording, length/completion-rate risk, and question-order issues, returning a short punch list before the survey goes live.</w:t>
      </w:r>
    </w:p>
    <w:p>
      <w:pPr>
        <w:spacing w:after="40"/>
      </w:pPr>
      <w:r>
        <w:rPr>
          <w:b/>
          <w:i w:val="0"/>
          <w:sz w:val="22"/>
        </w:rPr>
        <w:t>B. Conversational Survey Delivery</w:t>
      </w:r>
    </w:p>
    <w:p>
      <w:pPr>
        <w:pStyle w:val="ListBullet"/>
      </w:pPr>
      <w:r>
        <w:rPr>
          <w:b/>
        </w:rPr>
        <w:t xml:space="preserve">Chat-style respondent UI: </w:t>
      </w:r>
      <w:r>
        <w:t>one question at a time, adaptive pacing (Typeform/SurveySparrow pattern).</w:t>
      </w:r>
    </w:p>
    <w:p>
      <w:pPr>
        <w:pStyle w:val="ListBullet"/>
      </w:pPr>
      <w:r>
        <w:rPr>
          <w:b/>
        </w:rPr>
        <w:t xml:space="preserve">AI-generated follow-ups: </w:t>
      </w:r>
      <w:r>
        <w:t>when a respondent gives an open-text answer, AI generates a contextual follow-up question in real time rather than relying on a pre-built branch.</w:t>
      </w:r>
    </w:p>
    <w:p>
      <w:pPr>
        <w:spacing w:after="40"/>
      </w:pPr>
      <w:r>
        <w:rPr>
          <w:b/>
          <w:i w:val="0"/>
          <w:sz w:val="22"/>
        </w:rPr>
        <w:t>C. AI-Powered Logic &amp; Personalization</w:t>
      </w:r>
    </w:p>
    <w:p>
      <w:pPr>
        <w:pStyle w:val="ListBullet"/>
      </w:pPr>
      <w:r>
        <w:rPr>
          <w:b/>
        </w:rPr>
        <w:t xml:space="preserve">Dynamic branching: </w:t>
      </w:r>
      <w:r>
        <w:t>AI infers respondent intent/sentiment mid-survey and adjusts subsequent questions, reducing the need for manual skip-logic trees.</w:t>
      </w:r>
    </w:p>
    <w:p>
      <w:pPr>
        <w:pStyle w:val="ListBullet"/>
      </w:pPr>
      <w:r>
        <w:rPr>
          <w:b/>
        </w:rPr>
        <w:t xml:space="preserve">Response-aware skipping: </w:t>
      </w:r>
      <w:r>
        <w:t>auto-skip irrelevant question blocks based on earlier free-text answers (not just predefined choice values).</w:t>
      </w:r>
    </w:p>
    <w:p>
      <w:pPr>
        <w:spacing w:after="40"/>
      </w:pPr>
      <w:r>
        <w:rPr>
          <w:b/>
          <w:i w:val="0"/>
          <w:sz w:val="22"/>
        </w:rPr>
        <w:t>D. AI Response Analysis</w:t>
      </w:r>
    </w:p>
    <w:p>
      <w:pPr>
        <w:pStyle w:val="ListBullet"/>
      </w:pPr>
      <w:r>
        <w:rPr>
          <w:b/>
        </w:rPr>
        <w:t xml:space="preserve">Open-text summarization: </w:t>
      </w:r>
      <w:r>
        <w:t>auto-summarize thousands of open responses into key themes.</w:t>
      </w:r>
    </w:p>
    <w:p>
      <w:pPr>
        <w:pStyle w:val="ListBullet"/>
      </w:pPr>
      <w:r>
        <w:rPr>
          <w:b/>
        </w:rPr>
        <w:t xml:space="preserve">Sentiment analysis: </w:t>
      </w:r>
      <w:r>
        <w:t>per-response and aggregate sentiment scoring.</w:t>
      </w:r>
    </w:p>
    <w:p>
      <w:pPr>
        <w:pStyle w:val="ListBullet"/>
      </w:pPr>
      <w:r>
        <w:rPr>
          <w:b/>
        </w:rPr>
        <w:t xml:space="preserve">Chat-based data Q&amp;A: </w:t>
      </w:r>
      <w:r>
        <w:t>ask questions about the dataset in plain English and get charts/answers back (SurveyMonkey “Analyze with AI” pattern).</w:t>
      </w:r>
    </w:p>
    <w:p>
      <w:pPr>
        <w:pStyle w:val="ListBullet"/>
      </w:pPr>
      <w:r>
        <w:rPr>
          <w:b/>
        </w:rPr>
        <w:t xml:space="preserve">Auto-generated insight report: </w:t>
      </w:r>
      <w:r>
        <w:t>one-click executive summary of a completed survey.</w:t>
      </w:r>
    </w:p>
    <w:p>
      <w:pPr>
        <w:spacing w:after="40"/>
      </w:pPr>
      <w:r>
        <w:rPr>
          <w:b/>
          <w:i w:val="0"/>
          <w:sz w:val="22"/>
        </w:rPr>
        <w:t>E. Goal-to-Insight Mode (flagship differentiator)</w:t>
      </w:r>
    </w:p>
    <w:p>
      <w:pPr>
        <w:spacing w:after="80"/>
      </w:pPr>
      <w:r>
        <w:rPr>
          <w:b w:val="0"/>
          <w:i w:val="0"/>
          <w:sz w:val="22"/>
        </w:rPr>
        <w:t>For users with no survey-design experience: they describe the business question in plain language (e.g. “Will people pay $15/month for this feature?”), and the AI runs the full loop end to end rather than just generating a question list.</w:t>
      </w:r>
    </w:p>
    <w:p>
      <w:pPr>
        <w:pStyle w:val="ListBullet"/>
      </w:pPr>
      <w:r>
        <w:rPr>
          <w:b/>
        </w:rPr>
        <w:t xml:space="preserve">Intake &amp; method recommendation: </w:t>
      </w:r>
      <w:r>
        <w:t>AI interprets the goal and recommends the right research method (e.g. concept test, NPS tracker, pricing study) and a target sample size/audience.</w:t>
      </w:r>
    </w:p>
    <w:p>
      <w:pPr>
        <w:pStyle w:val="ListBullet"/>
      </w:pPr>
      <w:r>
        <w:rPr>
          <w:b/>
        </w:rPr>
        <w:t xml:space="preserve">Auto-build: </w:t>
      </w:r>
      <w:r>
        <w:t>generates the survey, including question order and any required methodology structure (e.g. monadic vs. comparative design).</w:t>
      </w:r>
    </w:p>
    <w:p>
      <w:pPr>
        <w:pStyle w:val="ListBullet"/>
      </w:pPr>
      <w:r>
        <w:rPr>
          <w:b/>
        </w:rPr>
        <w:t xml:space="preserve">Auto-distribute &amp; monitor: </w:t>
      </w:r>
      <w:r>
        <w:t>suggests channels, tracks response progress against the target sample, and flags when enough data has been collected to analyze.</w:t>
      </w:r>
    </w:p>
    <w:p>
      <w:pPr>
        <w:pStyle w:val="ListBullet"/>
      </w:pPr>
      <w:r>
        <w:rPr>
          <w:b/>
        </w:rPr>
        <w:t xml:space="preserve">Verdict report: </w:t>
      </w:r>
      <w:r>
        <w:t>once responses are in, AI doesn't just chart the data — it answers the original question directly (e.g. “62% would pay $15/month; price sensitivity is highest among under-35s”), with supporting evidence and a recommendation.</w:t>
      </w:r>
    </w:p>
    <w:p>
      <w:pPr>
        <w:spacing w:after="40"/>
      </w:pPr>
      <w:r>
        <w:rPr>
          <w:b/>
          <w:i w:val="0"/>
          <w:sz w:val="22"/>
        </w:rPr>
        <w:t>F. Concept Testing (methodology template under Goal-to-Insight)</w:t>
      </w:r>
    </w:p>
    <w:p>
      <w:pPr>
        <w:pStyle w:val="ListBullet"/>
      </w:pPr>
      <w:r>
        <w:rPr>
          <w:b/>
        </w:rPr>
        <w:t xml:space="preserve">Multi-concept comparison: </w:t>
      </w:r>
      <w:r>
        <w:t>test 2+ product ideas, ad creatives, names, or pricing options against the same respondent pool or split samples (monadic or comparative design).</w:t>
      </w:r>
    </w:p>
    <w:p>
      <w:pPr>
        <w:pStyle w:val="ListBullet"/>
      </w:pPr>
      <w:r>
        <w:rPr>
          <w:b/>
        </w:rPr>
        <w:t xml:space="preserve">Standard metrics built in: </w:t>
      </w:r>
      <w:r>
        <w:t>purchase intent, appeal, uniqueness, and perceived value scales, pre-wired so the user doesn't have to design the instrument.</w:t>
      </w:r>
    </w:p>
    <w:p>
      <w:pPr>
        <w:pStyle w:val="ListBullet"/>
      </w:pPr>
      <w:r>
        <w:rPr>
          <w:b/>
        </w:rPr>
        <w:t xml:space="preserve">AI head-to-head verdict: </w:t>
      </w:r>
      <w:r>
        <w:t>automatic winner call with the driving factors (e.g. “Concept A outperforms Concept B by 14 points on purchase intent, driven by perceived value”).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AI Feature</w:t>
            </w:r>
          </w:p>
        </w:tc>
        <w:tc>
          <w:tcPr>
            <w:tcW w:type="dxa" w:w="532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MVP Scope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Prompt-to-survey generation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Single-prompt draft generation, editable before publish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Open-text summarization &amp; theming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Auto theme extraction on closed surveys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Sentiment analysis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Per-response + aggregate score, English first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Conversational respondent UI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Toggle-able chat-style delivery mode for any survey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Goal-to-Insight mode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Plain-language intake → method recommendation → auto-build → verdict report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Concept testing template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Multi-concept comparison with built-in metrics + AI winner verdict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AI-generated follow-up questions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Triggered on open-text answers only (MVP scope)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Chat-based data Q&amp;A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Natural-language query over a single survey's results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AI dynamic branching/personalization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Sentiment-based path adjustment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Document-to-survey import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Convert pasted text/doc into a draft survey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P2 (post-MVP)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Synthetic audience / AI-moderated research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Qualtrics/Typeform-style simulated panels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P2 (post-MVP)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Multi-language sentiment (50+ languages)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Match SurveyMonkey's breadth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P2 (post-MVP)</w:t>
            </w:r>
          </w:p>
        </w:tc>
      </w:tr>
    </w:tbl>
    <w:p>
      <w:pPr>
        <w:pStyle w:val="Heading1"/>
      </w:pPr>
      <w:r>
        <w:rPr>
          <w:rFonts w:ascii="Calibri" w:hAnsi="Calibri"/>
          <w:color w:val="2E75B6"/>
        </w:rPr>
        <w:t>4. Non-Functional Requirements</w:t>
      </w:r>
    </w:p>
    <w:p>
      <w:pPr>
        <w:pStyle w:val="ListBullet"/>
      </w:pPr>
      <w:r>
        <w:rPr>
          <w:b/>
        </w:rPr>
        <w:t xml:space="preserve">Data privacy: </w:t>
      </w:r>
      <w:r>
        <w:t>org-level toggle for third-party LLM usage (matches Qualtrics' admin control); response data not used to train shared models without consent.</w:t>
      </w:r>
    </w:p>
    <w:p>
      <w:pPr>
        <w:pStyle w:val="ListBullet"/>
      </w:pPr>
      <w:r>
        <w:rPr>
          <w:b/>
        </w:rPr>
        <w:t xml:space="preserve">Performance: </w:t>
      </w:r>
      <w:r>
        <w:t>AI generation responses returned in under ~5 seconds for survey drafting; analysis jobs async with progress indicator for large datasets.</w:t>
      </w:r>
    </w:p>
    <w:p>
      <w:pPr>
        <w:pStyle w:val="ListBullet"/>
      </w:pPr>
      <w:r>
        <w:rPr>
          <w:b/>
        </w:rPr>
        <w:t xml:space="preserve">Scalability: </w:t>
      </w:r>
      <w:r>
        <w:t>support concurrent response collection at SMB-to-mid-market scale (thousands of concurrent respondents).</w:t>
      </w:r>
    </w:p>
    <w:p>
      <w:pPr>
        <w:pStyle w:val="ListBullet"/>
      </w:pPr>
      <w:r>
        <w:rPr>
          <w:b/>
        </w:rPr>
        <w:t xml:space="preserve">Accessibility: </w:t>
      </w:r>
      <w:r>
        <w:t>WCAG 2.1 AA on respondent-facing survey UI.</w:t>
      </w:r>
    </w:p>
    <w:p>
      <w:pPr>
        <w:pStyle w:val="ListBullet"/>
      </w:pPr>
      <w:r>
        <w:rPr>
          <w:b/>
        </w:rPr>
        <w:t xml:space="preserve">AI feature masking (stealth mode): </w:t>
      </w:r>
      <w:r>
        <w:t>all AI UI (tabs, buttons, modals) and AI API routes are gated behind a single server-side environment-variable flag, off by default in the deployed build. When off, no AI element renders and no AI route is reachable — there is nothing in client-side code or the page source indicating AI capability exists. The flag is flipped only on explicit request, by updating the environment variable and redeploying — no in-app toggle is exposed.</w:t>
      </w:r>
    </w:p>
    <w:p>
      <w:pPr>
        <w:pStyle w:val="Heading1"/>
      </w:pPr>
      <w:r>
        <w:rPr>
          <w:rFonts w:ascii="Calibri" w:hAnsi="Calibri"/>
          <w:color w:val="2E75B6"/>
        </w:rPr>
        <w:t>5. Suggested Build Sequence</w:t>
      </w:r>
    </w:p>
    <w:p>
      <w:pPr>
        <w:spacing w:after="160"/>
      </w:pPr>
      <w:r>
        <w:rPr>
          <w:b w:val="0"/>
          <w:i w:val="0"/>
          <w:sz w:val="22"/>
        </w:rPr>
        <w:t>Confirmed approach: all AI-feature UI/UX (generation, conversational delivery, analysis, Goal-to-Insight) is built and tested against mocked/stub responses — no real LLM API key is wired in. This keeps the entire build phase at $0, since the only true variable cost in the whole stack is per-call LLM usage. Real API integration is a deliberate, separate step taken only when explicitly requested, swapping the mock layer for live calls behind the same interface.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91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30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LLM Cost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Phase 1 — Core builder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Survey builder, question types, logic, distribution, basic dashboard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$0 — no AI involved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Phase 2 — AI generation + analysis (mocked)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Prompt-to-survey, open-text summarization, sentiment analysis, conversational respondent UI — built against fake/stub AI responses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$0 — mocked, no real API calls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Phase 3 — AI personalization &amp; Goal-to-Insight (mocked)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AI-generated follow-ups, dynamic branching, chat-based data Q&amp;A, Goal-to-Insight mode, concept testing template — still mocked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$0 — mocked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Phase 4 — Real LLM integration (on request)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Swap mock layer for live Claude API calls, starting with the cheapest model, capped spend, behind the same interface used in Phases 2-3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First real cost — incurred only when you say go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Phase 5 — Scale features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Document-to-survey, multi-language sentiment, synthetic audiences, advanced integrations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Ongoing, usage-metered</w:t>
            </w:r>
          </w:p>
        </w:tc>
      </w:tr>
    </w:tbl>
    <w:p>
      <w:pPr>
        <w:pStyle w:val="Heading1"/>
      </w:pPr>
      <w:r>
        <w:rPr>
          <w:rFonts w:ascii="Calibri" w:hAnsi="Calibri"/>
          <w:color w:val="2E75B6"/>
        </w:rPr>
        <w:t>6. Decisions Locked</w:t>
      </w:r>
    </w:p>
    <w:p>
      <w:pPr>
        <w:pStyle w:val="ListBullet"/>
      </w:pPr>
      <w:r>
        <w:rPr>
          <w:b/>
        </w:rPr>
        <w:t xml:space="preserve">Pricing model: </w:t>
      </w:r>
      <w:r>
        <w:t>Freemium with three paid tiers (Free / Starter / Pro / Enterprise), matching the QuestionPro-style free-tier acquisition lever already reflected in the Admin Panel plan structure.</w:t>
      </w:r>
    </w:p>
    <w:p>
      <w:pPr>
        <w:pStyle w:val="ListBullet"/>
      </w:pPr>
      <w:r>
        <w:rPr>
          <w:b/>
        </w:rPr>
        <w:t xml:space="preserve">Conversational delivery: </w:t>
      </w:r>
      <w:r>
        <w:t>Classic form is the default respondent experience for every survey. Conversational (chat-style) delivery is an opt-in mode the creator turns on per survey, not the default.</w:t>
      </w:r>
    </w:p>
    <w:p>
      <w:pPr>
        <w:pStyle w:val="ListBullet"/>
      </w:pPr>
      <w:r>
        <w:rPr>
          <w:b/>
        </w:rPr>
        <w:t xml:space="preserve">Launch scope: </w:t>
      </w:r>
      <w:r>
        <w:t>Web only for the showcase/launch. Embed widget and mobile SDK remain on the roadmap and can be added later without a re-platform.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