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33869FCC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MCSD 6215</w:t>
      </w:r>
    </w:p>
    <w:p w14:paraId="75F5826C" w14:textId="719568C6" w:rsidR="003D044A" w:rsidRDefault="003D044A" w:rsidP="00AD76C6">
      <w:pPr>
        <w:ind w:firstLine="720"/>
        <w:jc w:val="center"/>
        <w:rPr>
          <w:szCs w:val="22"/>
        </w:rPr>
      </w:pPr>
      <w:r>
        <w:rPr>
          <w:szCs w:val="22"/>
        </w:rPr>
        <w:t>Sem:……</w:t>
      </w:r>
      <w:r w:rsidR="00655FD4">
        <w:rPr>
          <w:szCs w:val="22"/>
        </w:rPr>
        <w:t>2</w:t>
      </w:r>
      <w:r>
        <w:rPr>
          <w:szCs w:val="22"/>
        </w:rPr>
        <w:t>…….  Session:………</w:t>
      </w:r>
      <w:r w:rsidR="00655FD4">
        <w:rPr>
          <w:szCs w:val="22"/>
        </w:rPr>
        <w:t>2023/24</w:t>
      </w:r>
      <w:r>
        <w:rPr>
          <w:szCs w:val="22"/>
        </w:rPr>
        <w:t>…………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65EC4194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D61097">
              <w:rPr>
                <w:b/>
                <w:sz w:val="18"/>
                <w:szCs w:val="18"/>
              </w:rPr>
              <w:t>MC</w:t>
            </w:r>
            <w:r w:rsidR="00505CB1">
              <w:rPr>
                <w:b/>
                <w:sz w:val="18"/>
                <w:szCs w:val="18"/>
              </w:rPr>
              <w:t>SD 6215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1B705D65" w:rsidR="00806229" w:rsidRDefault="00655FD4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Mohammed Raza Asfak Chidimar</w:t>
            </w: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16970AC3" w:rsidR="003D044A" w:rsidRDefault="00655FD4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MCS231004</w:t>
            </w: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683B414C" w:rsidR="003D044A" w:rsidRDefault="00000000" w:rsidP="00853240">
            <w:pPr>
              <w:rPr>
                <w:sz w:val="18"/>
                <w:szCs w:val="18"/>
              </w:rPr>
            </w:pPr>
            <w:hyperlink r:id="rId8" w:history="1">
              <w:r w:rsidR="00655FD4" w:rsidRPr="001E2A08">
                <w:rPr>
                  <w:rStyle w:val="Hyperlink"/>
                  <w:sz w:val="18"/>
                  <w:szCs w:val="18"/>
                </w:rPr>
                <w:t>razaasfak@graduate.utm.my</w:t>
              </w:r>
            </w:hyperlink>
            <w:r w:rsidR="00655FD4">
              <w:rPr>
                <w:sz w:val="18"/>
                <w:szCs w:val="18"/>
              </w:rPr>
              <w:t xml:space="preserve"> &amp; +60162174003</w:t>
            </w: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435575E6" w:rsidR="00806229" w:rsidRDefault="0069582D" w:rsidP="00853240">
            <w:pPr>
              <w:rPr>
                <w:sz w:val="18"/>
                <w:szCs w:val="18"/>
              </w:rPr>
            </w:pPr>
            <w:r w:rsidRPr="0069582D">
              <w:rPr>
                <w:sz w:val="18"/>
                <w:szCs w:val="18"/>
              </w:rPr>
              <w:t xml:space="preserve">"Exploring the Depths of Quranic Texts: A Hugging Face Model-based Question Answering </w:t>
            </w: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412585DD" w:rsidR="00806229" w:rsidRDefault="0069582D" w:rsidP="00853240">
            <w:pPr>
              <w:rPr>
                <w:sz w:val="18"/>
                <w:szCs w:val="18"/>
              </w:rPr>
            </w:pPr>
            <w:r w:rsidRPr="0069582D">
              <w:rPr>
                <w:sz w:val="18"/>
                <w:szCs w:val="18"/>
              </w:rPr>
              <w:t>System in English"</w:t>
            </w: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6D38EFBE" w:rsidR="00806229" w:rsidRDefault="008B305E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DR SHAHIZAN OTHMAN</w:t>
            </w: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>/ Industry Advisor</w:t>
            </w:r>
            <w:r>
              <w:rPr>
                <w:sz w:val="18"/>
                <w:szCs w:val="18"/>
              </w:rPr>
              <w:t>(if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2A66FBDB" w14:textId="396623C8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In the era of advanced natural language processing (NLP) models, the exploration of close domain question </w:t>
            </w: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583C985D" w14:textId="4F97B56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answering systems has gained substantial attention. These systems are designed to comprehend and respond to queries </w:t>
            </w: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5D46FD58" w14:textId="6CC8971B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within a specific domain, leveraging the capabilities of state-of-the-art language models. In the realm of religious studies, </w:t>
            </w: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623B1042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particularly concerning the Quran, there exists a profound interest in developing intelligent systems to facilitate </w:t>
            </w: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01549B00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understanding and interpretation. This project aims to construct a close domain question answering system focused on </w:t>
            </w: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25CB0E8B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the Quran in the English language, harnessing the power of Hugging Face models.</w:t>
            </w: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05CB1">
        <w:trPr>
          <w:trHeight w:val="360"/>
        </w:trPr>
        <w:tc>
          <w:tcPr>
            <w:tcW w:w="8856" w:type="dxa"/>
          </w:tcPr>
          <w:p w14:paraId="1FFCB123" w14:textId="1C2DF727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The Quran, revered as the primary text of Islam, is a repository of divine guidance, ethical principles, and historical </w:t>
            </w:r>
          </w:p>
        </w:tc>
      </w:tr>
      <w:tr w:rsidR="003D044A" w14:paraId="7486573C" w14:textId="77777777" w:rsidTr="00505CB1">
        <w:trPr>
          <w:trHeight w:val="360"/>
        </w:trPr>
        <w:tc>
          <w:tcPr>
            <w:tcW w:w="8856" w:type="dxa"/>
          </w:tcPr>
          <w:p w14:paraId="5A89D391" w14:textId="0E28EBAD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narratives that shape the spiritual and moral compass of over a billion Muslims globally. However, its profound </w:t>
            </w:r>
          </w:p>
        </w:tc>
      </w:tr>
      <w:tr w:rsidR="003D044A" w14:paraId="4A6AC70F" w14:textId="77777777" w:rsidTr="00505CB1">
        <w:trPr>
          <w:trHeight w:val="360"/>
        </w:trPr>
        <w:tc>
          <w:tcPr>
            <w:tcW w:w="8856" w:type="dxa"/>
          </w:tcPr>
          <w:p w14:paraId="60CD98C6" w14:textId="6A1186C8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significance is often shrouded by linguistic barriers, primarily because the Quran is predominantly in classical Arabic, </w:t>
            </w:r>
          </w:p>
        </w:tc>
      </w:tr>
      <w:tr w:rsidR="003D044A" w14:paraId="6AD447FD" w14:textId="77777777" w:rsidTr="00505CB1">
        <w:trPr>
          <w:trHeight w:val="360"/>
        </w:trPr>
        <w:tc>
          <w:tcPr>
            <w:tcW w:w="8856" w:type="dxa"/>
          </w:tcPr>
          <w:p w14:paraId="7D637033" w14:textId="59619604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posing challenges for individuals not proficient in the language. This linguistic divide obstructs many Muslims from </w:t>
            </w:r>
          </w:p>
        </w:tc>
      </w:tr>
      <w:tr w:rsidR="003D044A" w14:paraId="1CDEB13C" w14:textId="77777777" w:rsidTr="00505CB1">
        <w:trPr>
          <w:trHeight w:val="360"/>
        </w:trPr>
        <w:tc>
          <w:tcPr>
            <w:tcW w:w="8856" w:type="dxa"/>
          </w:tcPr>
          <w:p w14:paraId="6CDAB1AA" w14:textId="125F17AA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accessing the Quran's teachings directly and comprehensively. Moreover, traditional methods of Quranic study, which </w:t>
            </w:r>
          </w:p>
        </w:tc>
      </w:tr>
      <w:tr w:rsidR="003D044A" w14:paraId="4D6B4D9A" w14:textId="77777777" w:rsidTr="00505CB1">
        <w:trPr>
          <w:trHeight w:val="360"/>
        </w:trPr>
        <w:tc>
          <w:tcPr>
            <w:tcW w:w="8856" w:type="dxa"/>
          </w:tcPr>
          <w:p w14:paraId="2642029F" w14:textId="6E54CB09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often rely on translations or interpretations, may not fully capture the nuances and depth of its meaning, leading to </w:t>
            </w:r>
          </w:p>
        </w:tc>
      </w:tr>
      <w:tr w:rsidR="003D044A" w14:paraId="3F1A0EBA" w14:textId="77777777" w:rsidTr="00505CB1">
        <w:trPr>
          <w:trHeight w:val="360"/>
        </w:trPr>
        <w:tc>
          <w:tcPr>
            <w:tcW w:w="8856" w:type="dxa"/>
          </w:tcPr>
          <w:p w14:paraId="288CDD7F" w14:textId="07469557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potential misinterpretations or oversimplifications. As technology continues to advance, leveraging natural language </w:t>
            </w:r>
          </w:p>
        </w:tc>
      </w:tr>
      <w:tr w:rsidR="003D044A" w14:paraId="3FEEEC62" w14:textId="77777777" w:rsidTr="00505CB1">
        <w:trPr>
          <w:trHeight w:val="360"/>
        </w:trPr>
        <w:tc>
          <w:tcPr>
            <w:tcW w:w="8856" w:type="dxa"/>
          </w:tcPr>
          <w:p w14:paraId="65B3DB3F" w14:textId="2374992B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processing (NLP) methodologies offers a promising avenue to address these challenges. By harnessing the power of </w:t>
            </w:r>
          </w:p>
        </w:tc>
      </w:tr>
      <w:tr w:rsidR="003D044A" w14:paraId="629F606D" w14:textId="77777777" w:rsidTr="00505CB1">
        <w:trPr>
          <w:trHeight w:val="360"/>
        </w:trPr>
        <w:tc>
          <w:tcPr>
            <w:tcW w:w="8856" w:type="dxa"/>
          </w:tcPr>
          <w:p w14:paraId="1178CEBA" w14:textId="6968BB50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lastRenderedPageBreak/>
              <w:t xml:space="preserve">NLP, we can develop innovative solutions to facilitate easier access to the Quran and enhance comprehension for </w:t>
            </w:r>
          </w:p>
        </w:tc>
      </w:tr>
      <w:tr w:rsidR="003D044A" w14:paraId="07DE51E0" w14:textId="77777777" w:rsidTr="00505CB1">
        <w:trPr>
          <w:trHeight w:val="360"/>
        </w:trPr>
        <w:tc>
          <w:tcPr>
            <w:tcW w:w="8856" w:type="dxa"/>
          </w:tcPr>
          <w:p w14:paraId="174331E8" w14:textId="71E6E6B8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>individuals across linguistic and cultural backgrounds.</w:t>
            </w:r>
          </w:p>
        </w:tc>
      </w:tr>
      <w:tr w:rsidR="003D044A" w14:paraId="14FC2610" w14:textId="77777777" w:rsidTr="00505CB1">
        <w:trPr>
          <w:trHeight w:val="360"/>
        </w:trPr>
        <w:tc>
          <w:tcPr>
            <w:tcW w:w="8856" w:type="dxa"/>
          </w:tcPr>
          <w:p w14:paraId="76F7A18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BA7B8A8" w14:textId="77777777" w:rsidTr="00505CB1">
        <w:trPr>
          <w:trHeight w:val="360"/>
        </w:trPr>
        <w:tc>
          <w:tcPr>
            <w:tcW w:w="8856" w:type="dxa"/>
          </w:tcPr>
          <w:p w14:paraId="284CF6E0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C5EBA38" w14:textId="77777777" w:rsidTr="00505CB1">
        <w:trPr>
          <w:trHeight w:val="360"/>
        </w:trPr>
        <w:tc>
          <w:tcPr>
            <w:tcW w:w="8856" w:type="dxa"/>
          </w:tcPr>
          <w:p w14:paraId="5C63D1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7CAC920" w14:textId="77777777" w:rsidTr="00505CB1">
        <w:trPr>
          <w:trHeight w:val="360"/>
        </w:trPr>
        <w:tc>
          <w:tcPr>
            <w:tcW w:w="8856" w:type="dxa"/>
          </w:tcPr>
          <w:p w14:paraId="591AE4D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05CB1">
        <w:trPr>
          <w:trHeight w:val="360"/>
        </w:trPr>
        <w:tc>
          <w:tcPr>
            <w:tcW w:w="8856" w:type="dxa"/>
          </w:tcPr>
          <w:p w14:paraId="57156FDB" w14:textId="6A51486D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lack of accessible and efficient tools for comprehending the Quran in the English language poses a significant </w:t>
            </w:r>
          </w:p>
        </w:tc>
      </w:tr>
      <w:tr w:rsidR="003D044A" w14:paraId="031E9FEF" w14:textId="77777777" w:rsidTr="00505CB1">
        <w:trPr>
          <w:trHeight w:val="360"/>
        </w:trPr>
        <w:tc>
          <w:tcPr>
            <w:tcW w:w="8856" w:type="dxa"/>
          </w:tcPr>
          <w:p w14:paraId="46609AC7" w14:textId="19FA8A6C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obstacle to individuals seeking to deepen their understanding of Islamic scripture. Existing resources may be limited in </w:t>
            </w:r>
          </w:p>
        </w:tc>
      </w:tr>
      <w:tr w:rsidR="003D044A" w14:paraId="5F95BCF2" w14:textId="77777777" w:rsidTr="00505CB1">
        <w:trPr>
          <w:trHeight w:val="360"/>
        </w:trPr>
        <w:tc>
          <w:tcPr>
            <w:tcW w:w="8856" w:type="dxa"/>
          </w:tcPr>
          <w:p w14:paraId="48EA4CEB" w14:textId="5D2B6D49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scope or not readily available, hindering the ability to engage with the text effectively. Therefore, there is a pressing need </w:t>
            </w:r>
          </w:p>
        </w:tc>
      </w:tr>
      <w:tr w:rsidR="003D044A" w14:paraId="25B9BF9C" w14:textId="77777777" w:rsidTr="00505CB1">
        <w:trPr>
          <w:trHeight w:val="360"/>
        </w:trPr>
        <w:tc>
          <w:tcPr>
            <w:tcW w:w="8856" w:type="dxa"/>
          </w:tcPr>
          <w:p w14:paraId="0E7E7E23" w14:textId="5E393BA6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to develop a close domain question answering system specifically tailored to the Quran, capable of accurately</w:t>
            </w:r>
          </w:p>
        </w:tc>
      </w:tr>
      <w:tr w:rsidR="003D044A" w14:paraId="186C4B86" w14:textId="77777777" w:rsidTr="00505CB1">
        <w:trPr>
          <w:trHeight w:val="360"/>
        </w:trPr>
        <w:tc>
          <w:tcPr>
            <w:tcW w:w="8856" w:type="dxa"/>
          </w:tcPr>
          <w:p w14:paraId="61F894AB" w14:textId="063FF22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interpreting queries and providing informative responses in English</w:t>
            </w:r>
            <w:r>
              <w:rPr>
                <w:sz w:val="18"/>
                <w:szCs w:val="18"/>
              </w:rPr>
              <w:t>.</w:t>
            </w:r>
          </w:p>
        </w:tc>
      </w:tr>
      <w:tr w:rsidR="003D044A" w14:paraId="6CE2AF3B" w14:textId="77777777" w:rsidTr="00505CB1">
        <w:trPr>
          <w:trHeight w:val="360"/>
        </w:trPr>
        <w:tc>
          <w:tcPr>
            <w:tcW w:w="8856" w:type="dxa"/>
          </w:tcPr>
          <w:p w14:paraId="0D9A20A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7192466" w14:textId="77777777" w:rsidTr="00505CB1">
        <w:trPr>
          <w:trHeight w:val="360"/>
        </w:trPr>
        <w:tc>
          <w:tcPr>
            <w:tcW w:w="8856" w:type="dxa"/>
          </w:tcPr>
          <w:p w14:paraId="4F69561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D7D3B1E" w14:textId="77777777" w:rsidTr="00505CB1">
        <w:trPr>
          <w:trHeight w:val="360"/>
        </w:trPr>
        <w:tc>
          <w:tcPr>
            <w:tcW w:w="8856" w:type="dxa"/>
          </w:tcPr>
          <w:p w14:paraId="3A9627A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33A9CEA" w14:textId="77777777" w:rsidTr="00505CB1">
        <w:trPr>
          <w:trHeight w:val="360"/>
        </w:trPr>
        <w:tc>
          <w:tcPr>
            <w:tcW w:w="8856" w:type="dxa"/>
          </w:tcPr>
          <w:p w14:paraId="3851BFD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64BE500" w14:textId="77777777" w:rsidTr="00505CB1">
        <w:trPr>
          <w:trHeight w:val="360"/>
        </w:trPr>
        <w:tc>
          <w:tcPr>
            <w:tcW w:w="8856" w:type="dxa"/>
          </w:tcPr>
          <w:p w14:paraId="6AA27AB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D4539F4" w14:textId="77777777" w:rsidTr="00505CB1">
        <w:trPr>
          <w:trHeight w:val="360"/>
        </w:trPr>
        <w:tc>
          <w:tcPr>
            <w:tcW w:w="8856" w:type="dxa"/>
          </w:tcPr>
          <w:p w14:paraId="589D154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BE7C9C3" w14:textId="77777777" w:rsidTr="00505CB1">
        <w:trPr>
          <w:trHeight w:val="360"/>
        </w:trPr>
        <w:tc>
          <w:tcPr>
            <w:tcW w:w="8856" w:type="dxa"/>
          </w:tcPr>
          <w:p w14:paraId="03CD09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70D2E73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The primary aim of this project is to design and implement a close domain question answering system focused on</w:t>
            </w: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44CF87B6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Quran, utilizing Hugging Face models for natural language understanding and generation. By leveraging advanced </w:t>
            </w: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7797BED2" w14:textId="39D67177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NLP techniques, the system aims to enhance accessibility to Quranic knowledge, enabling users to pose questions and </w:t>
            </w: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3479B23D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receive accurate, contextually relevant answers in English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5D58E3">
        <w:trPr>
          <w:trHeight w:val="360"/>
        </w:trPr>
        <w:tc>
          <w:tcPr>
            <w:tcW w:w="8890" w:type="dxa"/>
          </w:tcPr>
          <w:p w14:paraId="0C0C8BF9" w14:textId="740A39B8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Gather and preprocess Quranic text data in English, ensuring accuracy and completeness.</w:t>
            </w:r>
          </w:p>
        </w:tc>
      </w:tr>
      <w:tr w:rsidR="00806229" w14:paraId="470AC7AC" w14:textId="77777777" w:rsidTr="005D58E3">
        <w:trPr>
          <w:trHeight w:val="360"/>
        </w:trPr>
        <w:tc>
          <w:tcPr>
            <w:tcW w:w="8890" w:type="dxa"/>
          </w:tcPr>
          <w:p w14:paraId="57E6A9BE" w14:textId="130415FF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Fine-tune pre-trained Hugging Face language models on Quranic data to enhance understanding of Quranic language and context.</w:t>
            </w:r>
          </w:p>
        </w:tc>
      </w:tr>
      <w:tr w:rsidR="00806229" w14:paraId="69E95952" w14:textId="77777777" w:rsidTr="005D58E3">
        <w:trPr>
          <w:trHeight w:val="360"/>
        </w:trPr>
        <w:tc>
          <w:tcPr>
            <w:tcW w:w="8890" w:type="dxa"/>
          </w:tcPr>
          <w:p w14:paraId="039AEFAC" w14:textId="265DEE9D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Develop a question answering pipeline capable of processing user queries and generating responses based on Quranic text.</w:t>
            </w:r>
          </w:p>
        </w:tc>
      </w:tr>
      <w:tr w:rsidR="00806229" w14:paraId="08BFD7FC" w14:textId="77777777" w:rsidTr="005D58E3">
        <w:trPr>
          <w:trHeight w:val="360"/>
        </w:trPr>
        <w:tc>
          <w:tcPr>
            <w:tcW w:w="8890" w:type="dxa"/>
          </w:tcPr>
          <w:p w14:paraId="381495B3" w14:textId="3A787858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Implement evaluation metrics to assess the performance and accuracy of the question answering system.</w:t>
            </w:r>
          </w:p>
        </w:tc>
      </w:tr>
      <w:tr w:rsidR="00806229" w14:paraId="652DED6B" w14:textId="77777777" w:rsidTr="005D58E3">
        <w:trPr>
          <w:trHeight w:val="360"/>
        </w:trPr>
        <w:tc>
          <w:tcPr>
            <w:tcW w:w="8890" w:type="dxa"/>
          </w:tcPr>
          <w:p w14:paraId="42CD9DDD" w14:textId="73CE8E35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Iterate and refine the system based on user feedback and evaluation results to improve overall effectiveness and user experience.</w:t>
            </w:r>
          </w:p>
        </w:tc>
      </w:tr>
      <w:tr w:rsidR="00806229" w14:paraId="6A5145C1" w14:textId="77777777" w:rsidTr="005D58E3">
        <w:trPr>
          <w:trHeight w:val="360"/>
        </w:trPr>
        <w:tc>
          <w:tcPr>
            <w:tcW w:w="8890" w:type="dxa"/>
          </w:tcPr>
          <w:p w14:paraId="2DF9FC5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219D7C7" w14:textId="77777777" w:rsidTr="005D58E3">
        <w:trPr>
          <w:trHeight w:val="360"/>
        </w:trPr>
        <w:tc>
          <w:tcPr>
            <w:tcW w:w="8890" w:type="dxa"/>
          </w:tcPr>
          <w:p w14:paraId="4AEDDBE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5477C33C" w14:textId="77777777" w:rsidR="00806229" w:rsidRDefault="00806229" w:rsidP="00806229">
      <w:pPr>
        <w:rPr>
          <w:sz w:val="18"/>
          <w:szCs w:val="18"/>
        </w:rPr>
      </w:pPr>
    </w:p>
    <w:p w14:paraId="7C78B7A9" w14:textId="77777777" w:rsidR="00505CB1" w:rsidRDefault="00505CB1" w:rsidP="00806229">
      <w:pPr>
        <w:rPr>
          <w:sz w:val="18"/>
          <w:szCs w:val="18"/>
        </w:rPr>
      </w:pPr>
    </w:p>
    <w:p w14:paraId="3E2ACA67" w14:textId="77777777" w:rsidR="00505CB1" w:rsidRDefault="00505CB1" w:rsidP="00806229">
      <w:pPr>
        <w:rPr>
          <w:sz w:val="18"/>
          <w:szCs w:val="18"/>
        </w:rPr>
      </w:pPr>
    </w:p>
    <w:p w14:paraId="0AA3B381" w14:textId="77777777" w:rsidR="00505CB1" w:rsidRDefault="00505CB1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5D58E3">
        <w:trPr>
          <w:trHeight w:val="360"/>
        </w:trPr>
        <w:tc>
          <w:tcPr>
            <w:tcW w:w="8890" w:type="dxa"/>
          </w:tcPr>
          <w:p w14:paraId="6BF47E41" w14:textId="427E76C5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scope of this project encompasses the development of a functional close domain question answering system </w:t>
            </w:r>
          </w:p>
        </w:tc>
      </w:tr>
      <w:tr w:rsidR="00806229" w14:paraId="4CD2B059" w14:textId="77777777" w:rsidTr="005D58E3">
        <w:trPr>
          <w:trHeight w:val="360"/>
        </w:trPr>
        <w:tc>
          <w:tcPr>
            <w:tcW w:w="8890" w:type="dxa"/>
          </w:tcPr>
          <w:p w14:paraId="13D0D045" w14:textId="7356CE2B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specifically tailored to the Quran in English. It will integrate and draw insights from reputable English translations such </w:t>
            </w:r>
          </w:p>
        </w:tc>
      </w:tr>
      <w:tr w:rsidR="00806229" w14:paraId="0207E133" w14:textId="77777777" w:rsidTr="005D58E3">
        <w:trPr>
          <w:trHeight w:val="360"/>
        </w:trPr>
        <w:tc>
          <w:tcPr>
            <w:tcW w:w="8890" w:type="dxa"/>
          </w:tcPr>
          <w:p w14:paraId="49C41289" w14:textId="00081098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as Abdullah Yusuf Ali, Muhammad Muhsin Khan, and Saheeh International, among others, to ensure a comprehensive </w:t>
            </w:r>
          </w:p>
        </w:tc>
      </w:tr>
      <w:tr w:rsidR="00806229" w14:paraId="3C27378F" w14:textId="77777777" w:rsidTr="005D58E3">
        <w:trPr>
          <w:trHeight w:val="360"/>
        </w:trPr>
        <w:tc>
          <w:tcPr>
            <w:tcW w:w="8890" w:type="dxa"/>
          </w:tcPr>
          <w:p w14:paraId="03570353" w14:textId="5E6858EA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understanding of the Quranic text. Additionally, the system may incorporate insights from notable English commentaries </w:t>
            </w:r>
          </w:p>
        </w:tc>
      </w:tr>
      <w:tr w:rsidR="00806229" w14:paraId="4434990D" w14:textId="77777777" w:rsidTr="005D58E3">
        <w:trPr>
          <w:trHeight w:val="360"/>
        </w:trPr>
        <w:tc>
          <w:tcPr>
            <w:tcW w:w="8890" w:type="dxa"/>
          </w:tcPr>
          <w:p w14:paraId="478B4075" w14:textId="211DADBC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(Tafseer) such as "The Meaning of the Holy Qur'an" by Abdullah Yusuf Ali and "Tafsir Ibn Kathir" to enrich the depth </w:t>
            </w:r>
          </w:p>
        </w:tc>
      </w:tr>
      <w:tr w:rsidR="00806229" w14:paraId="2C8FB187" w14:textId="77777777" w:rsidTr="005D58E3">
        <w:trPr>
          <w:trHeight w:val="360"/>
        </w:trPr>
        <w:tc>
          <w:tcPr>
            <w:tcW w:w="8890" w:type="dxa"/>
          </w:tcPr>
          <w:p w14:paraId="30E06BAE" w14:textId="159C0C86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and context of its responses. By leveraging these authoritative translations and commentaries, the system aims to provide </w:t>
            </w:r>
          </w:p>
        </w:tc>
      </w:tr>
      <w:tr w:rsidR="00806229" w14:paraId="7DB5EEC8" w14:textId="77777777" w:rsidTr="005D58E3">
        <w:trPr>
          <w:trHeight w:val="360"/>
        </w:trPr>
        <w:tc>
          <w:tcPr>
            <w:tcW w:w="8890" w:type="dxa"/>
          </w:tcPr>
          <w:p w14:paraId="1F9A4E2E" w14:textId="091FB000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users with accurate and nuanced interpretations of Quranic verses, thereby enhancing the overall user experience and </w:t>
            </w:r>
          </w:p>
        </w:tc>
      </w:tr>
      <w:tr w:rsidR="00806229" w14:paraId="72894FD5" w14:textId="77777777" w:rsidTr="005D58E3">
        <w:trPr>
          <w:trHeight w:val="360"/>
        </w:trPr>
        <w:tc>
          <w:tcPr>
            <w:tcW w:w="8890" w:type="dxa"/>
          </w:tcPr>
          <w:p w14:paraId="47967813" w14:textId="1FAF92D8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understanding of the text.</w:t>
            </w:r>
          </w:p>
        </w:tc>
      </w:tr>
      <w:tr w:rsidR="002E1F1C" w14:paraId="6444A2C4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8C8A3E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  <w:tr w:rsidR="002E1F1C" w14:paraId="0582CEB1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8252ED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7C7C0141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By offering an accessible platform for exploring Quranic teachings, the system will empower individuals worldwide to </w:t>
            </w: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2364CBE2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deepen their understanding of Islam's central scripture. Moreover, it will showcase the potential of advanced natural </w:t>
            </w: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5AA59086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language processing techniques, particularly within the domain of religious studies. Through its integration of reputable </w:t>
            </w: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78107A21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translations and commentaries, the system will not only facilitate comprehension but also foster community engagement </w:t>
            </w: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6A43B63D" w14:textId="34BCD55B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and discussion around the Quran's profound teachings. Overall, this project aims to bridge the gap between traditional </w:t>
            </w: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59BB5335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Quranic studies and modern technological innovation, paving the way for enhanced accessibility and exploration of </w:t>
            </w: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0273FA7D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>sacred texts.</w:t>
            </w: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0665379E" w:rsidR="00806229" w:rsidRDefault="00C60EEA" w:rsidP="00C60EEA">
            <w:pPr>
              <w:ind w:righ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Python, Hugging Face Transformers, NLP Libraries, Jupyter Notebook</w:t>
            </w: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55890F7A" w:rsidR="00806229" w:rsidRDefault="00C60EEA" w:rsidP="00C60EEA">
            <w:pPr>
              <w:ind w:right="360"/>
              <w:rPr>
                <w:sz w:val="18"/>
                <w:szCs w:val="18"/>
              </w:rPr>
            </w:pPr>
            <w:r w:rsidRPr="00C60EEA">
              <w:rPr>
                <w:sz w:val="18"/>
                <w:szCs w:val="18"/>
              </w:rPr>
              <w:t xml:space="preserve">Intel i5 </w:t>
            </w:r>
            <w:r>
              <w:rPr>
                <w:sz w:val="18"/>
                <w:szCs w:val="18"/>
              </w:rPr>
              <w:t>o</w:t>
            </w:r>
            <w:r w:rsidRPr="00C60EEA">
              <w:rPr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A</w:t>
            </w:r>
            <w:r w:rsidRPr="00C60EEA">
              <w:rPr>
                <w:sz w:val="18"/>
                <w:szCs w:val="18"/>
              </w:rPr>
              <w:t>bove</w:t>
            </w:r>
            <w:r>
              <w:rPr>
                <w:sz w:val="18"/>
                <w:szCs w:val="18"/>
              </w:rPr>
              <w:t xml:space="preserve"> </w:t>
            </w:r>
            <w:r w:rsidRPr="00C60EEA">
              <w:rPr>
                <w:sz w:val="18"/>
                <w:szCs w:val="18"/>
              </w:rPr>
              <w:t>Processor</w:t>
            </w:r>
            <w:r>
              <w:rPr>
                <w:sz w:val="18"/>
                <w:szCs w:val="18"/>
              </w:rPr>
              <w:t>, 16 GB RAM, 100 GB SSD Storage</w:t>
            </w: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6D0B5FF1" w:rsidR="00806229" w:rsidRDefault="00C60EEA" w:rsidP="00C60EEA">
            <w:pPr>
              <w:ind w:righ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Fine-Tuning, Tokenization, </w:t>
            </w:r>
            <w:r w:rsidR="00FE04C7">
              <w:rPr>
                <w:sz w:val="18"/>
                <w:szCs w:val="18"/>
              </w:rPr>
              <w:t>Question Answering Algorithms</w:t>
            </w: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7E4A4801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 w:rsidR="00C60EEA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C60EEA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1ABCFA5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4D074F85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25C9B30C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3CEE5671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4C828F41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864280">
              <w:rPr>
                <w:sz w:val="18"/>
                <w:szCs w:val="18"/>
              </w:rPr>
              <w:t xml:space="preserve"> </w:t>
            </w:r>
            <w:r w:rsidR="00655FD4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864280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47BE9085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</w:t>
            </w:r>
            <w:r w:rsidR="008642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5BA4CD42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C60EEA">
              <w:rPr>
                <w:sz w:val="18"/>
                <w:szCs w:val="18"/>
              </w:rPr>
              <w:t xml:space="preserve"> </w:t>
            </w:r>
            <w:r w:rsidR="00C60EEA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C60EEA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5C6341C1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</w:t>
            </w:r>
            <w:r w:rsidR="00C60EE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40AACB4A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Mohammed Raza Asfak Chidimar</w:t>
            </w: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13B00528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27/03/2024</w:t>
            </w: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1928BE1C" w:rsidR="00806229" w:rsidRDefault="00C60EEA" w:rsidP="00C33AFB">
            <w:pPr>
              <w:ind w:left="606" w:hanging="6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DR SHAHIZAN OTHMAN</w:t>
            </w: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05567AFD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27/03/2024</w:t>
            </w: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has to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77777777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4DDA" w14:textId="77777777" w:rsidR="00A968A9" w:rsidRDefault="00A968A9">
      <w:r>
        <w:separator/>
      </w:r>
    </w:p>
  </w:endnote>
  <w:endnote w:type="continuationSeparator" w:id="0">
    <w:p w14:paraId="14DDD5D2" w14:textId="77777777" w:rsidR="00A968A9" w:rsidRDefault="00A9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5436" w14:textId="77777777" w:rsidR="00A968A9" w:rsidRDefault="00A968A9">
      <w:r>
        <w:separator/>
      </w:r>
    </w:p>
  </w:footnote>
  <w:footnote w:type="continuationSeparator" w:id="0">
    <w:p w14:paraId="1D115081" w14:textId="77777777" w:rsidR="00A968A9" w:rsidRDefault="00A9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7CE"/>
    <w:multiLevelType w:val="hybridMultilevel"/>
    <w:tmpl w:val="7830289E"/>
    <w:lvl w:ilvl="0" w:tplc="EED61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3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1E4F"/>
    <w:rsid w:val="000C5C13"/>
    <w:rsid w:val="001A3E22"/>
    <w:rsid w:val="002831AD"/>
    <w:rsid w:val="002B7C9A"/>
    <w:rsid w:val="002D019B"/>
    <w:rsid w:val="002E1F1C"/>
    <w:rsid w:val="002E4715"/>
    <w:rsid w:val="002F5459"/>
    <w:rsid w:val="003D044A"/>
    <w:rsid w:val="00451C7C"/>
    <w:rsid w:val="00505CB1"/>
    <w:rsid w:val="00507062"/>
    <w:rsid w:val="00512CED"/>
    <w:rsid w:val="00530FA8"/>
    <w:rsid w:val="00582082"/>
    <w:rsid w:val="005A2440"/>
    <w:rsid w:val="005D58E3"/>
    <w:rsid w:val="005D6FDA"/>
    <w:rsid w:val="00655FD4"/>
    <w:rsid w:val="00675AA7"/>
    <w:rsid w:val="0069582D"/>
    <w:rsid w:val="007021A4"/>
    <w:rsid w:val="007D66B5"/>
    <w:rsid w:val="00806229"/>
    <w:rsid w:val="00853240"/>
    <w:rsid w:val="00864280"/>
    <w:rsid w:val="008A43AB"/>
    <w:rsid w:val="008B305E"/>
    <w:rsid w:val="008F2C7F"/>
    <w:rsid w:val="00942E34"/>
    <w:rsid w:val="00A7248D"/>
    <w:rsid w:val="00A968A9"/>
    <w:rsid w:val="00AD76C6"/>
    <w:rsid w:val="00BE5819"/>
    <w:rsid w:val="00C33AFB"/>
    <w:rsid w:val="00C47B21"/>
    <w:rsid w:val="00C533C5"/>
    <w:rsid w:val="00C60EEA"/>
    <w:rsid w:val="00C7705A"/>
    <w:rsid w:val="00C928A2"/>
    <w:rsid w:val="00CD4B79"/>
    <w:rsid w:val="00D61097"/>
    <w:rsid w:val="00D6755B"/>
    <w:rsid w:val="00DD36C7"/>
    <w:rsid w:val="00E06CEF"/>
    <w:rsid w:val="00F10DC7"/>
    <w:rsid w:val="00F96696"/>
    <w:rsid w:val="00FA33F8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aasfak@graduate.utm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Mohammed Raza Chidimar</cp:lastModifiedBy>
  <cp:revision>7</cp:revision>
  <cp:lastPrinted>2011-03-31T07:16:00Z</cp:lastPrinted>
  <dcterms:created xsi:type="dcterms:W3CDTF">2023-10-08T02:13:00Z</dcterms:created>
  <dcterms:modified xsi:type="dcterms:W3CDTF">2024-03-27T02:07:00Z</dcterms:modified>
</cp:coreProperties>
</file>