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496" w:rsidRPr="00D34496" w:rsidRDefault="00D34496" w:rsidP="00D34496">
      <w:pPr>
        <w:spacing w:after="0"/>
        <w:jc w:val="center"/>
        <w:rPr>
          <w:b/>
          <w:bCs/>
        </w:rPr>
      </w:pPr>
      <w:proofErr w:type="spellStart"/>
      <w:r w:rsidRPr="00D34496">
        <w:rPr>
          <w:b/>
          <w:bCs/>
        </w:rPr>
        <w:t>Nwheat</w:t>
      </w:r>
      <w:proofErr w:type="spellEnd"/>
      <w:r w:rsidRPr="00D34496">
        <w:rPr>
          <w:b/>
          <w:bCs/>
        </w:rPr>
        <w:t xml:space="preserve"> to DSSAT:</w:t>
      </w:r>
    </w:p>
    <w:p w:rsidR="00375C82" w:rsidRPr="00D34496" w:rsidRDefault="00D34496" w:rsidP="00D34496">
      <w:pPr>
        <w:spacing w:after="0"/>
        <w:jc w:val="center"/>
        <w:rPr>
          <w:b/>
          <w:bCs/>
        </w:rPr>
      </w:pPr>
      <w:r w:rsidRPr="00D34496">
        <w:rPr>
          <w:b/>
          <w:bCs/>
        </w:rPr>
        <w:t>Results as of Jan 31, 2013</w:t>
      </w:r>
    </w:p>
    <w:p w:rsidR="00D34496" w:rsidRDefault="00D34496"/>
    <w:p w:rsidR="00224902" w:rsidRDefault="00224902" w:rsidP="00224902">
      <w:pPr>
        <w:spacing w:after="0"/>
      </w:pPr>
      <w:r w:rsidRPr="00224902">
        <w:rPr>
          <w:u w:val="single"/>
        </w:rPr>
        <w:t>DSSAT NWheat files</w:t>
      </w:r>
      <w:r>
        <w:t>:</w:t>
      </w:r>
    </w:p>
    <w:p w:rsidR="00224902" w:rsidRDefault="00224902" w:rsidP="00224902">
      <w:pPr>
        <w:spacing w:after="0"/>
      </w:pPr>
      <w:r w:rsidRPr="00224902">
        <w:t>X-DSSAT45-</w:t>
      </w:r>
      <w:proofErr w:type="gramStart"/>
      <w:r w:rsidRPr="00224902">
        <w:t>Nwheat</w:t>
      </w:r>
      <w:r>
        <w:t xml:space="preserve">  (</w:t>
      </w:r>
      <w:proofErr w:type="gramEnd"/>
      <w:r>
        <w:t>02-05-2013)</w:t>
      </w:r>
    </w:p>
    <w:p w:rsidR="00224902" w:rsidRDefault="00224902" w:rsidP="00224902">
      <w:pPr>
        <w:spacing w:after="120"/>
      </w:pPr>
      <w:r>
        <w:tab/>
        <w:t>(</w:t>
      </w:r>
      <w:proofErr w:type="gramStart"/>
      <w:r>
        <w:t>copied</w:t>
      </w:r>
      <w:proofErr w:type="gramEnd"/>
      <w:r>
        <w:t xml:space="preserve"> to </w:t>
      </w:r>
      <w:hyperlink r:id="rId8" w:history="1">
        <w:r w:rsidRPr="00224902">
          <w:rPr>
            <w:rStyle w:val="Hyperlink"/>
          </w:rPr>
          <w:t>C:\DSSAT45\Wheat\NWh</w:t>
        </w:r>
        <w:r w:rsidRPr="00224902">
          <w:rPr>
            <w:rStyle w:val="Hyperlink"/>
          </w:rPr>
          <w:t>e</w:t>
        </w:r>
        <w:r w:rsidRPr="00224902">
          <w:rPr>
            <w:rStyle w:val="Hyperlink"/>
          </w:rPr>
          <w:t>at DSSAT files\Wheat</w:t>
        </w:r>
      </w:hyperlink>
      <w:r>
        <w:t>)</w:t>
      </w:r>
    </w:p>
    <w:p w:rsidR="00224902" w:rsidRDefault="00224902" w:rsidP="00224902">
      <w:pPr>
        <w:spacing w:after="0"/>
      </w:pPr>
      <w:r w:rsidRPr="00224902">
        <w:rPr>
          <w:u w:val="single"/>
        </w:rPr>
        <w:t>FORTRAN NWheat files</w:t>
      </w:r>
      <w:r>
        <w:t>:</w:t>
      </w:r>
    </w:p>
    <w:p w:rsidR="00224902" w:rsidRDefault="00224902" w:rsidP="00224902">
      <w:pPr>
        <w:spacing w:after="0"/>
      </w:pPr>
      <w:r w:rsidRPr="00224902">
        <w:t>C:\NwheatCSM\Source</w:t>
      </w:r>
      <w:r>
        <w:t xml:space="preserve">   (01-31-2013)</w:t>
      </w:r>
    </w:p>
    <w:p w:rsidR="00224902" w:rsidRDefault="00224902"/>
    <w:p w:rsidR="00D34496" w:rsidRDefault="00FF65AF" w:rsidP="007D7630">
      <w:r w:rsidRPr="001E65C3">
        <w:rPr>
          <w:u w:val="single"/>
        </w:rPr>
        <w:t>Potential production</w:t>
      </w:r>
      <w:r>
        <w:t xml:space="preserve"> for the two models was determined using high levels of nitrogen fertilizer and water applications: </w:t>
      </w:r>
      <w:r w:rsidR="00EA6843">
        <w:t>250</w:t>
      </w:r>
      <w:r>
        <w:t xml:space="preserve"> kg N spread across </w:t>
      </w:r>
      <w:r w:rsidR="00EA6843">
        <w:t>3</w:t>
      </w:r>
      <w:r>
        <w:t xml:space="preserve"> applications, and 28 applications of 30 mm of water.</w:t>
      </w:r>
      <w:r w:rsidR="007D7630">
        <w:t xml:space="preserve">  DSSAT was run with water and N stress turned on, again to simulate the APSIM model which does not have a no-stress switch.</w:t>
      </w:r>
      <w:r>
        <w:t xml:space="preserve">  For this approximation of </w:t>
      </w:r>
      <w:r w:rsidR="00D34496">
        <w:t xml:space="preserve">potential production, the outputs of APSIM </w:t>
      </w:r>
      <w:proofErr w:type="spellStart"/>
      <w:r w:rsidR="00D34496">
        <w:t>Nwheat</w:t>
      </w:r>
      <w:proofErr w:type="spellEnd"/>
      <w:r w:rsidR="00D34496">
        <w:t xml:space="preserve"> and DSSAT </w:t>
      </w:r>
      <w:proofErr w:type="spellStart"/>
      <w:r w:rsidR="00D34496">
        <w:t>Nwheat</w:t>
      </w:r>
      <w:proofErr w:type="spellEnd"/>
      <w:r w:rsidR="00D34496">
        <w:t xml:space="preserve"> are very close.  </w:t>
      </w:r>
      <w:r w:rsidR="007D7630">
        <w:t>Among major growth and development indicators, t</w:t>
      </w:r>
      <w:r w:rsidR="00D34496">
        <w:t xml:space="preserve">he only </w:t>
      </w:r>
      <w:r>
        <w:t xml:space="preserve">noticeable </w:t>
      </w:r>
      <w:r w:rsidR="00D34496">
        <w:t xml:space="preserve">discrepancy is LAI, which in the DSSAT version </w:t>
      </w:r>
      <w:r w:rsidR="007D7630">
        <w:t xml:space="preserve">is </w:t>
      </w:r>
      <w:r w:rsidR="00D34496">
        <w:t xml:space="preserve">slightly high during the latter half of the season (Appendix A). </w:t>
      </w:r>
    </w:p>
    <w:p w:rsidR="00D34496" w:rsidRDefault="00D34496" w:rsidP="00D34496">
      <w:r>
        <w:t>Using the same environment</w:t>
      </w:r>
      <w:r w:rsidR="00FF65AF">
        <w:t xml:space="preserve"> and genotype, three levels of stress were compared:</w:t>
      </w:r>
    </w:p>
    <w:p w:rsidR="00FF65AF" w:rsidRDefault="00FF65AF" w:rsidP="006A1555">
      <w:pPr>
        <w:pStyle w:val="ListParagraph"/>
        <w:numPr>
          <w:ilvl w:val="0"/>
          <w:numId w:val="1"/>
        </w:numPr>
      </w:pPr>
      <w:r>
        <w:t xml:space="preserve">Water application </w:t>
      </w:r>
      <w:r w:rsidR="006A1555">
        <w:t>of</w:t>
      </w:r>
      <w:r>
        <w:t xml:space="preserve"> 9 applications of 30 mm (68% red</w:t>
      </w:r>
      <w:r w:rsidR="00A20133">
        <w:t>uction</w:t>
      </w:r>
      <w:r w:rsidR="006A1555">
        <w:t xml:space="preserve"> from potential version</w:t>
      </w:r>
      <w:r w:rsidR="00A20133">
        <w:t>) and N application unchanged.</w:t>
      </w:r>
    </w:p>
    <w:p w:rsidR="00A20133" w:rsidRDefault="00A20133" w:rsidP="00A20133">
      <w:pPr>
        <w:pStyle w:val="ListParagraph"/>
        <w:numPr>
          <w:ilvl w:val="0"/>
          <w:numId w:val="1"/>
        </w:numPr>
      </w:pPr>
      <w:r>
        <w:t>Water application reduced to 5 applications of 30 mm (82% reduction</w:t>
      </w:r>
      <w:r w:rsidR="006A1555">
        <w:t xml:space="preserve"> from potential version</w:t>
      </w:r>
      <w:r>
        <w:t>) and N application unchanged.</w:t>
      </w:r>
    </w:p>
    <w:p w:rsidR="00A20133" w:rsidRDefault="00A20133" w:rsidP="006A1555">
      <w:pPr>
        <w:pStyle w:val="ListParagraph"/>
        <w:numPr>
          <w:ilvl w:val="0"/>
          <w:numId w:val="1"/>
        </w:numPr>
      </w:pPr>
      <w:r>
        <w:t xml:space="preserve">Water application </w:t>
      </w:r>
      <w:r w:rsidR="006A1555">
        <w:t>of</w:t>
      </w:r>
      <w:r>
        <w:t xml:space="preserve"> 5 applications of 30 mm</w:t>
      </w:r>
      <w:r w:rsidR="006A1555">
        <w:t>;</w:t>
      </w:r>
      <w:r>
        <w:t xml:space="preserve"> initial soil-water reduced from 0.212 to 0.111 in each level</w:t>
      </w:r>
      <w:r w:rsidR="0029763B">
        <w:t xml:space="preserve"> (</w:t>
      </w:r>
      <w:r w:rsidR="00065488">
        <w:t>47% reduction)</w:t>
      </w:r>
      <w:r w:rsidR="006A1555">
        <w:t>;</w:t>
      </w:r>
      <w:r>
        <w:t xml:space="preserve"> and </w:t>
      </w:r>
      <w:proofErr w:type="spellStart"/>
      <w:r>
        <w:t>N</w:t>
      </w:r>
      <w:proofErr w:type="spellEnd"/>
      <w:r>
        <w:t xml:space="preserve"> application reduced to </w:t>
      </w:r>
      <w:r w:rsidR="006A1555">
        <w:t>70 kg/ha (72% reduction).</w:t>
      </w:r>
    </w:p>
    <w:p w:rsidR="006A1555" w:rsidRDefault="006A1555" w:rsidP="001E65C3">
      <w:r>
        <w:t>The graphic results of each of these are shown in Appendices B, C and D respectively.</w:t>
      </w:r>
      <w:r w:rsidR="00EF4F3B">
        <w:t xml:space="preserve">  </w:t>
      </w:r>
      <w:r w:rsidR="008108AE">
        <w:t xml:space="preserve"> The analysis of the divergence of the DSSAT version is limited by the absence of some key variables in the APSIM </w:t>
      </w:r>
      <w:proofErr w:type="spellStart"/>
      <w:r w:rsidR="008108AE">
        <w:t>Nwheat</w:t>
      </w:r>
      <w:proofErr w:type="spellEnd"/>
      <w:r w:rsidR="008108AE">
        <w:t xml:space="preserve"> </w:t>
      </w:r>
      <w:r w:rsidR="001E65C3">
        <w:t xml:space="preserve">stressed-run </w:t>
      </w:r>
      <w:r w:rsidR="008108AE">
        <w:t xml:space="preserve">output files.  Of the three water-stress indices, only </w:t>
      </w:r>
      <w:proofErr w:type="spellStart"/>
      <w:proofErr w:type="gramStart"/>
      <w:r w:rsidR="008108AE">
        <w:t>swdef</w:t>
      </w:r>
      <w:proofErr w:type="spellEnd"/>
      <w:r w:rsidR="008108AE">
        <w:t>(</w:t>
      </w:r>
      <w:proofErr w:type="gramEnd"/>
      <w:r w:rsidR="008108AE">
        <w:t xml:space="preserve">2) is available, and for the four N-stress indices, only </w:t>
      </w:r>
      <w:proofErr w:type="spellStart"/>
      <w:r w:rsidR="008108AE">
        <w:t>nfact</w:t>
      </w:r>
      <w:proofErr w:type="spellEnd"/>
      <w:r w:rsidR="008108AE">
        <w:t xml:space="preserve">(2) is available.  The daily outputs do not </w:t>
      </w:r>
      <w:r w:rsidR="001E65C3">
        <w:t xml:space="preserve">include </w:t>
      </w:r>
      <w:r w:rsidR="008108AE">
        <w:rPr>
          <w:bCs/>
        </w:rPr>
        <w:t>stem weight (</w:t>
      </w:r>
      <w:r w:rsidR="001E65C3">
        <w:rPr>
          <w:bCs/>
        </w:rPr>
        <w:t>“</w:t>
      </w:r>
      <w:proofErr w:type="spellStart"/>
      <w:r w:rsidR="008108AE">
        <w:rPr>
          <w:bCs/>
        </w:rPr>
        <w:t>stem_in_t</w:t>
      </w:r>
      <w:proofErr w:type="spellEnd"/>
      <w:r w:rsidR="001E65C3">
        <w:rPr>
          <w:bCs/>
        </w:rPr>
        <w:t xml:space="preserve">” in previous APSIM </w:t>
      </w:r>
      <w:proofErr w:type="spellStart"/>
      <w:r w:rsidR="001E65C3">
        <w:rPr>
          <w:bCs/>
        </w:rPr>
        <w:t>Nwheat</w:t>
      </w:r>
      <w:proofErr w:type="spellEnd"/>
      <w:r w:rsidR="001E65C3">
        <w:rPr>
          <w:bCs/>
        </w:rPr>
        <w:t xml:space="preserve"> output files</w:t>
      </w:r>
      <w:r w:rsidR="008108AE">
        <w:rPr>
          <w:bCs/>
        </w:rPr>
        <w:t>) or leaf weight (</w:t>
      </w:r>
      <w:r w:rsidR="001E65C3">
        <w:rPr>
          <w:bCs/>
        </w:rPr>
        <w:t>“</w:t>
      </w:r>
      <w:proofErr w:type="spellStart"/>
      <w:r w:rsidR="008108AE">
        <w:rPr>
          <w:bCs/>
        </w:rPr>
        <w:t>leaf_wt</w:t>
      </w:r>
      <w:proofErr w:type="spellEnd"/>
      <w:r w:rsidR="001E65C3">
        <w:rPr>
          <w:bCs/>
        </w:rPr>
        <w:t xml:space="preserve">” in previous APSIM </w:t>
      </w:r>
      <w:proofErr w:type="spellStart"/>
      <w:r w:rsidR="001E65C3">
        <w:rPr>
          <w:bCs/>
        </w:rPr>
        <w:t>Nwheat</w:t>
      </w:r>
      <w:proofErr w:type="spellEnd"/>
      <w:r w:rsidR="001E65C3">
        <w:rPr>
          <w:bCs/>
        </w:rPr>
        <w:t xml:space="preserve"> output files</w:t>
      </w:r>
      <w:r w:rsidR="008108AE">
        <w:rPr>
          <w:bCs/>
        </w:rPr>
        <w:t>)</w:t>
      </w:r>
      <w:r w:rsidR="008108AE">
        <w:t>.</w:t>
      </w:r>
      <w:r w:rsidR="0029472D">
        <w:t xml:space="preserve">  The inclusion of these indices and variables in APSIM </w:t>
      </w:r>
      <w:proofErr w:type="spellStart"/>
      <w:r w:rsidR="0029472D">
        <w:t>Nwheat</w:t>
      </w:r>
      <w:proofErr w:type="spellEnd"/>
      <w:r w:rsidR="0029472D">
        <w:t xml:space="preserve"> output </w:t>
      </w:r>
      <w:r w:rsidR="001E65C3">
        <w:t>would</w:t>
      </w:r>
      <w:r w:rsidR="0029472D">
        <w:t xml:space="preserve"> assist in finding the source of the remaining discrepancies between the DSSAT and APSIM versions of </w:t>
      </w:r>
      <w:proofErr w:type="spellStart"/>
      <w:r w:rsidR="0029472D">
        <w:t>Nwheat</w:t>
      </w:r>
      <w:proofErr w:type="spellEnd"/>
      <w:r w:rsidR="0029472D">
        <w:t xml:space="preserve">.  </w:t>
      </w:r>
      <w:r w:rsidR="008108AE">
        <w:t xml:space="preserve"> </w:t>
      </w:r>
    </w:p>
    <w:p w:rsidR="003A2DAD" w:rsidRDefault="0029472D" w:rsidP="001E65C3">
      <w:r w:rsidRPr="0029472D">
        <w:rPr>
          <w:b/>
          <w:bCs/>
        </w:rPr>
        <w:t xml:space="preserve">Discussion of discrepancies between APSIM and DSSAT </w:t>
      </w:r>
      <w:proofErr w:type="spellStart"/>
      <w:r w:rsidRPr="0029472D">
        <w:rPr>
          <w:b/>
          <w:bCs/>
        </w:rPr>
        <w:t>Nwheat</w:t>
      </w:r>
      <w:proofErr w:type="spellEnd"/>
      <w:r w:rsidRPr="0029472D">
        <w:rPr>
          <w:b/>
          <w:bCs/>
        </w:rPr>
        <w:t xml:space="preserve"> models</w:t>
      </w:r>
      <w:r>
        <w:rPr>
          <w:b/>
          <w:bCs/>
        </w:rPr>
        <w:t xml:space="preserve"> subjected to water and N stress</w:t>
      </w:r>
      <w:r>
        <w:t>.</w:t>
      </w:r>
      <w:r w:rsidR="001E65C3">
        <w:t xml:space="preserve">  </w:t>
      </w:r>
      <w:r w:rsidR="003A2DAD">
        <w:t>(</w:t>
      </w:r>
      <w:proofErr w:type="gramStart"/>
      <w:r w:rsidR="001E65C3">
        <w:t>use</w:t>
      </w:r>
      <w:proofErr w:type="gramEnd"/>
      <w:r w:rsidR="003A2DAD">
        <w:t xml:space="preserve"> material from </w:t>
      </w:r>
      <w:hyperlink r:id="rId9" w:anchor="Report_Material" w:history="1">
        <w:proofErr w:type="spellStart"/>
        <w:r w:rsidR="003A2DAD" w:rsidRPr="003A2DAD">
          <w:rPr>
            <w:rStyle w:val="Hyperlink"/>
          </w:rPr>
          <w:t>Nwheat</w:t>
        </w:r>
        <w:proofErr w:type="spellEnd"/>
        <w:r w:rsidR="003A2DAD" w:rsidRPr="003A2DAD">
          <w:rPr>
            <w:rStyle w:val="Hyperlink"/>
          </w:rPr>
          <w:t xml:space="preserve"> Project log</w:t>
        </w:r>
      </w:hyperlink>
      <w:r w:rsidR="003A2DAD">
        <w:t>)</w:t>
      </w:r>
    </w:p>
    <w:p w:rsidR="003A2DAD" w:rsidRDefault="001E65C3" w:rsidP="00F128E9">
      <w:pPr>
        <w:spacing w:after="0"/>
      </w:pPr>
      <w:r w:rsidRPr="00A81780">
        <w:rPr>
          <w:u w:val="single"/>
        </w:rPr>
        <w:t>S</w:t>
      </w:r>
      <w:r w:rsidRPr="00A81780">
        <w:rPr>
          <w:bCs/>
          <w:u w:val="single"/>
        </w:rPr>
        <w:t>tress index levels under abundant conditions</w:t>
      </w:r>
      <w:r>
        <w:rPr>
          <w:bCs/>
        </w:rPr>
        <w:t>:  As would be expected, neither model indicated any water stress</w:t>
      </w:r>
      <w:r w:rsidR="00A81780">
        <w:rPr>
          <w:bCs/>
        </w:rPr>
        <w:t xml:space="preserve"> in the very-high-input “potential production” mode</w:t>
      </w:r>
      <w:r>
        <w:rPr>
          <w:bCs/>
        </w:rPr>
        <w:t xml:space="preserve">.  However, even with abundant N applications, both models showed slight N stress during brief periods.  APSIM </w:t>
      </w:r>
      <w:proofErr w:type="spellStart"/>
      <w:r>
        <w:rPr>
          <w:bCs/>
        </w:rPr>
        <w:t>Nwheat</w:t>
      </w:r>
      <w:proofErr w:type="spellEnd"/>
      <w:r>
        <w:rPr>
          <w:bCs/>
        </w:rPr>
        <w:t xml:space="preserve"> </w:t>
      </w:r>
      <w:r w:rsidR="00A81780">
        <w:rPr>
          <w:bCs/>
        </w:rPr>
        <w:t>registered</w:t>
      </w:r>
      <w:r>
        <w:rPr>
          <w:bCs/>
        </w:rPr>
        <w:t xml:space="preserve"> four days of slight N stress during the emergence phase.  This may be the cause of</w:t>
      </w:r>
      <w:r w:rsidR="00A81780">
        <w:rPr>
          <w:bCs/>
        </w:rPr>
        <w:t xml:space="preserve"> slightly high</w:t>
      </w:r>
      <w:r>
        <w:rPr>
          <w:bCs/>
        </w:rPr>
        <w:t>er leaf and stem weights in</w:t>
      </w:r>
      <w:r w:rsidR="00A81780">
        <w:rPr>
          <w:bCs/>
        </w:rPr>
        <w:t xml:space="preserve"> DSSAT</w:t>
      </w:r>
      <w:r>
        <w:rPr>
          <w:bCs/>
        </w:rPr>
        <w:t xml:space="preserve"> </w:t>
      </w:r>
      <w:proofErr w:type="spellStart"/>
      <w:r>
        <w:rPr>
          <w:bCs/>
        </w:rPr>
        <w:t>Nwheat</w:t>
      </w:r>
      <w:proofErr w:type="spellEnd"/>
      <w:r>
        <w:rPr>
          <w:bCs/>
        </w:rPr>
        <w:t xml:space="preserve"> compared to </w:t>
      </w:r>
      <w:r w:rsidR="00A81780">
        <w:rPr>
          <w:bCs/>
        </w:rPr>
        <w:t xml:space="preserve">APSIM </w:t>
      </w:r>
      <w:proofErr w:type="spellStart"/>
      <w:r w:rsidR="00A81780">
        <w:rPr>
          <w:bCs/>
        </w:rPr>
        <w:t>Nwheat</w:t>
      </w:r>
      <w:proofErr w:type="spellEnd"/>
      <w:r>
        <w:rPr>
          <w:bCs/>
        </w:rPr>
        <w:t>, but even before stress disappears,</w:t>
      </w:r>
      <w:r w:rsidR="00A81780">
        <w:rPr>
          <w:bCs/>
        </w:rPr>
        <w:t xml:space="preserve"> plant </w:t>
      </w:r>
      <w:r w:rsidR="00A81780">
        <w:rPr>
          <w:bCs/>
        </w:rPr>
        <w:lastRenderedPageBreak/>
        <w:t>part</w:t>
      </w:r>
      <w:r>
        <w:rPr>
          <w:bCs/>
        </w:rPr>
        <w:t xml:space="preserve"> weights become equal in the two models.  DSSAT </w:t>
      </w:r>
      <w:proofErr w:type="spellStart"/>
      <w:r>
        <w:rPr>
          <w:bCs/>
        </w:rPr>
        <w:t>Nwheat</w:t>
      </w:r>
      <w:proofErr w:type="spellEnd"/>
      <w:r>
        <w:rPr>
          <w:bCs/>
        </w:rPr>
        <w:t xml:space="preserve"> does not reproduce this </w:t>
      </w:r>
      <w:r w:rsidR="00A81780">
        <w:rPr>
          <w:bCs/>
        </w:rPr>
        <w:t xml:space="preserve">surprising, </w:t>
      </w:r>
      <w:r>
        <w:rPr>
          <w:bCs/>
        </w:rPr>
        <w:t xml:space="preserve">early stress under abundant N conditions, but does show </w:t>
      </w:r>
      <w:r w:rsidR="00A81780">
        <w:rPr>
          <w:bCs/>
        </w:rPr>
        <w:t xml:space="preserve">unexpected </w:t>
      </w:r>
      <w:r>
        <w:rPr>
          <w:bCs/>
        </w:rPr>
        <w:t xml:space="preserve">N stress during the last 4 days of the experiment.  Since this stress occurs after max grain yield </w:t>
      </w:r>
      <w:r w:rsidR="00A81780">
        <w:rPr>
          <w:bCs/>
        </w:rPr>
        <w:t>has been</w:t>
      </w:r>
      <w:r>
        <w:rPr>
          <w:bCs/>
        </w:rPr>
        <w:t xml:space="preserve"> reached and LAI </w:t>
      </w:r>
      <w:r w:rsidR="00A81780">
        <w:rPr>
          <w:bCs/>
        </w:rPr>
        <w:t xml:space="preserve">is </w:t>
      </w:r>
      <w:r>
        <w:rPr>
          <w:bCs/>
        </w:rPr>
        <w:t xml:space="preserve">at zero, it </w:t>
      </w:r>
      <w:r w:rsidR="00A81780">
        <w:rPr>
          <w:bCs/>
        </w:rPr>
        <w:t xml:space="preserve">cannot be of </w:t>
      </w:r>
      <w:r>
        <w:rPr>
          <w:bCs/>
        </w:rPr>
        <w:t>any significance</w:t>
      </w:r>
      <w:r w:rsidR="00A81780">
        <w:rPr>
          <w:bCs/>
        </w:rPr>
        <w:t xml:space="preserve"> to plant growth or development</w:t>
      </w:r>
      <w:r>
        <w:rPr>
          <w:bCs/>
        </w:rPr>
        <w:t xml:space="preserve">. </w:t>
      </w:r>
      <w:r w:rsidR="00065488">
        <w:rPr>
          <w:bCs/>
        </w:rPr>
        <w:t xml:space="preserve"> Note that the N amount within</w:t>
      </w:r>
      <w:r w:rsidR="00F128E9">
        <w:rPr>
          <w:bCs/>
        </w:rPr>
        <w:t xml:space="preserve"> the tops and grain (last two</w:t>
      </w:r>
      <w:r w:rsidR="00065488">
        <w:rPr>
          <w:bCs/>
        </w:rPr>
        <w:t xml:space="preserve"> graphs in Appendix A) for APSIM </w:t>
      </w:r>
      <w:proofErr w:type="spellStart"/>
      <w:r w:rsidR="00065488">
        <w:rPr>
          <w:bCs/>
        </w:rPr>
        <w:t>Nwheat</w:t>
      </w:r>
      <w:proofErr w:type="spellEnd"/>
      <w:r w:rsidR="00065488">
        <w:rPr>
          <w:bCs/>
        </w:rPr>
        <w:t xml:space="preserve"> is reproduced very well by DSSAT </w:t>
      </w:r>
      <w:proofErr w:type="spellStart"/>
      <w:r w:rsidR="00065488">
        <w:rPr>
          <w:bCs/>
        </w:rPr>
        <w:t>Nwheat</w:t>
      </w:r>
      <w:proofErr w:type="spellEnd"/>
      <w:r w:rsidR="00F128E9">
        <w:rPr>
          <w:bCs/>
        </w:rPr>
        <w:t>.</w:t>
      </w:r>
      <w:r w:rsidR="00065488">
        <w:rPr>
          <w:bCs/>
        </w:rPr>
        <w:t xml:space="preserve"> </w:t>
      </w:r>
    </w:p>
    <w:p w:rsidR="001E65C3" w:rsidRDefault="001E65C3" w:rsidP="003A2DAD">
      <w:pPr>
        <w:spacing w:after="0"/>
      </w:pPr>
    </w:p>
    <w:p w:rsidR="007D7630" w:rsidRDefault="00A81780" w:rsidP="005171F4">
      <w:pPr>
        <w:pStyle w:val="ListParagraph"/>
        <w:numPr>
          <w:ilvl w:val="0"/>
          <w:numId w:val="4"/>
        </w:numPr>
      </w:pPr>
      <w:r w:rsidRPr="007370EE">
        <w:rPr>
          <w:u w:val="single"/>
        </w:rPr>
        <w:t>Stress level 1</w:t>
      </w:r>
      <w:r>
        <w:t xml:space="preserve">: 68% reduction in water compared to potential version, but leaving N application unchanged.  </w:t>
      </w:r>
      <w:r w:rsidR="007370EE">
        <w:t>(</w:t>
      </w:r>
      <w:r>
        <w:t xml:space="preserve">APSIM </w:t>
      </w:r>
      <w:proofErr w:type="spellStart"/>
      <w:r>
        <w:t>Nwheat</w:t>
      </w:r>
      <w:proofErr w:type="spellEnd"/>
      <w:r>
        <w:t xml:space="preserve"> output file </w:t>
      </w:r>
      <w:hyperlink r:id="rId10" w:history="1">
        <w:r w:rsidRPr="008225ED">
          <w:rPr>
            <w:rStyle w:val="Hyperlink"/>
          </w:rPr>
          <w:t>WS1_0.out</w:t>
        </w:r>
      </w:hyperlink>
      <w:r w:rsidR="007370EE">
        <w:t xml:space="preserve"> and DSSAT </w:t>
      </w:r>
      <w:proofErr w:type="spellStart"/>
      <w:r w:rsidR="007370EE">
        <w:t>fileX</w:t>
      </w:r>
      <w:proofErr w:type="spellEnd"/>
      <w:r w:rsidR="007370EE">
        <w:t xml:space="preserve"> </w:t>
      </w:r>
      <w:r w:rsidR="007370EE" w:rsidRPr="007370EE">
        <w:t>UFMX8902</w:t>
      </w:r>
      <w:r w:rsidR="007370EE">
        <w:t>.</w:t>
      </w:r>
      <w:r w:rsidR="007370EE" w:rsidRPr="007370EE">
        <w:t>WHX</w:t>
      </w:r>
      <w:r w:rsidR="007370EE">
        <w:t xml:space="preserve"> treatment #1.</w:t>
      </w:r>
      <w:r w:rsidR="00D940C8">
        <w:t xml:space="preserve"> For graphs of results, see Appendix B.</w:t>
      </w:r>
      <w:r w:rsidR="007370EE">
        <w:t>)  LAI suffers more</w:t>
      </w:r>
      <w:r w:rsidR="00065488">
        <w:t xml:space="preserve"> in </w:t>
      </w:r>
      <w:r w:rsidR="00266147">
        <w:t xml:space="preserve">APSIM </w:t>
      </w:r>
      <w:proofErr w:type="spellStart"/>
      <w:r w:rsidR="00065488">
        <w:t>Nwheat</w:t>
      </w:r>
      <w:proofErr w:type="spellEnd"/>
      <w:r w:rsidR="00065488">
        <w:t xml:space="preserve"> than </w:t>
      </w:r>
      <w:r w:rsidR="00266147">
        <w:t>DSSAT</w:t>
      </w:r>
      <w:r w:rsidR="00065488">
        <w:t xml:space="preserve">, so the main </w:t>
      </w:r>
      <w:r w:rsidR="007370EE">
        <w:t>discrepancy</w:t>
      </w:r>
      <w:r w:rsidR="00065488">
        <w:t xml:space="preserve"> in the potential version </w:t>
      </w:r>
      <w:r w:rsidR="007370EE">
        <w:t xml:space="preserve">is aggravated.  Grain yield is substantially higher in DSSAT </w:t>
      </w:r>
      <w:proofErr w:type="spellStart"/>
      <w:r w:rsidR="007370EE">
        <w:t>Nwheat</w:t>
      </w:r>
      <w:proofErr w:type="spellEnd"/>
      <w:r w:rsidR="007370EE">
        <w:t xml:space="preserve">, although above ground weight seems to be higher only by the amount of grain weight (remember that no leaf or stem weights were provided for these runs of APSIM </w:t>
      </w:r>
      <w:proofErr w:type="spellStart"/>
      <w:r w:rsidR="007370EE">
        <w:t>Nwheat</w:t>
      </w:r>
      <w:proofErr w:type="spellEnd"/>
      <w:r w:rsidR="007370EE">
        <w:t xml:space="preserve">, so I must guess about these plant parts).  N stress shows no change compared to potential production for either model, so the discrepancies must be from water stress or N stress that is not reported in APSIM </w:t>
      </w:r>
      <w:proofErr w:type="spellStart"/>
      <w:r w:rsidR="007370EE">
        <w:t>Nwheat</w:t>
      </w:r>
      <w:proofErr w:type="spellEnd"/>
      <w:r w:rsidR="007370EE">
        <w:t xml:space="preserve"> outputs.  Water stress begins earlier in DSSAT but then falls behind APSIM </w:t>
      </w:r>
      <w:proofErr w:type="spellStart"/>
      <w:r w:rsidR="007370EE">
        <w:t>Nwheat</w:t>
      </w:r>
      <w:proofErr w:type="spellEnd"/>
      <w:r w:rsidR="007370EE">
        <w:t xml:space="preserve"> water stress approximately the same time that DSSAT grain weight surpasses APSIM. </w:t>
      </w:r>
      <w:r w:rsidR="00A547ED">
        <w:t xml:space="preserve"> The N content of the plant parts show an interesting tendency.  Tops N is virtually identical in the two versions.  Grain N however, ends substantially higher in DSSAT than APSIM.  This over-concentration on N in DSSAT grain is compensated by lower N concentrations in DSSAT stem and leaf.  This seems to point to a condition in DSSAT where </w:t>
      </w:r>
      <w:r w:rsidR="005171F4">
        <w:t xml:space="preserve">excessive N is transferred from other plant parts, resulting in overproduction of grain. </w:t>
      </w:r>
      <w:r w:rsidR="007370EE">
        <w:t xml:space="preserve"> </w:t>
      </w:r>
      <w:r w:rsidR="005171F4">
        <w:t xml:space="preserve">On the other hand, </w:t>
      </w:r>
      <w:proofErr w:type="gramStart"/>
      <w:r w:rsidR="005171F4">
        <w:t>differing  soil</w:t>
      </w:r>
      <w:proofErr w:type="gramEnd"/>
      <w:r w:rsidR="005171F4">
        <w:t xml:space="preserve"> and water processes in the two models could also be playing a role in the models’ divergence</w:t>
      </w:r>
      <w:r w:rsidR="007D7630">
        <w:t xml:space="preserve">.  </w:t>
      </w:r>
    </w:p>
    <w:p w:rsidR="00A547ED" w:rsidRDefault="00A547ED" w:rsidP="00A547ED">
      <w:pPr>
        <w:pStyle w:val="ListParagraph"/>
      </w:pPr>
    </w:p>
    <w:p w:rsidR="00D940C8" w:rsidRDefault="007D7630" w:rsidP="002427AF">
      <w:pPr>
        <w:pStyle w:val="ListParagraph"/>
        <w:numPr>
          <w:ilvl w:val="0"/>
          <w:numId w:val="4"/>
        </w:numPr>
      </w:pPr>
      <w:r w:rsidRPr="00D940C8">
        <w:rPr>
          <w:u w:val="single"/>
        </w:rPr>
        <w:t>Stress level 2</w:t>
      </w:r>
      <w:r>
        <w:t xml:space="preserve">: 82% reduction in water compared to potential version, but N application left unchanged.  (APSIM </w:t>
      </w:r>
      <w:proofErr w:type="spellStart"/>
      <w:r>
        <w:t>Nwheat</w:t>
      </w:r>
      <w:proofErr w:type="spellEnd"/>
      <w:r>
        <w:t xml:space="preserve"> </w:t>
      </w:r>
      <w:proofErr w:type="gramStart"/>
      <w:r>
        <w:t>output file</w:t>
      </w:r>
      <w:proofErr w:type="gramEnd"/>
      <w:r>
        <w:t xml:space="preserve"> </w:t>
      </w:r>
      <w:hyperlink r:id="rId11" w:history="1">
        <w:r w:rsidRPr="008225ED">
          <w:rPr>
            <w:rStyle w:val="Hyperlink"/>
          </w:rPr>
          <w:t>WS</w:t>
        </w:r>
        <w:r w:rsidR="00D940C8">
          <w:rPr>
            <w:rStyle w:val="Hyperlink"/>
          </w:rPr>
          <w:t>2</w:t>
        </w:r>
        <w:r w:rsidRPr="008225ED">
          <w:rPr>
            <w:rStyle w:val="Hyperlink"/>
          </w:rPr>
          <w:t>_0.out</w:t>
        </w:r>
      </w:hyperlink>
      <w:r>
        <w:t xml:space="preserve"> and DSSAT </w:t>
      </w:r>
      <w:proofErr w:type="spellStart"/>
      <w:r>
        <w:t>fileX</w:t>
      </w:r>
      <w:proofErr w:type="spellEnd"/>
      <w:r>
        <w:t xml:space="preserve"> </w:t>
      </w:r>
      <w:r w:rsidRPr="007370EE">
        <w:t>UFMX8902</w:t>
      </w:r>
      <w:r>
        <w:t>.</w:t>
      </w:r>
      <w:r w:rsidRPr="007370EE">
        <w:t>WHX</w:t>
      </w:r>
      <w:r w:rsidR="00D940C8">
        <w:t xml:space="preserve"> treatment #2</w:t>
      </w:r>
      <w:r>
        <w:t xml:space="preserve">.)  </w:t>
      </w:r>
      <w:r w:rsidR="007370EE">
        <w:t xml:space="preserve"> </w:t>
      </w:r>
      <w:r w:rsidR="00266147">
        <w:t xml:space="preserve">The divergence of DSSAT </w:t>
      </w:r>
      <w:proofErr w:type="spellStart"/>
      <w:r w:rsidR="00266147">
        <w:t>Nwheat</w:t>
      </w:r>
      <w:proofErr w:type="spellEnd"/>
      <w:r w:rsidR="00266147">
        <w:t xml:space="preserve"> from APSIM is delayed at this stress level, with the LAIs coinciding quite closely through about DAP 84.  After this however, the DSSAT version maintains a higher LAI than APSIM, and the versions diverge even more than in the lower-stressed runs.  DSSATs over-estimation of grain that was noted at stress level 1 is much more noticeable at stress level 2, where </w:t>
      </w:r>
      <w:r w:rsidR="00A547ED">
        <w:t xml:space="preserve">DSSAT yield ends up over double APSIM yield.  Again, most of the difference in above-ground weight is accounted for by grain weight alone.  </w:t>
      </w:r>
      <w:r w:rsidR="00670770">
        <w:t xml:space="preserve">DSSAT also shows </w:t>
      </w:r>
      <w:r w:rsidR="002427AF">
        <w:t>higher root weight</w:t>
      </w:r>
      <w:r w:rsidR="00A547ED">
        <w:t>.</w:t>
      </w:r>
      <w:r w:rsidR="002427AF">
        <w:t xml:space="preserve">  Water stress in the DSSAT version is consistently higher than in APSIM, possibly due to higher LAI and higher above ground growth.  N stress is much higher in APSIM, which may be a reflection of the DSSATA version extracting N from plant parts at too-high a rate.</w:t>
      </w:r>
      <w:r w:rsidR="00A547ED">
        <w:t xml:space="preserve">  </w:t>
      </w:r>
    </w:p>
    <w:p w:rsidR="002427AF" w:rsidRPr="00D940C8" w:rsidRDefault="002427AF" w:rsidP="002427AF">
      <w:pPr>
        <w:pStyle w:val="ListParagraph"/>
      </w:pPr>
    </w:p>
    <w:p w:rsidR="001E65C3" w:rsidRDefault="0029763B" w:rsidP="00981196">
      <w:pPr>
        <w:pStyle w:val="ListParagraph"/>
        <w:numPr>
          <w:ilvl w:val="0"/>
          <w:numId w:val="4"/>
        </w:numPr>
        <w:spacing w:after="0"/>
      </w:pPr>
      <w:r w:rsidRPr="00D940C8">
        <w:rPr>
          <w:u w:val="single"/>
        </w:rPr>
        <w:t xml:space="preserve">Stress level </w:t>
      </w:r>
      <w:r w:rsidR="002427AF">
        <w:rPr>
          <w:u w:val="single"/>
        </w:rPr>
        <w:t>3</w:t>
      </w:r>
      <w:r>
        <w:t xml:space="preserve">: </w:t>
      </w:r>
      <w:r w:rsidR="00065488">
        <w:t>82% reduction in water compared to potential version, 47% reduction in initial soil water, and a 72% reduction in applied N.</w:t>
      </w:r>
      <w:r>
        <w:t xml:space="preserve"> </w:t>
      </w:r>
      <w:r w:rsidR="00065488">
        <w:t xml:space="preserve"> </w:t>
      </w:r>
      <w:r w:rsidR="002427AF">
        <w:t xml:space="preserve">(APSIM </w:t>
      </w:r>
      <w:proofErr w:type="spellStart"/>
      <w:r w:rsidR="002427AF">
        <w:t>Nwheat</w:t>
      </w:r>
      <w:proofErr w:type="spellEnd"/>
      <w:r w:rsidR="002427AF">
        <w:t xml:space="preserve"> </w:t>
      </w:r>
      <w:proofErr w:type="gramStart"/>
      <w:r w:rsidR="002427AF">
        <w:t>output file</w:t>
      </w:r>
      <w:proofErr w:type="gramEnd"/>
      <w:r w:rsidR="002427AF">
        <w:t xml:space="preserve"> </w:t>
      </w:r>
      <w:hyperlink r:id="rId12" w:history="1">
        <w:r w:rsidR="002427AF">
          <w:rPr>
            <w:rStyle w:val="Hyperlink"/>
          </w:rPr>
          <w:t>WN3</w:t>
        </w:r>
        <w:r w:rsidR="002427AF" w:rsidRPr="008225ED">
          <w:rPr>
            <w:rStyle w:val="Hyperlink"/>
          </w:rPr>
          <w:t>_0.out</w:t>
        </w:r>
      </w:hyperlink>
      <w:r w:rsidR="002427AF">
        <w:t xml:space="preserve"> and DSSAT </w:t>
      </w:r>
      <w:proofErr w:type="spellStart"/>
      <w:r w:rsidR="002427AF">
        <w:t>fileX</w:t>
      </w:r>
      <w:proofErr w:type="spellEnd"/>
      <w:r w:rsidR="002427AF">
        <w:t xml:space="preserve"> </w:t>
      </w:r>
      <w:r w:rsidR="002427AF" w:rsidRPr="007370EE">
        <w:t>UFMX8902</w:t>
      </w:r>
      <w:r w:rsidR="002427AF">
        <w:t>.</w:t>
      </w:r>
      <w:r w:rsidR="002427AF" w:rsidRPr="007370EE">
        <w:t>WHX</w:t>
      </w:r>
      <w:r w:rsidR="002427AF">
        <w:t xml:space="preserve"> treatment #2.) </w:t>
      </w:r>
      <w:r w:rsidR="00065488">
        <w:t xml:space="preserve"> </w:t>
      </w:r>
      <w:r w:rsidR="00981196">
        <w:t xml:space="preserve">The DSSAT version of </w:t>
      </w:r>
      <w:proofErr w:type="spellStart"/>
      <w:r w:rsidR="00981196">
        <w:t>Nwheat</w:t>
      </w:r>
      <w:proofErr w:type="spellEnd"/>
      <w:r w:rsidR="00981196">
        <w:t xml:space="preserve"> shows the highest possible level of water stress for 25 days from emergence.  This apparently stunts the plant growth, which is consistently lower than the APSIM version.  Only in final grain yield</w:t>
      </w:r>
      <w:r w:rsidR="00981196" w:rsidRPr="00981196">
        <w:t xml:space="preserve"> </w:t>
      </w:r>
      <w:r w:rsidR="00981196">
        <w:t xml:space="preserve">does DSSAT exceed </w:t>
      </w:r>
      <w:r w:rsidR="00981196">
        <w:lastRenderedPageBreak/>
        <w:t xml:space="preserve">the weight of APSIM.  Again, this could reflect and exaggerated ability to pull N from other plant parts to support grain production.  Water stress remains somewhat similar for the two versions, but N stress could not be more different, with DSSAT not capturing any of the considerable N stress that APSIM </w:t>
      </w:r>
      <w:proofErr w:type="spellStart"/>
      <w:r w:rsidR="00981196">
        <w:t>Nwheat</w:t>
      </w:r>
      <w:proofErr w:type="spellEnd"/>
      <w:r w:rsidR="00981196">
        <w:t xml:space="preserve"> shows.   In this case, the stress may reflect </w:t>
      </w:r>
      <w:r w:rsidR="00244147">
        <w:t xml:space="preserve">in part </w:t>
      </w:r>
      <w:r w:rsidR="00981196">
        <w:t xml:space="preserve">the amount of N demanded:  </w:t>
      </w:r>
      <w:r w:rsidR="00244147">
        <w:t xml:space="preserve">the N per plant part graphs </w:t>
      </w:r>
      <w:r w:rsidR="00981196">
        <w:t xml:space="preserve">in Appendix D </w:t>
      </w:r>
      <w:r w:rsidR="00244147">
        <w:t xml:space="preserve">show higher N concentrations in APSIM for all parts. </w:t>
      </w:r>
    </w:p>
    <w:p w:rsidR="003A2DAD" w:rsidRDefault="003A2DAD" w:rsidP="003A2DAD">
      <w:pPr>
        <w:spacing w:after="0"/>
      </w:pPr>
    </w:p>
    <w:p w:rsidR="003A2DAD" w:rsidRDefault="00A81780" w:rsidP="003A2DAD">
      <w:pPr>
        <w:spacing w:after="0"/>
      </w:pPr>
      <w:r>
        <w:t>(</w:t>
      </w:r>
      <w:r w:rsidR="003A2DAD">
        <w:t>Finally, I should provide some documentation on</w:t>
      </w:r>
      <w:r>
        <w:t xml:space="preserve">):  </w:t>
      </w:r>
    </w:p>
    <w:p w:rsidR="003A2DAD" w:rsidRDefault="003A2DAD" w:rsidP="003A2DAD">
      <w:pPr>
        <w:pStyle w:val="ListParagraph"/>
        <w:numPr>
          <w:ilvl w:val="0"/>
          <w:numId w:val="3"/>
        </w:numPr>
        <w:spacing w:after="0"/>
      </w:pPr>
      <w:r>
        <w:t>Method used for transferring code</w:t>
      </w:r>
    </w:p>
    <w:p w:rsidR="003A2DAD" w:rsidRDefault="003A2DAD" w:rsidP="003A2DAD">
      <w:pPr>
        <w:pStyle w:val="ListParagraph"/>
        <w:numPr>
          <w:ilvl w:val="0"/>
          <w:numId w:val="3"/>
        </w:numPr>
        <w:spacing w:after="0"/>
      </w:pPr>
      <w:r>
        <w:t>Describe any aspects not described in either APSIM or DSSAT documentation</w:t>
      </w:r>
    </w:p>
    <w:p w:rsidR="003A2DAD" w:rsidRDefault="003A2DAD" w:rsidP="003A2DAD">
      <w:pPr>
        <w:pStyle w:val="ListParagraph"/>
        <w:numPr>
          <w:ilvl w:val="0"/>
          <w:numId w:val="3"/>
        </w:numPr>
        <w:spacing w:after="0"/>
      </w:pPr>
      <w:r>
        <w:t>List known problems (high LAI?)</w:t>
      </w:r>
    </w:p>
    <w:p w:rsidR="008A15D4" w:rsidRDefault="008A15D4" w:rsidP="008A15D4">
      <w:pPr>
        <w:spacing w:after="0"/>
      </w:pPr>
    </w:p>
    <w:p w:rsidR="00D34496" w:rsidRDefault="00D34496" w:rsidP="00D34496">
      <w:bookmarkStart w:id="0" w:name="_GoBack"/>
      <w:bookmarkEnd w:id="0"/>
      <w:r w:rsidRPr="00D940C8">
        <w:rPr>
          <w:b/>
          <w:bCs/>
        </w:rPr>
        <w:t>Appendix A</w:t>
      </w:r>
      <w:r w:rsidR="006454DF">
        <w:t>: Potential Production</w:t>
      </w:r>
    </w:p>
    <w:p w:rsidR="00D34496" w:rsidRDefault="00D34496" w:rsidP="00D34496">
      <w:r>
        <w:rPr>
          <w:noProof/>
        </w:rPr>
        <w:drawing>
          <wp:inline distT="0" distB="0" distL="0" distR="0" wp14:anchorId="08B006DB">
            <wp:extent cx="4518660"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660" cy="3017520"/>
                    </a:xfrm>
                    <a:prstGeom prst="rect">
                      <a:avLst/>
                    </a:prstGeom>
                    <a:noFill/>
                  </pic:spPr>
                </pic:pic>
              </a:graphicData>
            </a:graphic>
          </wp:inline>
        </w:drawing>
      </w:r>
      <w:r>
        <w:t xml:space="preserve">  </w:t>
      </w:r>
    </w:p>
    <w:p w:rsidR="006454DF" w:rsidRDefault="00D34496" w:rsidP="006454DF">
      <w:r>
        <w:rPr>
          <w:noProof/>
        </w:rPr>
        <w:lastRenderedPageBreak/>
        <w:drawing>
          <wp:inline distT="0" distB="0" distL="0" distR="0" wp14:anchorId="2C40477F" wp14:editId="39039719">
            <wp:extent cx="4517390" cy="3023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D940C8" w:rsidRDefault="00D940C8" w:rsidP="006454DF">
      <w:r>
        <w:rPr>
          <w:noProof/>
        </w:rPr>
        <w:drawing>
          <wp:inline distT="0" distB="0" distL="0" distR="0" wp14:anchorId="78A12716" wp14:editId="59657146">
            <wp:extent cx="4517390" cy="3023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D940C8" w:rsidRDefault="00D940C8" w:rsidP="00D34496">
      <w:r>
        <w:rPr>
          <w:noProof/>
        </w:rPr>
        <w:lastRenderedPageBreak/>
        <w:drawing>
          <wp:inline distT="0" distB="0" distL="0" distR="0" wp14:anchorId="09F5E298">
            <wp:extent cx="4517390" cy="3023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D940C8" w:rsidRDefault="00D940C8" w:rsidP="00D34496">
      <w:r>
        <w:rPr>
          <w:noProof/>
        </w:rPr>
        <w:drawing>
          <wp:inline distT="0" distB="0" distL="0" distR="0" wp14:anchorId="1C62798D">
            <wp:extent cx="5736590" cy="3023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3023870"/>
                    </a:xfrm>
                    <a:prstGeom prst="rect">
                      <a:avLst/>
                    </a:prstGeom>
                    <a:noFill/>
                  </pic:spPr>
                </pic:pic>
              </a:graphicData>
            </a:graphic>
          </wp:inline>
        </w:drawing>
      </w:r>
    </w:p>
    <w:p w:rsidR="00D940C8" w:rsidRDefault="00D940C8" w:rsidP="00D34496">
      <w:r>
        <w:rPr>
          <w:noProof/>
        </w:rPr>
        <w:lastRenderedPageBreak/>
        <w:drawing>
          <wp:inline distT="0" distB="0" distL="0" distR="0" wp14:anchorId="7C1FA2CD">
            <wp:extent cx="5742940" cy="3023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940" cy="3023870"/>
                    </a:xfrm>
                    <a:prstGeom prst="rect">
                      <a:avLst/>
                    </a:prstGeom>
                    <a:noFill/>
                  </pic:spPr>
                </pic:pic>
              </a:graphicData>
            </a:graphic>
          </wp:inline>
        </w:drawing>
      </w:r>
    </w:p>
    <w:p w:rsidR="00D940C8" w:rsidRDefault="00D940C8">
      <w:r>
        <w:br w:type="page"/>
      </w:r>
      <w:r w:rsidR="006454DF">
        <w:rPr>
          <w:noProof/>
        </w:rPr>
        <w:lastRenderedPageBreak/>
        <w:drawing>
          <wp:inline distT="0" distB="0" distL="0" distR="0" wp14:anchorId="2CB396E8">
            <wp:extent cx="6010275" cy="3571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158" cy="3577136"/>
                    </a:xfrm>
                    <a:prstGeom prst="rect">
                      <a:avLst/>
                    </a:prstGeom>
                    <a:noFill/>
                  </pic:spPr>
                </pic:pic>
              </a:graphicData>
            </a:graphic>
          </wp:inline>
        </w:drawing>
      </w:r>
    </w:p>
    <w:p w:rsidR="006454DF" w:rsidRDefault="006454DF">
      <w:r>
        <w:rPr>
          <w:noProof/>
        </w:rPr>
        <w:drawing>
          <wp:inline distT="0" distB="0" distL="0" distR="0" wp14:anchorId="233E72A6">
            <wp:extent cx="6010275" cy="3566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540" cy="3569375"/>
                    </a:xfrm>
                    <a:prstGeom prst="rect">
                      <a:avLst/>
                    </a:prstGeom>
                    <a:noFill/>
                  </pic:spPr>
                </pic:pic>
              </a:graphicData>
            </a:graphic>
          </wp:inline>
        </w:drawing>
      </w:r>
    </w:p>
    <w:p w:rsidR="006454DF" w:rsidRDefault="006454DF">
      <w:pPr>
        <w:rPr>
          <w:b/>
          <w:bCs/>
        </w:rPr>
      </w:pPr>
      <w:r>
        <w:rPr>
          <w:b/>
          <w:bCs/>
        </w:rPr>
        <w:br w:type="page"/>
      </w:r>
    </w:p>
    <w:p w:rsidR="00D940C8" w:rsidRDefault="00D940C8" w:rsidP="00D34496">
      <w:proofErr w:type="gramStart"/>
      <w:r w:rsidRPr="00D940C8">
        <w:rPr>
          <w:b/>
          <w:bCs/>
        </w:rPr>
        <w:lastRenderedPageBreak/>
        <w:t>Appendix B</w:t>
      </w:r>
      <w:r>
        <w:t>.</w:t>
      </w:r>
      <w:proofErr w:type="gramEnd"/>
    </w:p>
    <w:p w:rsidR="007F5672" w:rsidRDefault="007F5672" w:rsidP="00D34496">
      <w:r>
        <w:rPr>
          <w:noProof/>
        </w:rPr>
        <w:drawing>
          <wp:inline distT="0" distB="0" distL="0" distR="0" wp14:anchorId="7E9CE7C2">
            <wp:extent cx="4517390" cy="3023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7F5672" w:rsidRDefault="007F5672" w:rsidP="00D34496">
      <w:r>
        <w:rPr>
          <w:noProof/>
        </w:rPr>
        <w:drawing>
          <wp:inline distT="0" distB="0" distL="0" distR="0" wp14:anchorId="3E1DF423">
            <wp:extent cx="4523740" cy="3023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7F5672" w:rsidRDefault="007F5672" w:rsidP="00D34496">
      <w:r>
        <w:rPr>
          <w:noProof/>
        </w:rPr>
        <w:lastRenderedPageBreak/>
        <w:drawing>
          <wp:inline distT="0" distB="0" distL="0" distR="0" wp14:anchorId="4FF207E1">
            <wp:extent cx="4523740" cy="3023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7F5672" w:rsidRDefault="007F5672" w:rsidP="00D34496">
      <w:r>
        <w:rPr>
          <w:noProof/>
        </w:rPr>
        <w:drawing>
          <wp:inline distT="0" distB="0" distL="0" distR="0" wp14:anchorId="448E4CEE">
            <wp:extent cx="4523740"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3740" cy="3017520"/>
                    </a:xfrm>
                    <a:prstGeom prst="rect">
                      <a:avLst/>
                    </a:prstGeom>
                    <a:noFill/>
                  </pic:spPr>
                </pic:pic>
              </a:graphicData>
            </a:graphic>
          </wp:inline>
        </w:drawing>
      </w:r>
    </w:p>
    <w:p w:rsidR="007F5672" w:rsidRDefault="007F5672" w:rsidP="00D34496">
      <w:r>
        <w:rPr>
          <w:noProof/>
        </w:rPr>
        <w:lastRenderedPageBreak/>
        <w:drawing>
          <wp:inline distT="0" distB="0" distL="0" distR="0" wp14:anchorId="1768D45C">
            <wp:extent cx="5736590" cy="3023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3023870"/>
                    </a:xfrm>
                    <a:prstGeom prst="rect">
                      <a:avLst/>
                    </a:prstGeom>
                    <a:noFill/>
                  </pic:spPr>
                </pic:pic>
              </a:graphicData>
            </a:graphic>
          </wp:inline>
        </w:drawing>
      </w:r>
    </w:p>
    <w:p w:rsidR="007F5672" w:rsidRDefault="007F5672" w:rsidP="00D34496">
      <w:r>
        <w:rPr>
          <w:noProof/>
        </w:rPr>
        <w:drawing>
          <wp:inline distT="0" distB="0" distL="0" distR="0" wp14:anchorId="2385B748">
            <wp:extent cx="5736590"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3017520"/>
                    </a:xfrm>
                    <a:prstGeom prst="rect">
                      <a:avLst/>
                    </a:prstGeom>
                    <a:noFill/>
                  </pic:spPr>
                </pic:pic>
              </a:graphicData>
            </a:graphic>
          </wp:inline>
        </w:drawing>
      </w:r>
    </w:p>
    <w:p w:rsidR="007F5672" w:rsidRDefault="006454DF" w:rsidP="00D34496">
      <w:r>
        <w:rPr>
          <w:noProof/>
        </w:rPr>
        <w:lastRenderedPageBreak/>
        <w:drawing>
          <wp:inline distT="0" distB="0" distL="0" distR="0" wp14:anchorId="057BE1D8">
            <wp:extent cx="5499100" cy="32131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7F5672" w:rsidRDefault="001936CC">
      <w:r>
        <w:rPr>
          <w:noProof/>
        </w:rPr>
        <w:drawing>
          <wp:inline distT="0" distB="0" distL="0" distR="0" wp14:anchorId="7173F8B8">
            <wp:extent cx="5499100" cy="32131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1936CC" w:rsidRDefault="001936CC"/>
    <w:p w:rsidR="006454DF" w:rsidRDefault="006454DF">
      <w:pPr>
        <w:rPr>
          <w:b/>
          <w:bCs/>
        </w:rPr>
      </w:pPr>
      <w:r>
        <w:rPr>
          <w:b/>
          <w:bCs/>
        </w:rPr>
        <w:br w:type="page"/>
      </w:r>
      <w:r w:rsidR="001936CC">
        <w:rPr>
          <w:b/>
          <w:bCs/>
          <w:noProof/>
        </w:rPr>
        <w:lastRenderedPageBreak/>
        <w:drawing>
          <wp:inline distT="0" distB="0" distL="0" distR="0" wp14:anchorId="271CB3D9">
            <wp:extent cx="5492750" cy="3213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50" cy="3213100"/>
                    </a:xfrm>
                    <a:prstGeom prst="rect">
                      <a:avLst/>
                    </a:prstGeom>
                    <a:noFill/>
                  </pic:spPr>
                </pic:pic>
              </a:graphicData>
            </a:graphic>
          </wp:inline>
        </w:drawing>
      </w:r>
    </w:p>
    <w:p w:rsidR="001936CC" w:rsidRDefault="001936CC">
      <w:pPr>
        <w:rPr>
          <w:b/>
          <w:bCs/>
        </w:rPr>
      </w:pPr>
      <w:r>
        <w:rPr>
          <w:b/>
          <w:bCs/>
          <w:noProof/>
        </w:rPr>
        <w:drawing>
          <wp:inline distT="0" distB="0" distL="0" distR="0" wp14:anchorId="6AABD6E1">
            <wp:extent cx="5499100" cy="32131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1936CC" w:rsidRDefault="001936CC">
      <w:pPr>
        <w:rPr>
          <w:b/>
          <w:bCs/>
        </w:rPr>
      </w:pPr>
      <w:r>
        <w:rPr>
          <w:b/>
          <w:bCs/>
        </w:rPr>
        <w:br w:type="page"/>
      </w:r>
    </w:p>
    <w:p w:rsidR="007F5672" w:rsidRDefault="007F5672" w:rsidP="00D34496">
      <w:proofErr w:type="gramStart"/>
      <w:r w:rsidRPr="007F5672">
        <w:rPr>
          <w:b/>
          <w:bCs/>
        </w:rPr>
        <w:lastRenderedPageBreak/>
        <w:t>Appendix C</w:t>
      </w:r>
      <w:r>
        <w:t>.</w:t>
      </w:r>
      <w:proofErr w:type="gramEnd"/>
    </w:p>
    <w:p w:rsidR="007F5672" w:rsidRDefault="007F5672" w:rsidP="00D34496">
      <w:r>
        <w:rPr>
          <w:noProof/>
        </w:rPr>
        <w:drawing>
          <wp:inline distT="0" distB="0" distL="0" distR="0" wp14:anchorId="561D3543">
            <wp:extent cx="4517390" cy="3023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7F5672" w:rsidRDefault="007F5672" w:rsidP="00D34496">
      <w:r>
        <w:rPr>
          <w:noProof/>
        </w:rPr>
        <w:drawing>
          <wp:inline distT="0" distB="0" distL="0" distR="0" wp14:anchorId="348EF6FA">
            <wp:extent cx="4523740" cy="3023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7F5672" w:rsidRDefault="007F5672" w:rsidP="00D34496">
      <w:r>
        <w:rPr>
          <w:noProof/>
        </w:rPr>
        <w:lastRenderedPageBreak/>
        <w:drawing>
          <wp:inline distT="0" distB="0" distL="0" distR="0" wp14:anchorId="5B1B1E75">
            <wp:extent cx="4523740" cy="3023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7F5672" w:rsidRDefault="007F5672" w:rsidP="00D34496">
      <w:r>
        <w:rPr>
          <w:noProof/>
        </w:rPr>
        <w:drawing>
          <wp:inline distT="0" distB="0" distL="0" distR="0" wp14:anchorId="5A1924D5">
            <wp:extent cx="4523740"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740" cy="3017520"/>
                    </a:xfrm>
                    <a:prstGeom prst="rect">
                      <a:avLst/>
                    </a:prstGeom>
                    <a:noFill/>
                  </pic:spPr>
                </pic:pic>
              </a:graphicData>
            </a:graphic>
          </wp:inline>
        </w:drawing>
      </w:r>
    </w:p>
    <w:p w:rsidR="007F5672" w:rsidRDefault="007F5672" w:rsidP="00D34496">
      <w:r>
        <w:rPr>
          <w:noProof/>
        </w:rPr>
        <w:lastRenderedPageBreak/>
        <w:drawing>
          <wp:inline distT="0" distB="0" distL="0" distR="0" wp14:anchorId="7FDA7716">
            <wp:extent cx="5736590" cy="3023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3023870"/>
                    </a:xfrm>
                    <a:prstGeom prst="rect">
                      <a:avLst/>
                    </a:prstGeom>
                    <a:noFill/>
                  </pic:spPr>
                </pic:pic>
              </a:graphicData>
            </a:graphic>
          </wp:inline>
        </w:drawing>
      </w:r>
    </w:p>
    <w:p w:rsidR="00B21A54" w:rsidRDefault="00B21A54" w:rsidP="00D34496">
      <w:r>
        <w:rPr>
          <w:noProof/>
        </w:rPr>
        <w:drawing>
          <wp:inline distT="0" distB="0" distL="0" distR="0" wp14:anchorId="547EED50">
            <wp:extent cx="5736590"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3017520"/>
                    </a:xfrm>
                    <a:prstGeom prst="rect">
                      <a:avLst/>
                    </a:prstGeom>
                    <a:noFill/>
                  </pic:spPr>
                </pic:pic>
              </a:graphicData>
            </a:graphic>
          </wp:inline>
        </w:drawing>
      </w:r>
    </w:p>
    <w:p w:rsidR="00B21A54" w:rsidRDefault="001936CC">
      <w:r>
        <w:rPr>
          <w:noProof/>
        </w:rPr>
        <w:lastRenderedPageBreak/>
        <w:drawing>
          <wp:inline distT="0" distB="0" distL="0" distR="0" wp14:anchorId="0AA17E98">
            <wp:extent cx="5499100" cy="32131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1936CC" w:rsidRDefault="001936CC">
      <w:r>
        <w:rPr>
          <w:noProof/>
        </w:rPr>
        <w:drawing>
          <wp:inline distT="0" distB="0" distL="0" distR="0" wp14:anchorId="6798F492">
            <wp:extent cx="5499100" cy="32131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1936CC" w:rsidRDefault="001936CC" w:rsidP="00D34496">
      <w:pPr>
        <w:rPr>
          <w:b/>
          <w:bCs/>
        </w:rPr>
      </w:pPr>
      <w:r>
        <w:rPr>
          <w:b/>
          <w:bCs/>
          <w:noProof/>
        </w:rPr>
        <w:lastRenderedPageBreak/>
        <w:drawing>
          <wp:inline distT="0" distB="0" distL="0" distR="0" wp14:anchorId="68FE0412">
            <wp:extent cx="5492750"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2750" cy="3213100"/>
                    </a:xfrm>
                    <a:prstGeom prst="rect">
                      <a:avLst/>
                    </a:prstGeom>
                    <a:noFill/>
                  </pic:spPr>
                </pic:pic>
              </a:graphicData>
            </a:graphic>
          </wp:inline>
        </w:drawing>
      </w:r>
    </w:p>
    <w:p w:rsidR="001936CC" w:rsidRDefault="001936CC" w:rsidP="00D34496">
      <w:pPr>
        <w:rPr>
          <w:b/>
          <w:bCs/>
        </w:rPr>
      </w:pPr>
      <w:r>
        <w:rPr>
          <w:b/>
          <w:bCs/>
          <w:noProof/>
        </w:rPr>
        <w:drawing>
          <wp:inline distT="0" distB="0" distL="0" distR="0" wp14:anchorId="38BC23C2">
            <wp:extent cx="5499100" cy="32131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1936CC" w:rsidRDefault="001936CC" w:rsidP="00D34496">
      <w:pPr>
        <w:rPr>
          <w:b/>
          <w:bCs/>
        </w:rPr>
      </w:pPr>
    </w:p>
    <w:p w:rsidR="001936CC" w:rsidRDefault="001936CC" w:rsidP="00D34496">
      <w:pPr>
        <w:rPr>
          <w:b/>
          <w:bCs/>
        </w:rPr>
      </w:pPr>
    </w:p>
    <w:p w:rsidR="001936CC" w:rsidRDefault="001936CC">
      <w:pPr>
        <w:rPr>
          <w:b/>
          <w:bCs/>
        </w:rPr>
      </w:pPr>
      <w:r>
        <w:rPr>
          <w:b/>
          <w:bCs/>
        </w:rPr>
        <w:br w:type="page"/>
      </w:r>
    </w:p>
    <w:p w:rsidR="00B21A54" w:rsidRDefault="00B21A54" w:rsidP="00D34496">
      <w:proofErr w:type="gramStart"/>
      <w:r w:rsidRPr="00B21A54">
        <w:rPr>
          <w:b/>
          <w:bCs/>
        </w:rPr>
        <w:lastRenderedPageBreak/>
        <w:t>Appendix D</w:t>
      </w:r>
      <w:r>
        <w:t>.</w:t>
      </w:r>
      <w:proofErr w:type="gramEnd"/>
    </w:p>
    <w:p w:rsidR="00B21A54" w:rsidRDefault="00B21A54" w:rsidP="00D34496">
      <w:r>
        <w:rPr>
          <w:noProof/>
        </w:rPr>
        <w:drawing>
          <wp:inline distT="0" distB="0" distL="0" distR="0" wp14:anchorId="21194BD8">
            <wp:extent cx="4517390" cy="3023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7390" cy="3023870"/>
                    </a:xfrm>
                    <a:prstGeom prst="rect">
                      <a:avLst/>
                    </a:prstGeom>
                    <a:noFill/>
                  </pic:spPr>
                </pic:pic>
              </a:graphicData>
            </a:graphic>
          </wp:inline>
        </w:drawing>
      </w:r>
    </w:p>
    <w:p w:rsidR="00B21A54" w:rsidRDefault="00B21A54" w:rsidP="00D34496">
      <w:r>
        <w:rPr>
          <w:noProof/>
        </w:rPr>
        <w:drawing>
          <wp:inline distT="0" distB="0" distL="0" distR="0" wp14:anchorId="4123090B">
            <wp:extent cx="4523740" cy="3023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B21A54" w:rsidRDefault="00B21A54" w:rsidP="00D34496">
      <w:r>
        <w:rPr>
          <w:noProof/>
        </w:rPr>
        <w:lastRenderedPageBreak/>
        <w:drawing>
          <wp:inline distT="0" distB="0" distL="0" distR="0" wp14:anchorId="170364B2">
            <wp:extent cx="4523740" cy="3023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3740" cy="3023870"/>
                    </a:xfrm>
                    <a:prstGeom prst="rect">
                      <a:avLst/>
                    </a:prstGeom>
                    <a:noFill/>
                  </pic:spPr>
                </pic:pic>
              </a:graphicData>
            </a:graphic>
          </wp:inline>
        </w:drawing>
      </w:r>
    </w:p>
    <w:p w:rsidR="00B21A54" w:rsidRDefault="00B21A54" w:rsidP="00D34496">
      <w:r>
        <w:rPr>
          <w:noProof/>
        </w:rPr>
        <w:drawing>
          <wp:inline distT="0" distB="0" distL="0" distR="0" wp14:anchorId="64E8A749">
            <wp:extent cx="4523740" cy="301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3740" cy="3017520"/>
                    </a:xfrm>
                    <a:prstGeom prst="rect">
                      <a:avLst/>
                    </a:prstGeom>
                    <a:noFill/>
                  </pic:spPr>
                </pic:pic>
              </a:graphicData>
            </a:graphic>
          </wp:inline>
        </w:drawing>
      </w:r>
    </w:p>
    <w:p w:rsidR="00B21A54" w:rsidRDefault="00B21A54" w:rsidP="00D34496">
      <w:r>
        <w:rPr>
          <w:noProof/>
        </w:rPr>
        <w:lastRenderedPageBreak/>
        <w:drawing>
          <wp:inline distT="0" distB="0" distL="0" distR="0" wp14:anchorId="0D89DD0C">
            <wp:extent cx="5736590" cy="3023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6590" cy="3023870"/>
                    </a:xfrm>
                    <a:prstGeom prst="rect">
                      <a:avLst/>
                    </a:prstGeom>
                    <a:noFill/>
                  </pic:spPr>
                </pic:pic>
              </a:graphicData>
            </a:graphic>
          </wp:inline>
        </w:drawing>
      </w:r>
    </w:p>
    <w:p w:rsidR="00B21A54" w:rsidRDefault="00B21A54" w:rsidP="00D34496">
      <w:r>
        <w:rPr>
          <w:noProof/>
        </w:rPr>
        <w:drawing>
          <wp:inline distT="0" distB="0" distL="0" distR="0" wp14:anchorId="7E90A23D">
            <wp:extent cx="573659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6590" cy="3017520"/>
                    </a:xfrm>
                    <a:prstGeom prst="rect">
                      <a:avLst/>
                    </a:prstGeom>
                    <a:noFill/>
                  </pic:spPr>
                </pic:pic>
              </a:graphicData>
            </a:graphic>
          </wp:inline>
        </w:drawing>
      </w:r>
    </w:p>
    <w:p w:rsidR="001936CC" w:rsidRDefault="001936CC" w:rsidP="00D34496">
      <w:r>
        <w:rPr>
          <w:noProof/>
        </w:rPr>
        <w:lastRenderedPageBreak/>
        <w:drawing>
          <wp:inline distT="0" distB="0" distL="0" distR="0" wp14:anchorId="0FC07D0A">
            <wp:extent cx="5499100" cy="32131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29763B" w:rsidRDefault="0029763B" w:rsidP="00D34496">
      <w:r>
        <w:rPr>
          <w:noProof/>
        </w:rPr>
        <w:drawing>
          <wp:inline distT="0" distB="0" distL="0" distR="0" wp14:anchorId="546B389A">
            <wp:extent cx="5499100" cy="32131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29763B" w:rsidRDefault="0029763B" w:rsidP="00D34496">
      <w:r>
        <w:rPr>
          <w:noProof/>
        </w:rPr>
        <w:lastRenderedPageBreak/>
        <w:drawing>
          <wp:inline distT="0" distB="0" distL="0" distR="0" wp14:anchorId="3E2C47B2">
            <wp:extent cx="5499100" cy="32131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29763B" w:rsidRDefault="0029763B" w:rsidP="00D34496">
      <w:r>
        <w:rPr>
          <w:noProof/>
        </w:rPr>
        <w:drawing>
          <wp:inline distT="0" distB="0" distL="0" distR="0" wp14:anchorId="3B399F5D">
            <wp:extent cx="5499100" cy="32131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sectPr w:rsidR="0029763B">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131" w:rsidRDefault="005B7131" w:rsidP="00B21A54">
      <w:pPr>
        <w:spacing w:after="0" w:line="240" w:lineRule="auto"/>
      </w:pPr>
      <w:r>
        <w:separator/>
      </w:r>
    </w:p>
  </w:endnote>
  <w:endnote w:type="continuationSeparator" w:id="0">
    <w:p w:rsidR="005B7131" w:rsidRDefault="005B7131" w:rsidP="00B21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565095"/>
      <w:docPartObj>
        <w:docPartGallery w:val="Page Numbers (Bottom of Page)"/>
        <w:docPartUnique/>
      </w:docPartObj>
    </w:sdtPr>
    <w:sdtEndPr>
      <w:rPr>
        <w:noProof/>
      </w:rPr>
    </w:sdtEndPr>
    <w:sdtContent>
      <w:p w:rsidR="00B21A54" w:rsidRDefault="00B21A54">
        <w:pPr>
          <w:pStyle w:val="Footer"/>
          <w:jc w:val="center"/>
        </w:pPr>
        <w:r>
          <w:fldChar w:fldCharType="begin"/>
        </w:r>
        <w:r>
          <w:instrText xml:space="preserve"> PAGE   \* MERGEFORMAT </w:instrText>
        </w:r>
        <w:r>
          <w:fldChar w:fldCharType="separate"/>
        </w:r>
        <w:r w:rsidR="008A15D4">
          <w:rPr>
            <w:noProof/>
          </w:rPr>
          <w:t>3</w:t>
        </w:r>
        <w:r>
          <w:rPr>
            <w:noProof/>
          </w:rPr>
          <w:fldChar w:fldCharType="end"/>
        </w:r>
      </w:p>
    </w:sdtContent>
  </w:sdt>
  <w:p w:rsidR="00B21A54" w:rsidRDefault="00B21A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131" w:rsidRDefault="005B7131" w:rsidP="00B21A54">
      <w:pPr>
        <w:spacing w:after="0" w:line="240" w:lineRule="auto"/>
      </w:pPr>
      <w:r>
        <w:separator/>
      </w:r>
    </w:p>
  </w:footnote>
  <w:footnote w:type="continuationSeparator" w:id="0">
    <w:p w:rsidR="005B7131" w:rsidRDefault="005B7131" w:rsidP="00B21A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52"/>
    <w:multiLevelType w:val="hybridMultilevel"/>
    <w:tmpl w:val="4FF60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714DC"/>
    <w:multiLevelType w:val="hybridMultilevel"/>
    <w:tmpl w:val="6A420798"/>
    <w:lvl w:ilvl="0" w:tplc="F3E2A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B23ED"/>
    <w:multiLevelType w:val="hybridMultilevel"/>
    <w:tmpl w:val="4FF60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080029"/>
    <w:multiLevelType w:val="hybridMultilevel"/>
    <w:tmpl w:val="A520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DD211B4"/>
    <w:multiLevelType w:val="hybridMultilevel"/>
    <w:tmpl w:val="BCD253B4"/>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496"/>
    <w:rsid w:val="00065488"/>
    <w:rsid w:val="00174475"/>
    <w:rsid w:val="001936CC"/>
    <w:rsid w:val="001E65C3"/>
    <w:rsid w:val="00224902"/>
    <w:rsid w:val="002427AF"/>
    <w:rsid w:val="00244147"/>
    <w:rsid w:val="00266147"/>
    <w:rsid w:val="0029472D"/>
    <w:rsid w:val="0029763B"/>
    <w:rsid w:val="002B46FF"/>
    <w:rsid w:val="002D0DE2"/>
    <w:rsid w:val="00375C82"/>
    <w:rsid w:val="003922B4"/>
    <w:rsid w:val="003A2DAD"/>
    <w:rsid w:val="00430E31"/>
    <w:rsid w:val="004D556D"/>
    <w:rsid w:val="005171F4"/>
    <w:rsid w:val="0055625D"/>
    <w:rsid w:val="005B7131"/>
    <w:rsid w:val="006454DF"/>
    <w:rsid w:val="00647C54"/>
    <w:rsid w:val="00670770"/>
    <w:rsid w:val="00680425"/>
    <w:rsid w:val="006A1555"/>
    <w:rsid w:val="007370EE"/>
    <w:rsid w:val="007D7630"/>
    <w:rsid w:val="007F5672"/>
    <w:rsid w:val="008108AE"/>
    <w:rsid w:val="008225ED"/>
    <w:rsid w:val="008257DA"/>
    <w:rsid w:val="008A15D4"/>
    <w:rsid w:val="00951396"/>
    <w:rsid w:val="00981196"/>
    <w:rsid w:val="00A20133"/>
    <w:rsid w:val="00A547ED"/>
    <w:rsid w:val="00A81780"/>
    <w:rsid w:val="00AD45F9"/>
    <w:rsid w:val="00B103AB"/>
    <w:rsid w:val="00B21A54"/>
    <w:rsid w:val="00BF1FBA"/>
    <w:rsid w:val="00C644F3"/>
    <w:rsid w:val="00D34496"/>
    <w:rsid w:val="00D940C8"/>
    <w:rsid w:val="00E27FDB"/>
    <w:rsid w:val="00EA6843"/>
    <w:rsid w:val="00EF4F3B"/>
    <w:rsid w:val="00F128E9"/>
    <w:rsid w:val="00FF65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496"/>
    <w:rPr>
      <w:rFonts w:ascii="Tahoma" w:hAnsi="Tahoma" w:cs="Tahoma"/>
      <w:sz w:val="16"/>
      <w:szCs w:val="16"/>
    </w:rPr>
  </w:style>
  <w:style w:type="paragraph" w:styleId="ListParagraph">
    <w:name w:val="List Paragraph"/>
    <w:basedOn w:val="Normal"/>
    <w:uiPriority w:val="34"/>
    <w:qFormat/>
    <w:rsid w:val="00A20133"/>
    <w:pPr>
      <w:ind w:left="720"/>
      <w:contextualSpacing/>
    </w:pPr>
  </w:style>
  <w:style w:type="character" w:styleId="Hyperlink">
    <w:name w:val="Hyperlink"/>
    <w:basedOn w:val="DefaultParagraphFont"/>
    <w:uiPriority w:val="99"/>
    <w:unhideWhenUsed/>
    <w:rsid w:val="003A2DAD"/>
    <w:rPr>
      <w:color w:val="0000FF" w:themeColor="hyperlink"/>
      <w:u w:val="single"/>
    </w:rPr>
  </w:style>
  <w:style w:type="character" w:styleId="FollowedHyperlink">
    <w:name w:val="FollowedHyperlink"/>
    <w:basedOn w:val="DefaultParagraphFont"/>
    <w:uiPriority w:val="99"/>
    <w:semiHidden/>
    <w:unhideWhenUsed/>
    <w:rsid w:val="001E65C3"/>
    <w:rPr>
      <w:color w:val="800080" w:themeColor="followedHyperlink"/>
      <w:u w:val="single"/>
    </w:rPr>
  </w:style>
  <w:style w:type="paragraph" w:styleId="Header">
    <w:name w:val="header"/>
    <w:basedOn w:val="Normal"/>
    <w:link w:val="HeaderChar"/>
    <w:uiPriority w:val="99"/>
    <w:unhideWhenUsed/>
    <w:rsid w:val="00B21A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54"/>
  </w:style>
  <w:style w:type="paragraph" w:styleId="Footer">
    <w:name w:val="footer"/>
    <w:basedOn w:val="Normal"/>
    <w:link w:val="FooterChar"/>
    <w:uiPriority w:val="99"/>
    <w:unhideWhenUsed/>
    <w:rsid w:val="00B21A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496"/>
    <w:rPr>
      <w:rFonts w:ascii="Tahoma" w:hAnsi="Tahoma" w:cs="Tahoma"/>
      <w:sz w:val="16"/>
      <w:szCs w:val="16"/>
    </w:rPr>
  </w:style>
  <w:style w:type="paragraph" w:styleId="ListParagraph">
    <w:name w:val="List Paragraph"/>
    <w:basedOn w:val="Normal"/>
    <w:uiPriority w:val="34"/>
    <w:qFormat/>
    <w:rsid w:val="00A20133"/>
    <w:pPr>
      <w:ind w:left="720"/>
      <w:contextualSpacing/>
    </w:pPr>
  </w:style>
  <w:style w:type="character" w:styleId="Hyperlink">
    <w:name w:val="Hyperlink"/>
    <w:basedOn w:val="DefaultParagraphFont"/>
    <w:uiPriority w:val="99"/>
    <w:unhideWhenUsed/>
    <w:rsid w:val="003A2DAD"/>
    <w:rPr>
      <w:color w:val="0000FF" w:themeColor="hyperlink"/>
      <w:u w:val="single"/>
    </w:rPr>
  </w:style>
  <w:style w:type="character" w:styleId="FollowedHyperlink">
    <w:name w:val="FollowedHyperlink"/>
    <w:basedOn w:val="DefaultParagraphFont"/>
    <w:uiPriority w:val="99"/>
    <w:semiHidden/>
    <w:unhideWhenUsed/>
    <w:rsid w:val="001E65C3"/>
    <w:rPr>
      <w:color w:val="800080" w:themeColor="followedHyperlink"/>
      <w:u w:val="single"/>
    </w:rPr>
  </w:style>
  <w:style w:type="paragraph" w:styleId="Header">
    <w:name w:val="header"/>
    <w:basedOn w:val="Normal"/>
    <w:link w:val="HeaderChar"/>
    <w:uiPriority w:val="99"/>
    <w:unhideWhenUsed/>
    <w:rsid w:val="00B21A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54"/>
  </w:style>
  <w:style w:type="paragraph" w:styleId="Footer">
    <w:name w:val="footer"/>
    <w:basedOn w:val="Normal"/>
    <w:link w:val="FooterChar"/>
    <w:uiPriority w:val="99"/>
    <w:unhideWhenUsed/>
    <w:rsid w:val="00B21A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file:///C:\Users\froyce\Documents\Project_Areas\Wheat%20Model\Daily%20Outputs\Stress%20Runs\02%20Water%20Stress%202%20(WS2)\Outpu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C:\Users\froyce\Documents\Project_Areas\Wheat%20Model\Daily%20Outputs\Stress%20Runs\02%20Water%20Stress%202%20(WS2)\Outpu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file:///C:\Users\froyce\Documents\Project_Areas\Wheat%20Model\Daily%20Outputs\Stress%20Runs\01%20Water%20Stress%201%20(WS1)\Output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NWheat%20Project%20Log.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file:///C:\DSSAT45\Wheat\NWheat%20DSSAT%20files\Wheat"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907</TotalTime>
  <Pages>22</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froyce</dc:creator>
  <cp:lastModifiedBy>froyce</cp:lastModifiedBy>
  <cp:revision>13</cp:revision>
  <dcterms:created xsi:type="dcterms:W3CDTF">2013-02-04T20:11:00Z</dcterms:created>
  <dcterms:modified xsi:type="dcterms:W3CDTF">2013-04-23T12:47:00Z</dcterms:modified>
</cp:coreProperties>
</file>