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9CBCB6" w14:textId="17964C70" w:rsidR="00096CB2" w:rsidRPr="00E812A2" w:rsidRDefault="00876A76">
      <w:pPr>
        <w:pStyle w:val="Title"/>
      </w:pPr>
      <w:r w:rsidRPr="00E812A2">
        <w:t xml:space="preserve">NYSE </w:t>
      </w:r>
      <w:r w:rsidR="00E812A2">
        <w:t>Analysis With</w:t>
      </w:r>
      <w:r w:rsidRPr="00E812A2">
        <w:t xml:space="preserve"> MySQL</w:t>
      </w:r>
    </w:p>
    <w:p w14:paraId="710062AA" w14:textId="77777777" w:rsidR="00096CB2" w:rsidRDefault="00096CB2">
      <w:pPr>
        <w:jc w:val="center"/>
        <w:rPr>
          <w:rFonts w:ascii="Times New Roman" w:hAnsi="Times New Roman"/>
          <w:noProof w:val="0"/>
          <w:sz w:val="18"/>
          <w:lang w:eastAsia="en-GB"/>
        </w:rPr>
      </w:pPr>
    </w:p>
    <w:p w14:paraId="36D5F7B7" w14:textId="77777777" w:rsidR="00096CB2" w:rsidRPr="00971BBA" w:rsidRDefault="00971BBA">
      <w:pPr>
        <w:jc w:val="center"/>
        <w:rPr>
          <w:rFonts w:ascii="Times New Roman" w:hAnsi="Times New Roman"/>
          <w:noProof w:val="0"/>
          <w:sz w:val="22"/>
          <w:vertAlign w:val="superscript"/>
        </w:rPr>
      </w:pPr>
      <w:r w:rsidRPr="00971BBA">
        <w:rPr>
          <w:rFonts w:ascii="Times New Roman" w:hAnsi="Times New Roman"/>
          <w:noProof w:val="0"/>
          <w:sz w:val="22"/>
        </w:rPr>
        <w:t>Ethan Graham, Scott Gozdzialski, Huynh Vu</w:t>
      </w:r>
    </w:p>
    <w:p w14:paraId="498CE6F2" w14:textId="77777777" w:rsidR="00096CB2" w:rsidRPr="00971BBA" w:rsidRDefault="00971BBA">
      <w:pPr>
        <w:jc w:val="center"/>
        <w:rPr>
          <w:rFonts w:ascii="Times New Roman" w:hAnsi="Times New Roman"/>
          <w:noProof w:val="0"/>
          <w:sz w:val="20"/>
        </w:rPr>
      </w:pPr>
      <w:r w:rsidRPr="00971BBA">
        <w:rPr>
          <w:rFonts w:ascii="Times New Roman" w:hAnsi="Times New Roman"/>
          <w:noProof w:val="0"/>
          <w:sz w:val="20"/>
        </w:rPr>
        <w:t>Graduate Students Master of Data Science</w:t>
      </w:r>
    </w:p>
    <w:p w14:paraId="3D84A5FC" w14:textId="77777777" w:rsidR="00971BBA" w:rsidRPr="00971BBA" w:rsidRDefault="00971BBA">
      <w:pPr>
        <w:jc w:val="center"/>
        <w:rPr>
          <w:rFonts w:ascii="Times New Roman" w:hAnsi="Times New Roman"/>
          <w:noProof w:val="0"/>
          <w:sz w:val="20"/>
        </w:rPr>
      </w:pPr>
      <w:r w:rsidRPr="00971BBA">
        <w:rPr>
          <w:rFonts w:ascii="Times New Roman" w:hAnsi="Times New Roman"/>
          <w:noProof w:val="0"/>
          <w:sz w:val="20"/>
        </w:rPr>
        <w:t>Southern Methodist University</w:t>
      </w:r>
    </w:p>
    <w:p w14:paraId="24E086BF" w14:textId="77777777" w:rsidR="00971BBA" w:rsidRPr="00971BBA" w:rsidRDefault="00971BBA">
      <w:pPr>
        <w:jc w:val="center"/>
        <w:rPr>
          <w:rFonts w:ascii="Times New Roman" w:hAnsi="Times New Roman"/>
          <w:noProof w:val="0"/>
          <w:sz w:val="20"/>
        </w:rPr>
      </w:pPr>
      <w:r w:rsidRPr="00971BBA">
        <w:rPr>
          <w:rFonts w:ascii="Times New Roman" w:hAnsi="Times New Roman"/>
          <w:noProof w:val="0"/>
          <w:sz w:val="20"/>
        </w:rPr>
        <w:t>Dallas, Texas</w:t>
      </w:r>
    </w:p>
    <w:p w14:paraId="549E0AD4" w14:textId="77777777" w:rsidR="00096CB2" w:rsidRDefault="00096CB2">
      <w:pPr>
        <w:jc w:val="center"/>
        <w:rPr>
          <w:rFonts w:ascii="Times New Roman" w:hAnsi="Times New Roman"/>
          <w:noProof w:val="0"/>
          <w:sz w:val="20"/>
        </w:rPr>
      </w:pPr>
    </w:p>
    <w:p w14:paraId="4E123EC2" w14:textId="77777777" w:rsidR="00096CB2" w:rsidRDefault="00096CB2">
      <w:pPr>
        <w:jc w:val="center"/>
        <w:rPr>
          <w:rFonts w:ascii="Times New Roman" w:hAnsi="Times New Roman"/>
          <w:noProof w:val="0"/>
          <w:sz w:val="20"/>
        </w:rPr>
      </w:pPr>
    </w:p>
    <w:p w14:paraId="2CFE66DA" w14:textId="77777777" w:rsidR="00096CB2" w:rsidRDefault="00096CB2">
      <w:pPr>
        <w:rPr>
          <w:rFonts w:ascii="Times New Roman" w:hAnsi="Times New Roman"/>
          <w:noProof w:val="0"/>
          <w:sz w:val="20"/>
        </w:rPr>
        <w:sectPr w:rsidR="00096CB2">
          <w:pgSz w:w="11906" w:h="16838" w:code="9"/>
          <w:pgMar w:top="1418" w:right="964" w:bottom="1418" w:left="964" w:header="851" w:footer="851" w:gutter="0"/>
          <w:cols w:space="720"/>
        </w:sectPr>
      </w:pPr>
    </w:p>
    <w:p w14:paraId="36BC92E3" w14:textId="77777777" w:rsidR="00971BBA" w:rsidRPr="00971BBA" w:rsidRDefault="00971BBA" w:rsidP="00971BBA">
      <w:pPr>
        <w:ind w:firstLine="720"/>
        <w:jc w:val="both"/>
        <w:rPr>
          <w:rFonts w:ascii="Times New Roman" w:hAnsi="Times New Roman"/>
          <w:sz w:val="20"/>
        </w:rPr>
      </w:pPr>
      <w:r w:rsidRPr="00971BBA">
        <w:rPr>
          <w:rFonts w:ascii="Times New Roman" w:hAnsi="Times New Roman"/>
          <w:b/>
          <w:sz w:val="24"/>
          <w:szCs w:val="24"/>
        </w:rPr>
        <w:t>1.</w:t>
      </w:r>
      <w:r>
        <w:rPr>
          <w:rFonts w:ascii="Times New Roman" w:hAnsi="Times New Roman"/>
          <w:b/>
          <w:sz w:val="24"/>
          <w:szCs w:val="24"/>
        </w:rPr>
        <w:t xml:space="preserve"> </w:t>
      </w:r>
      <w:r w:rsidRPr="00971BBA">
        <w:rPr>
          <w:rFonts w:ascii="Times New Roman" w:hAnsi="Times New Roman"/>
          <w:b/>
          <w:sz w:val="24"/>
          <w:szCs w:val="24"/>
        </w:rPr>
        <w:t xml:space="preserve">Abstract </w:t>
      </w:r>
      <w:r>
        <w:rPr>
          <w:rFonts w:ascii="Times New Roman" w:hAnsi="Times New Roman"/>
          <w:b/>
          <w:sz w:val="20"/>
        </w:rPr>
        <w:t xml:space="preserve"> </w:t>
      </w:r>
      <w:r w:rsidRPr="00971BBA">
        <w:rPr>
          <w:rFonts w:ascii="Times New Roman" w:hAnsi="Times New Roman"/>
          <w:sz w:val="20"/>
        </w:rPr>
        <w:t xml:space="preserve">We endeavor to pull in several years of financial securities (stocks) information and save them into a data management system for easy querying and analysis. We can use the stocks package for Kaggle, found at </w:t>
      </w:r>
      <w:hyperlink r:id="rId8" w:tgtFrame="_blank" w:history="1">
        <w:r w:rsidRPr="00971BBA">
          <w:rPr>
            <w:rFonts w:ascii="Times New Roman" w:eastAsia="Times New Roman" w:hAnsi="Times New Roman"/>
            <w:color w:val="0000FF"/>
            <w:sz w:val="20"/>
            <w:u w:val="single"/>
            <w:shd w:val="clear" w:color="auto" w:fill="FFFFFF"/>
          </w:rPr>
          <w:t>https://www.kaggle.com/benjibb/lstm-stock-prediction-20170507/data</w:t>
        </w:r>
      </w:hyperlink>
      <w:r w:rsidRPr="00971BBA">
        <w:rPr>
          <w:rFonts w:ascii="Times New Roman" w:hAnsi="Times New Roman"/>
          <w:sz w:val="20"/>
        </w:rPr>
        <w:t>.  We can export the data into a data warehousing and querying system, such as MySQL.</w:t>
      </w:r>
    </w:p>
    <w:p w14:paraId="7B5BD232" w14:textId="77777777" w:rsidR="00971BBA" w:rsidRPr="00971BBA" w:rsidRDefault="00971BBA" w:rsidP="00971BBA">
      <w:pPr>
        <w:ind w:firstLine="720"/>
        <w:jc w:val="both"/>
        <w:rPr>
          <w:rFonts w:ascii="Times New Roman" w:hAnsi="Times New Roman"/>
          <w:sz w:val="20"/>
        </w:rPr>
      </w:pPr>
      <w:r w:rsidRPr="00971BBA">
        <w:rPr>
          <w:rFonts w:ascii="Times New Roman" w:hAnsi="Times New Roman"/>
          <w:sz w:val="20"/>
        </w:rPr>
        <w:t>Once the data is loaded into a database, we can perform several queries on the data and report the results.</w:t>
      </w:r>
    </w:p>
    <w:p w14:paraId="0C9BD02A" w14:textId="77777777" w:rsidR="00096CB2" w:rsidRDefault="00096CB2">
      <w:pPr>
        <w:jc w:val="both"/>
        <w:rPr>
          <w:rFonts w:ascii="Times New Roman" w:hAnsi="Times New Roman"/>
          <w:noProof w:val="0"/>
          <w:sz w:val="22"/>
        </w:rPr>
      </w:pPr>
    </w:p>
    <w:p w14:paraId="508D8272" w14:textId="44AA4A9D" w:rsidR="00096CB2" w:rsidRDefault="00971BBA" w:rsidP="00971BBA">
      <w:pPr>
        <w:ind w:firstLine="720"/>
        <w:jc w:val="both"/>
        <w:rPr>
          <w:rFonts w:ascii="Times New Roman" w:hAnsi="Times New Roman"/>
          <w:noProof w:val="0"/>
          <w:sz w:val="20"/>
        </w:rPr>
      </w:pPr>
      <w:r>
        <w:rPr>
          <w:rFonts w:ascii="Times New Roman" w:hAnsi="Times New Roman"/>
          <w:b/>
          <w:noProof w:val="0"/>
          <w:sz w:val="24"/>
          <w:szCs w:val="24"/>
        </w:rPr>
        <w:t xml:space="preserve">2. </w:t>
      </w:r>
      <w:r w:rsidRPr="00971BBA">
        <w:rPr>
          <w:rFonts w:ascii="Times New Roman" w:hAnsi="Times New Roman"/>
          <w:b/>
          <w:noProof w:val="0"/>
          <w:sz w:val="24"/>
          <w:szCs w:val="24"/>
        </w:rPr>
        <w:t>Introduction</w:t>
      </w:r>
      <w:r w:rsidR="00F67DF8">
        <w:rPr>
          <w:rFonts w:ascii="Times New Roman" w:hAnsi="Times New Roman"/>
          <w:b/>
          <w:noProof w:val="0"/>
          <w:sz w:val="24"/>
          <w:szCs w:val="24"/>
        </w:rPr>
        <w:t xml:space="preserve"> </w:t>
      </w:r>
      <w:r w:rsidR="00AF7FF1">
        <w:rPr>
          <w:rFonts w:ascii="Times New Roman" w:hAnsi="Times New Roman"/>
          <w:noProof w:val="0"/>
          <w:sz w:val="20"/>
        </w:rPr>
        <w:t>Database management systems (DBMS) have a proven track record</w:t>
      </w:r>
      <w:r w:rsidR="00876A76">
        <w:rPr>
          <w:rFonts w:ascii="Times New Roman" w:hAnsi="Times New Roman"/>
          <w:noProof w:val="0"/>
          <w:sz w:val="20"/>
        </w:rPr>
        <w:t xml:space="preserve"> handling arbitrary datasets. For example,</w:t>
      </w:r>
      <w:r w:rsidR="00F67DF8">
        <w:rPr>
          <w:rFonts w:ascii="Times New Roman" w:hAnsi="Times New Roman"/>
          <w:noProof w:val="0"/>
          <w:sz w:val="20"/>
        </w:rPr>
        <w:t xml:space="preserve"> stock</w:t>
      </w:r>
      <w:r w:rsidR="00E812A2">
        <w:rPr>
          <w:rFonts w:ascii="Times New Roman" w:hAnsi="Times New Roman"/>
          <w:noProof w:val="0"/>
          <w:sz w:val="20"/>
        </w:rPr>
        <w:t xml:space="preserve"> trading:</w:t>
      </w:r>
      <w:r w:rsidR="00876A76">
        <w:rPr>
          <w:rFonts w:ascii="Times New Roman" w:hAnsi="Times New Roman"/>
          <w:noProof w:val="0"/>
          <w:sz w:val="20"/>
        </w:rPr>
        <w:t xml:space="preserve"> </w:t>
      </w:r>
      <w:r w:rsidR="00E812A2">
        <w:rPr>
          <w:rFonts w:ascii="Times New Roman" w:hAnsi="Times New Roman"/>
          <w:noProof w:val="0"/>
          <w:sz w:val="20"/>
        </w:rPr>
        <w:t>b</w:t>
      </w:r>
      <w:r w:rsidR="00F67DF8">
        <w:rPr>
          <w:rFonts w:ascii="Times New Roman" w:hAnsi="Times New Roman"/>
          <w:noProof w:val="0"/>
          <w:sz w:val="20"/>
        </w:rPr>
        <w:t>etween 50% and 84% of all trad</w:t>
      </w:r>
      <w:r w:rsidR="00876A76">
        <w:rPr>
          <w:rFonts w:ascii="Times New Roman" w:hAnsi="Times New Roman"/>
          <w:noProof w:val="0"/>
          <w:sz w:val="20"/>
        </w:rPr>
        <w:t>es are</w:t>
      </w:r>
      <w:r w:rsidR="00F67DF8">
        <w:rPr>
          <w:rFonts w:ascii="Times New Roman" w:hAnsi="Times New Roman"/>
          <w:noProof w:val="0"/>
          <w:sz w:val="20"/>
        </w:rPr>
        <w:t xml:space="preserve"> completed by high-frequency computers, and it is predicted as tim</w:t>
      </w:r>
      <w:r w:rsidR="00E812A2">
        <w:rPr>
          <w:rFonts w:ascii="Times New Roman" w:hAnsi="Times New Roman"/>
          <w:noProof w:val="0"/>
          <w:sz w:val="20"/>
        </w:rPr>
        <w:t>e goes on computer trading will</w:t>
      </w:r>
      <w:r w:rsidR="00F67DF8">
        <w:rPr>
          <w:rFonts w:ascii="Times New Roman" w:hAnsi="Times New Roman"/>
          <w:noProof w:val="0"/>
          <w:sz w:val="20"/>
        </w:rPr>
        <w:t xml:space="preserve"> expand. </w:t>
      </w:r>
      <w:r w:rsidR="00E812A2">
        <w:rPr>
          <w:rFonts w:ascii="Times New Roman" w:hAnsi="Times New Roman"/>
          <w:noProof w:val="0"/>
          <w:sz w:val="20"/>
        </w:rPr>
        <w:t xml:space="preserve">Individual day traders need insight applications to </w:t>
      </w:r>
      <w:r w:rsidR="00323D03">
        <w:rPr>
          <w:rFonts w:ascii="Times New Roman" w:hAnsi="Times New Roman"/>
          <w:noProof w:val="0"/>
          <w:sz w:val="20"/>
        </w:rPr>
        <w:t>drive investment decisions, and databases are a core technology to enable that.</w:t>
      </w:r>
      <w:r w:rsidR="00F67DF8">
        <w:rPr>
          <w:rFonts w:ascii="Times New Roman" w:hAnsi="Times New Roman"/>
          <w:noProof w:val="0"/>
          <w:sz w:val="20"/>
        </w:rPr>
        <w:t xml:space="preserve"> </w:t>
      </w:r>
      <w:r w:rsidR="00323D03">
        <w:rPr>
          <w:rFonts w:ascii="Times New Roman" w:hAnsi="Times New Roman"/>
          <w:noProof w:val="0"/>
          <w:sz w:val="20"/>
        </w:rPr>
        <w:t>MySQL can help let the data speak for itself and drive informed investment.</w:t>
      </w:r>
    </w:p>
    <w:p w14:paraId="5FD2292D" w14:textId="77777777" w:rsidR="00E4245D" w:rsidRDefault="00E4245D" w:rsidP="00971BBA">
      <w:pPr>
        <w:ind w:firstLine="720"/>
        <w:jc w:val="both"/>
        <w:rPr>
          <w:rFonts w:ascii="Times New Roman" w:hAnsi="Times New Roman"/>
          <w:noProof w:val="0"/>
          <w:sz w:val="20"/>
        </w:rPr>
      </w:pPr>
    </w:p>
    <w:p w14:paraId="503D787D" w14:textId="77777777" w:rsidR="009D428A" w:rsidRDefault="00E4245D" w:rsidP="00971BBA">
      <w:pPr>
        <w:ind w:firstLine="720"/>
        <w:jc w:val="both"/>
        <w:rPr>
          <w:rFonts w:ascii="Times New Roman" w:hAnsi="Times New Roman"/>
          <w:noProof w:val="0"/>
          <w:sz w:val="20"/>
        </w:rPr>
      </w:pPr>
      <w:r w:rsidRPr="00E4245D">
        <w:rPr>
          <w:rFonts w:ascii="Times New Roman" w:hAnsi="Times New Roman"/>
          <w:b/>
          <w:noProof w:val="0"/>
          <w:sz w:val="24"/>
          <w:szCs w:val="24"/>
        </w:rPr>
        <w:t>3. Data and Database construction</w:t>
      </w:r>
      <w:r>
        <w:rPr>
          <w:rFonts w:ascii="Times New Roman" w:hAnsi="Times New Roman"/>
          <w:noProof w:val="0"/>
          <w:sz w:val="20"/>
        </w:rPr>
        <w:t xml:space="preserve">  The data </w:t>
      </w:r>
      <w:r w:rsidR="00B15FB0">
        <w:rPr>
          <w:rFonts w:ascii="Times New Roman" w:hAnsi="Times New Roman"/>
          <w:noProof w:val="0"/>
          <w:sz w:val="20"/>
        </w:rPr>
        <w:t>is available at</w:t>
      </w:r>
      <w:r>
        <w:rPr>
          <w:rFonts w:ascii="Times New Roman" w:hAnsi="Times New Roman"/>
          <w:noProof w:val="0"/>
          <w:sz w:val="20"/>
        </w:rPr>
        <w:t xml:space="preserve"> kaggle.com, it contains </w:t>
      </w:r>
      <w:r w:rsidR="009D428A">
        <w:rPr>
          <w:rFonts w:ascii="Times New Roman" w:hAnsi="Times New Roman"/>
          <w:noProof w:val="0"/>
          <w:sz w:val="20"/>
        </w:rPr>
        <w:t xml:space="preserve">New York Stock Exchange (NYSE) securities pricing </w:t>
      </w:r>
      <w:r>
        <w:rPr>
          <w:rFonts w:ascii="Times New Roman" w:hAnsi="Times New Roman"/>
          <w:noProof w:val="0"/>
          <w:sz w:val="20"/>
        </w:rPr>
        <w:t xml:space="preserve">data from 2010 </w:t>
      </w:r>
      <w:r w:rsidR="009D428A">
        <w:rPr>
          <w:rFonts w:ascii="Times New Roman" w:hAnsi="Times New Roman"/>
          <w:noProof w:val="0"/>
          <w:sz w:val="20"/>
        </w:rPr>
        <w:t>to 2016.</w:t>
      </w:r>
      <w:r>
        <w:rPr>
          <w:rFonts w:ascii="Times New Roman" w:hAnsi="Times New Roman"/>
          <w:noProof w:val="0"/>
          <w:sz w:val="20"/>
        </w:rPr>
        <w:t xml:space="preserve"> The data is broke</w:t>
      </w:r>
      <w:r w:rsidR="00323D03">
        <w:rPr>
          <w:rFonts w:ascii="Times New Roman" w:hAnsi="Times New Roman"/>
          <w:noProof w:val="0"/>
          <w:sz w:val="20"/>
        </w:rPr>
        <w:t>n</w:t>
      </w:r>
      <w:r w:rsidR="009D428A">
        <w:rPr>
          <w:rFonts w:ascii="Times New Roman" w:hAnsi="Times New Roman"/>
          <w:noProof w:val="0"/>
          <w:sz w:val="20"/>
        </w:rPr>
        <w:t xml:space="preserve"> up into four different files:</w:t>
      </w:r>
    </w:p>
    <w:p w14:paraId="5B2DA1F3" w14:textId="3869A1DD" w:rsidR="009D428A" w:rsidRDefault="009D428A" w:rsidP="005418AE">
      <w:pPr>
        <w:pStyle w:val="ListParagraph"/>
        <w:numPr>
          <w:ilvl w:val="0"/>
          <w:numId w:val="15"/>
        </w:numPr>
        <w:ind w:left="720"/>
        <w:jc w:val="both"/>
        <w:rPr>
          <w:rFonts w:ascii="Times New Roman" w:hAnsi="Times New Roman"/>
          <w:sz w:val="20"/>
        </w:rPr>
      </w:pPr>
      <w:r>
        <w:rPr>
          <w:rFonts w:ascii="Times New Roman" w:hAnsi="Times New Roman"/>
          <w:sz w:val="20"/>
        </w:rPr>
        <w:t xml:space="preserve">Daily price of </w:t>
      </w:r>
      <w:r w:rsidR="00E4245D" w:rsidRPr="009D428A">
        <w:rPr>
          <w:rFonts w:ascii="Times New Roman" w:hAnsi="Times New Roman"/>
          <w:sz w:val="20"/>
        </w:rPr>
        <w:t>stocks</w:t>
      </w:r>
    </w:p>
    <w:p w14:paraId="6ABC4477" w14:textId="4329045C" w:rsidR="009D428A" w:rsidRDefault="009D428A" w:rsidP="005418AE">
      <w:pPr>
        <w:pStyle w:val="ListParagraph"/>
        <w:numPr>
          <w:ilvl w:val="0"/>
          <w:numId w:val="15"/>
        </w:numPr>
        <w:ind w:left="720"/>
        <w:jc w:val="both"/>
        <w:rPr>
          <w:rFonts w:ascii="Times New Roman" w:hAnsi="Times New Roman"/>
          <w:sz w:val="20"/>
        </w:rPr>
      </w:pPr>
      <w:r>
        <w:rPr>
          <w:rFonts w:ascii="Times New Roman" w:hAnsi="Times New Roman"/>
          <w:sz w:val="20"/>
        </w:rPr>
        <w:t>Daily price of</w:t>
      </w:r>
      <w:r w:rsidR="00E4245D" w:rsidRPr="009D428A">
        <w:rPr>
          <w:rFonts w:ascii="Times New Roman" w:hAnsi="Times New Roman"/>
          <w:sz w:val="20"/>
        </w:rPr>
        <w:t xml:space="preserve"> stocks with adjustment for </w:t>
      </w:r>
      <w:r>
        <w:rPr>
          <w:rFonts w:ascii="Times New Roman" w:hAnsi="Times New Roman"/>
          <w:sz w:val="20"/>
        </w:rPr>
        <w:t>stock splits</w:t>
      </w:r>
    </w:p>
    <w:p w14:paraId="768116E1" w14:textId="59C4F995" w:rsidR="009D428A" w:rsidRDefault="00EA387F" w:rsidP="005418AE">
      <w:pPr>
        <w:pStyle w:val="ListParagraph"/>
        <w:numPr>
          <w:ilvl w:val="0"/>
          <w:numId w:val="15"/>
        </w:numPr>
        <w:ind w:left="720"/>
        <w:jc w:val="both"/>
        <w:rPr>
          <w:rFonts w:ascii="Times New Roman" w:hAnsi="Times New Roman"/>
          <w:sz w:val="20"/>
        </w:rPr>
      </w:pPr>
      <w:r w:rsidRPr="009D428A">
        <w:rPr>
          <w:rFonts w:ascii="Times New Roman" w:hAnsi="Times New Roman"/>
          <w:sz w:val="20"/>
        </w:rPr>
        <w:t xml:space="preserve">description of each </w:t>
      </w:r>
      <w:r w:rsidR="009D428A">
        <w:rPr>
          <w:rFonts w:ascii="Times New Roman" w:hAnsi="Times New Roman"/>
          <w:sz w:val="20"/>
        </w:rPr>
        <w:t>security and the industry sector it belongs to</w:t>
      </w:r>
    </w:p>
    <w:p w14:paraId="69925951" w14:textId="77777777" w:rsidR="009D428A" w:rsidRDefault="00EA387F" w:rsidP="005418AE">
      <w:pPr>
        <w:pStyle w:val="ListParagraph"/>
        <w:numPr>
          <w:ilvl w:val="0"/>
          <w:numId w:val="15"/>
        </w:numPr>
        <w:ind w:left="720"/>
        <w:jc w:val="both"/>
        <w:rPr>
          <w:rFonts w:ascii="Times New Roman" w:hAnsi="Times New Roman"/>
          <w:sz w:val="20"/>
        </w:rPr>
      </w:pPr>
      <w:r w:rsidRPr="009D428A">
        <w:rPr>
          <w:rFonts w:ascii="Times New Roman" w:hAnsi="Times New Roman"/>
          <w:sz w:val="20"/>
        </w:rPr>
        <w:t>metrics extracted from annual SEC 10K fillings.</w:t>
      </w:r>
    </w:p>
    <w:p w14:paraId="1C82946B" w14:textId="664FF59E" w:rsidR="00E4245D" w:rsidRPr="009D428A" w:rsidRDefault="003A7639" w:rsidP="003A7639">
      <w:pPr>
        <w:jc w:val="both"/>
        <w:rPr>
          <w:rFonts w:ascii="Times New Roman" w:hAnsi="Times New Roman"/>
          <w:sz w:val="20"/>
        </w:rPr>
      </w:pPr>
      <w:r>
        <w:rPr>
          <w:rFonts w:ascii="Times New Roman" w:hAnsi="Times New Roman"/>
          <w:sz w:val="20"/>
        </w:rPr>
        <w:t>These files can be consumed by MySQL to create a database for efficient analysis.</w:t>
      </w:r>
      <w:r w:rsidR="00E4245D" w:rsidRPr="009D428A">
        <w:rPr>
          <w:rFonts w:ascii="Times New Roman" w:hAnsi="Times New Roman"/>
          <w:sz w:val="20"/>
        </w:rPr>
        <w:t xml:space="preserve"> </w:t>
      </w:r>
      <w:r>
        <w:rPr>
          <w:rFonts w:ascii="Times New Roman" w:hAnsi="Times New Roman"/>
          <w:sz w:val="20"/>
        </w:rPr>
        <w:t>I</w:t>
      </w:r>
      <w:r w:rsidR="007C73CF" w:rsidRPr="009D428A">
        <w:rPr>
          <w:rFonts w:ascii="Times New Roman" w:hAnsi="Times New Roman"/>
          <w:sz w:val="20"/>
        </w:rPr>
        <w:t xml:space="preserve">nsights are drawn from the </w:t>
      </w:r>
      <w:r w:rsidR="008C537D" w:rsidRPr="009D428A">
        <w:rPr>
          <w:rFonts w:ascii="Times New Roman" w:hAnsi="Times New Roman"/>
          <w:sz w:val="20"/>
        </w:rPr>
        <w:t>MySQL database</w:t>
      </w:r>
      <w:r>
        <w:rPr>
          <w:rFonts w:ascii="Times New Roman" w:hAnsi="Times New Roman"/>
          <w:sz w:val="20"/>
        </w:rPr>
        <w:t xml:space="preserve"> named “stocks”</w:t>
      </w:r>
      <w:r w:rsidR="007C73CF" w:rsidRPr="009D428A">
        <w:rPr>
          <w:rFonts w:ascii="Times New Roman" w:hAnsi="Times New Roman"/>
          <w:sz w:val="20"/>
        </w:rPr>
        <w:t>:</w:t>
      </w:r>
    </w:p>
    <w:p w14:paraId="012DA7FC" w14:textId="33F69471" w:rsidR="00572292" w:rsidRDefault="00572292" w:rsidP="003A7639">
      <w:pPr>
        <w:jc w:val="center"/>
        <w:rPr>
          <w:rFonts w:ascii="Times New Roman" w:hAnsi="Times New Roman"/>
          <w:noProof w:val="0"/>
          <w:sz w:val="20"/>
        </w:rPr>
      </w:pPr>
      <w:r>
        <w:rPr>
          <w:rFonts w:ascii="Times New Roman" w:hAnsi="Times New Roman"/>
          <w:sz w:val="20"/>
          <w:lang w:eastAsia="en-US"/>
        </w:rPr>
        <w:drawing>
          <wp:inline distT="0" distB="0" distL="0" distR="0" wp14:anchorId="15A9773D" wp14:editId="0CB04E24">
            <wp:extent cx="2769501" cy="2167785"/>
            <wp:effectExtent l="25400" t="25400" r="2476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Model.png"/>
                    <pic:cNvPicPr/>
                  </pic:nvPicPr>
                  <pic:blipFill>
                    <a:blip r:embed="rId9">
                      <a:extLst>
                        <a:ext uri="{28A0092B-C50C-407E-A947-70E740481C1C}">
                          <a14:useLocalDpi xmlns:a14="http://schemas.microsoft.com/office/drawing/2010/main" val="0"/>
                        </a:ext>
                      </a:extLst>
                    </a:blip>
                    <a:stretch>
                      <a:fillRect/>
                    </a:stretch>
                  </pic:blipFill>
                  <pic:spPr>
                    <a:xfrm>
                      <a:off x="0" y="0"/>
                      <a:ext cx="2775990" cy="2172864"/>
                    </a:xfrm>
                    <a:prstGeom prst="rect">
                      <a:avLst/>
                    </a:prstGeom>
                    <a:ln>
                      <a:solidFill>
                        <a:schemeClr val="tx1"/>
                      </a:solidFill>
                    </a:ln>
                  </pic:spPr>
                </pic:pic>
              </a:graphicData>
            </a:graphic>
          </wp:inline>
        </w:drawing>
      </w:r>
    </w:p>
    <w:p w14:paraId="0503FB79" w14:textId="77777777" w:rsidR="00787BCF" w:rsidRPr="00F67DF8" w:rsidRDefault="00787BCF" w:rsidP="003A7639">
      <w:pPr>
        <w:jc w:val="center"/>
        <w:rPr>
          <w:rFonts w:ascii="Times New Roman" w:hAnsi="Times New Roman"/>
          <w:noProof w:val="0"/>
          <w:sz w:val="20"/>
        </w:rPr>
      </w:pPr>
    </w:p>
    <w:p w14:paraId="58848404" w14:textId="77777777" w:rsidR="00971BBA" w:rsidRPr="00F67DF8" w:rsidRDefault="00971BBA" w:rsidP="007C73CF">
      <w:pPr>
        <w:jc w:val="both"/>
        <w:rPr>
          <w:rFonts w:ascii="Times New Roman" w:hAnsi="Times New Roman"/>
          <w:noProof w:val="0"/>
          <w:sz w:val="20"/>
        </w:rPr>
      </w:pPr>
    </w:p>
    <w:p w14:paraId="43804C65" w14:textId="04D30B55" w:rsidR="00971BBA" w:rsidRDefault="00E4245D" w:rsidP="00787BCF">
      <w:pPr>
        <w:jc w:val="both"/>
        <w:rPr>
          <w:rFonts w:ascii="Times New Roman" w:hAnsi="Times New Roman"/>
          <w:b/>
          <w:noProof w:val="0"/>
          <w:sz w:val="24"/>
          <w:szCs w:val="24"/>
        </w:rPr>
      </w:pPr>
      <w:r>
        <w:rPr>
          <w:rFonts w:ascii="Times New Roman" w:hAnsi="Times New Roman"/>
          <w:b/>
          <w:noProof w:val="0"/>
          <w:sz w:val="24"/>
          <w:szCs w:val="24"/>
        </w:rPr>
        <w:t>4</w:t>
      </w:r>
      <w:r w:rsidR="00971BBA">
        <w:rPr>
          <w:rFonts w:ascii="Times New Roman" w:hAnsi="Times New Roman"/>
          <w:b/>
          <w:noProof w:val="0"/>
          <w:sz w:val="24"/>
          <w:szCs w:val="24"/>
        </w:rPr>
        <w:t>.</w:t>
      </w:r>
      <w:r w:rsidR="008C537D">
        <w:rPr>
          <w:rFonts w:ascii="Times New Roman" w:hAnsi="Times New Roman"/>
          <w:b/>
          <w:noProof w:val="0"/>
          <w:sz w:val="24"/>
          <w:szCs w:val="24"/>
        </w:rPr>
        <w:t xml:space="preserve"> Data</w:t>
      </w:r>
      <w:r w:rsidR="00971BBA">
        <w:rPr>
          <w:rFonts w:ascii="Times New Roman" w:hAnsi="Times New Roman"/>
          <w:b/>
          <w:noProof w:val="0"/>
          <w:sz w:val="24"/>
          <w:szCs w:val="24"/>
        </w:rPr>
        <w:t xml:space="preserve"> </w:t>
      </w:r>
      <w:r w:rsidR="007C73CF">
        <w:rPr>
          <w:rFonts w:ascii="Times New Roman" w:hAnsi="Times New Roman"/>
          <w:b/>
          <w:noProof w:val="0"/>
          <w:sz w:val="24"/>
          <w:szCs w:val="24"/>
        </w:rPr>
        <w:t>In</w:t>
      </w:r>
      <w:r w:rsidR="00971BBA" w:rsidRPr="00971BBA">
        <w:rPr>
          <w:rFonts w:ascii="Times New Roman" w:hAnsi="Times New Roman"/>
          <w:b/>
          <w:noProof w:val="0"/>
          <w:sz w:val="24"/>
          <w:szCs w:val="24"/>
        </w:rPr>
        <w:t>sights</w:t>
      </w:r>
    </w:p>
    <w:p w14:paraId="23B85EF2" w14:textId="612B64C2" w:rsidR="00180DFF" w:rsidRDefault="00E4245D" w:rsidP="008B69E4">
      <w:pPr>
        <w:jc w:val="both"/>
        <w:rPr>
          <w:rFonts w:ascii="Times New Roman" w:hAnsi="Times New Roman"/>
          <w:sz w:val="20"/>
        </w:rPr>
      </w:pPr>
      <w:r>
        <w:rPr>
          <w:rFonts w:ascii="Times New Roman" w:hAnsi="Times New Roman"/>
          <w:b/>
          <w:noProof w:val="0"/>
          <w:sz w:val="22"/>
          <w:szCs w:val="22"/>
        </w:rPr>
        <w:t>4</w:t>
      </w:r>
      <w:r w:rsidR="00B75529">
        <w:rPr>
          <w:rFonts w:ascii="Times New Roman" w:hAnsi="Times New Roman"/>
          <w:b/>
          <w:noProof w:val="0"/>
          <w:sz w:val="22"/>
          <w:szCs w:val="22"/>
        </w:rPr>
        <w:t>.1 In</w:t>
      </w:r>
      <w:r w:rsidR="00971BBA">
        <w:rPr>
          <w:rFonts w:ascii="Times New Roman" w:hAnsi="Times New Roman"/>
          <w:b/>
          <w:noProof w:val="0"/>
          <w:sz w:val="22"/>
          <w:szCs w:val="22"/>
        </w:rPr>
        <w:t>sight 1</w:t>
      </w:r>
      <w:r w:rsidR="008B69E4">
        <w:rPr>
          <w:rFonts w:ascii="Times New Roman" w:hAnsi="Times New Roman"/>
          <w:b/>
          <w:noProof w:val="0"/>
          <w:sz w:val="22"/>
          <w:szCs w:val="22"/>
        </w:rPr>
        <w:t xml:space="preserve"> </w:t>
      </w:r>
      <w:r w:rsidR="00D10E8B" w:rsidRPr="008B69E4">
        <w:rPr>
          <w:rFonts w:ascii="Times New Roman" w:hAnsi="Times New Roman"/>
          <w:sz w:val="20"/>
        </w:rPr>
        <w:t>What is the relationshi</w:t>
      </w:r>
      <w:r w:rsidR="00A74478" w:rsidRPr="008B69E4">
        <w:rPr>
          <w:rFonts w:ascii="Times New Roman" w:hAnsi="Times New Roman"/>
          <w:sz w:val="20"/>
        </w:rPr>
        <w:t>p of high</w:t>
      </w:r>
      <w:r w:rsidR="00180DFF">
        <w:rPr>
          <w:rFonts w:ascii="Times New Roman" w:hAnsi="Times New Roman"/>
          <w:sz w:val="20"/>
        </w:rPr>
        <w:t xml:space="preserve"> volatility stocks to their</w:t>
      </w:r>
      <w:r w:rsidR="00A74478" w:rsidRPr="008B69E4">
        <w:rPr>
          <w:rFonts w:ascii="Times New Roman" w:hAnsi="Times New Roman"/>
          <w:sz w:val="20"/>
        </w:rPr>
        <w:t xml:space="preserve"> growth</w:t>
      </w:r>
      <w:r w:rsidR="00180DFF">
        <w:rPr>
          <w:rFonts w:ascii="Times New Roman" w:hAnsi="Times New Roman"/>
          <w:sz w:val="20"/>
        </w:rPr>
        <w:t>?</w:t>
      </w:r>
      <w:r w:rsidR="001E5CE0">
        <w:rPr>
          <w:rFonts w:ascii="Times New Roman" w:hAnsi="Times New Roman"/>
          <w:sz w:val="20"/>
        </w:rPr>
        <w:t xml:space="preserve"> Using ggplot2 in R shows</w:t>
      </w:r>
      <w:r w:rsidR="00180DFF">
        <w:rPr>
          <w:rFonts w:ascii="Times New Roman" w:hAnsi="Times New Roman"/>
          <w:sz w:val="20"/>
        </w:rPr>
        <w:t xml:space="preserve"> a striking positive linear relationship:</w:t>
      </w:r>
    </w:p>
    <w:p w14:paraId="4A41917E" w14:textId="7EB2B819" w:rsidR="008B69E4" w:rsidRDefault="00180DFF" w:rsidP="008B69E4">
      <w:pPr>
        <w:jc w:val="both"/>
        <w:rPr>
          <w:rFonts w:ascii="Times New Roman" w:hAnsi="Times New Roman"/>
          <w:sz w:val="20"/>
        </w:rPr>
      </w:pPr>
      <w:r>
        <w:rPr>
          <w:rFonts w:ascii="Times New Roman" w:hAnsi="Times New Roman"/>
          <w:sz w:val="20"/>
          <w:lang w:eastAsia="en-US"/>
        </w:rPr>
        <w:drawing>
          <wp:inline distT="0" distB="0" distL="0" distR="0" wp14:anchorId="294D9770" wp14:editId="7BE5FC52">
            <wp:extent cx="3060065" cy="214974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wth v Volatility.png"/>
                    <pic:cNvPicPr/>
                  </pic:nvPicPr>
                  <pic:blipFill>
                    <a:blip r:embed="rId10">
                      <a:extLst>
                        <a:ext uri="{28A0092B-C50C-407E-A947-70E740481C1C}">
                          <a14:useLocalDpi xmlns:a14="http://schemas.microsoft.com/office/drawing/2010/main" val="0"/>
                        </a:ext>
                      </a:extLst>
                    </a:blip>
                    <a:stretch>
                      <a:fillRect/>
                    </a:stretch>
                  </pic:blipFill>
                  <pic:spPr>
                    <a:xfrm>
                      <a:off x="0" y="0"/>
                      <a:ext cx="3060065" cy="2149748"/>
                    </a:xfrm>
                    <a:prstGeom prst="rect">
                      <a:avLst/>
                    </a:prstGeom>
                  </pic:spPr>
                </pic:pic>
              </a:graphicData>
            </a:graphic>
          </wp:inline>
        </w:drawing>
      </w:r>
    </w:p>
    <w:p w14:paraId="66675BD5" w14:textId="3AA7119C" w:rsidR="00180DFF" w:rsidRDefault="00180DFF" w:rsidP="00180DFF">
      <w:pPr>
        <w:jc w:val="both"/>
        <w:rPr>
          <w:rFonts w:ascii="Times New Roman" w:hAnsi="Times New Roman"/>
          <w:sz w:val="20"/>
        </w:rPr>
      </w:pPr>
      <w:r w:rsidRPr="00180DFF">
        <w:rPr>
          <w:rFonts w:ascii="Times New Roman" w:hAnsi="Times New Roman"/>
          <w:sz w:val="20"/>
        </w:rPr>
        <w:t xml:space="preserve">Data </w:t>
      </w:r>
      <w:r>
        <w:rPr>
          <w:rFonts w:ascii="Times New Roman" w:hAnsi="Times New Roman"/>
          <w:sz w:val="20"/>
        </w:rPr>
        <w:t>provided from SQL query:</w:t>
      </w:r>
    </w:p>
    <w:p w14:paraId="68B5663B" w14:textId="77777777" w:rsidR="00AF6F1A" w:rsidRPr="00AF6F1A" w:rsidRDefault="00AF6F1A" w:rsidP="00AF6F1A">
      <w:pPr>
        <w:jc w:val="both"/>
        <w:rPr>
          <w:rFonts w:ascii="Courier" w:hAnsi="Courier"/>
          <w:sz w:val="20"/>
        </w:rPr>
      </w:pPr>
      <w:r w:rsidRPr="00AF6F1A">
        <w:rPr>
          <w:rFonts w:ascii="Courier" w:hAnsi="Courier"/>
          <w:sz w:val="20"/>
        </w:rPr>
        <w:t xml:space="preserve">SELECT symbol, stddev(high) as SD, max(high) - min(low) as growth </w:t>
      </w:r>
    </w:p>
    <w:p w14:paraId="121FD993" w14:textId="7932CDCB" w:rsidR="00AF6F1A" w:rsidRPr="00AF6F1A" w:rsidRDefault="00AF6F1A" w:rsidP="00AF6F1A">
      <w:pPr>
        <w:jc w:val="both"/>
        <w:rPr>
          <w:rFonts w:ascii="Courier" w:hAnsi="Courier"/>
          <w:sz w:val="20"/>
        </w:rPr>
      </w:pPr>
      <w:r>
        <w:rPr>
          <w:rFonts w:ascii="Courier" w:hAnsi="Courier"/>
          <w:sz w:val="20"/>
        </w:rPr>
        <w:tab/>
      </w:r>
      <w:r w:rsidRPr="00AF6F1A">
        <w:rPr>
          <w:rFonts w:ascii="Courier" w:hAnsi="Courier"/>
          <w:sz w:val="20"/>
        </w:rPr>
        <w:t xml:space="preserve">FROM prices_split </w:t>
      </w:r>
    </w:p>
    <w:p w14:paraId="6AEAA4B5" w14:textId="0A0964F6" w:rsidR="00AF6F1A" w:rsidRPr="00AF6F1A" w:rsidRDefault="00AF6F1A" w:rsidP="00AF6F1A">
      <w:pPr>
        <w:jc w:val="both"/>
        <w:rPr>
          <w:rFonts w:ascii="Courier" w:hAnsi="Courier"/>
          <w:sz w:val="20"/>
        </w:rPr>
      </w:pPr>
      <w:r>
        <w:rPr>
          <w:rFonts w:ascii="Courier" w:hAnsi="Courier"/>
          <w:sz w:val="20"/>
        </w:rPr>
        <w:tab/>
      </w:r>
      <w:r w:rsidRPr="00AF6F1A">
        <w:rPr>
          <w:rFonts w:ascii="Courier" w:hAnsi="Courier"/>
          <w:sz w:val="20"/>
        </w:rPr>
        <w:t xml:space="preserve">GROUP BY symbol </w:t>
      </w:r>
    </w:p>
    <w:p w14:paraId="0893DF2F" w14:textId="42F02D95" w:rsidR="00971BBA" w:rsidRPr="008B69E4" w:rsidRDefault="00AF6F1A" w:rsidP="00AF6F1A">
      <w:pPr>
        <w:jc w:val="both"/>
        <w:rPr>
          <w:rFonts w:ascii="Times New Roman" w:hAnsi="Times New Roman"/>
          <w:sz w:val="20"/>
        </w:rPr>
      </w:pPr>
      <w:r>
        <w:rPr>
          <w:rFonts w:ascii="Courier" w:hAnsi="Courier"/>
          <w:sz w:val="20"/>
        </w:rPr>
        <w:tab/>
      </w:r>
      <w:r w:rsidRPr="00AF6F1A">
        <w:rPr>
          <w:rFonts w:ascii="Courier" w:hAnsi="Courier"/>
          <w:sz w:val="20"/>
        </w:rPr>
        <w:t>ORDER BY SD DESC LIMIT 10;</w:t>
      </w:r>
    </w:p>
    <w:p w14:paraId="7C72B659" w14:textId="3CCC1FA9" w:rsidR="00E949AC" w:rsidRDefault="00E4245D" w:rsidP="00E949AC">
      <w:pPr>
        <w:jc w:val="both"/>
        <w:rPr>
          <w:rFonts w:ascii="Times New Roman" w:hAnsi="Times New Roman"/>
          <w:noProof w:val="0"/>
          <w:sz w:val="20"/>
        </w:rPr>
      </w:pPr>
      <w:r>
        <w:rPr>
          <w:rFonts w:ascii="Times New Roman" w:hAnsi="Times New Roman"/>
          <w:b/>
          <w:noProof w:val="0"/>
          <w:sz w:val="22"/>
          <w:szCs w:val="22"/>
        </w:rPr>
        <w:t>4</w:t>
      </w:r>
      <w:r w:rsidR="00CD4914">
        <w:rPr>
          <w:rFonts w:ascii="Times New Roman" w:hAnsi="Times New Roman"/>
          <w:b/>
          <w:noProof w:val="0"/>
          <w:sz w:val="22"/>
          <w:szCs w:val="22"/>
        </w:rPr>
        <w:t>.2 In</w:t>
      </w:r>
      <w:r w:rsidR="00971BBA">
        <w:rPr>
          <w:rFonts w:ascii="Times New Roman" w:hAnsi="Times New Roman"/>
          <w:b/>
          <w:noProof w:val="0"/>
          <w:sz w:val="22"/>
          <w:szCs w:val="22"/>
        </w:rPr>
        <w:t>sight 2</w:t>
      </w:r>
      <w:r w:rsidR="00CD4914">
        <w:rPr>
          <w:rFonts w:ascii="Times New Roman" w:hAnsi="Times New Roman"/>
          <w:b/>
          <w:noProof w:val="0"/>
          <w:sz w:val="22"/>
          <w:szCs w:val="22"/>
        </w:rPr>
        <w:t xml:space="preserve"> </w:t>
      </w:r>
      <w:r w:rsidR="00AA5A86" w:rsidRPr="00AA5A86">
        <w:rPr>
          <w:rFonts w:ascii="Times New Roman" w:hAnsi="Times New Roman"/>
          <w:noProof w:val="0"/>
          <w:sz w:val="20"/>
        </w:rPr>
        <w:t>Comparing the highest growth stock to the lowest group stock using SQL subqueries</w:t>
      </w:r>
      <w:r w:rsidR="00E73A2A">
        <w:rPr>
          <w:rFonts w:ascii="Times New Roman" w:hAnsi="Times New Roman"/>
          <w:noProof w:val="0"/>
          <w:sz w:val="20"/>
        </w:rPr>
        <w:t xml:space="preserve"> provides insight. From</w:t>
      </w:r>
      <w:r w:rsidR="00E369EC">
        <w:rPr>
          <w:rFonts w:ascii="Times New Roman" w:hAnsi="Times New Roman"/>
          <w:noProof w:val="0"/>
          <w:sz w:val="20"/>
        </w:rPr>
        <w:t xml:space="preserve"> insight</w:t>
      </w:r>
      <w:r w:rsidR="00E73A2A">
        <w:rPr>
          <w:rFonts w:ascii="Times New Roman" w:hAnsi="Times New Roman"/>
          <w:noProof w:val="0"/>
          <w:sz w:val="20"/>
        </w:rPr>
        <w:t xml:space="preserve"> 1,</w:t>
      </w:r>
      <w:r w:rsidR="00E369EC">
        <w:rPr>
          <w:rFonts w:ascii="Times New Roman" w:hAnsi="Times New Roman"/>
          <w:noProof w:val="0"/>
          <w:sz w:val="20"/>
        </w:rPr>
        <w:t xml:space="preserve"> the highest growth stock has the symbol “</w:t>
      </w:r>
      <w:r w:rsidR="000A64DF">
        <w:rPr>
          <w:rFonts w:ascii="Times New Roman" w:hAnsi="Times New Roman"/>
          <w:noProof w:val="0"/>
          <w:sz w:val="20"/>
        </w:rPr>
        <w:t>PCLN</w:t>
      </w:r>
      <w:r w:rsidR="00E369EC">
        <w:rPr>
          <w:rFonts w:ascii="Times New Roman" w:hAnsi="Times New Roman"/>
          <w:noProof w:val="0"/>
          <w:sz w:val="20"/>
        </w:rPr>
        <w:t>”.</w:t>
      </w:r>
      <w:r w:rsidR="00E949AC">
        <w:rPr>
          <w:rFonts w:ascii="Times New Roman" w:hAnsi="Times New Roman"/>
          <w:noProof w:val="0"/>
          <w:sz w:val="20"/>
        </w:rPr>
        <w:t xml:space="preserve"> The lowest growth stock is found with an SQL query with an embedded subquery: </w:t>
      </w:r>
    </w:p>
    <w:p w14:paraId="28C342DD" w14:textId="57CA706A" w:rsidR="00E949AC" w:rsidRPr="00E949AC" w:rsidRDefault="00E949AC" w:rsidP="00E949AC">
      <w:pPr>
        <w:jc w:val="both"/>
        <w:rPr>
          <w:rFonts w:ascii="Courier" w:hAnsi="Courier"/>
          <w:noProof w:val="0"/>
          <w:sz w:val="20"/>
        </w:rPr>
      </w:pPr>
      <w:r w:rsidRPr="00E949AC">
        <w:rPr>
          <w:rFonts w:ascii="Courier" w:hAnsi="Courier"/>
          <w:noProof w:val="0"/>
          <w:sz w:val="20"/>
        </w:rPr>
        <w:t>SELECT * FROM</w:t>
      </w:r>
    </w:p>
    <w:p w14:paraId="65E8F0B3" w14:textId="77777777" w:rsidR="00E949AC" w:rsidRPr="00E949AC" w:rsidRDefault="00E949AC" w:rsidP="00E949AC">
      <w:pPr>
        <w:jc w:val="both"/>
        <w:rPr>
          <w:rFonts w:ascii="Courier" w:hAnsi="Courier"/>
          <w:noProof w:val="0"/>
          <w:sz w:val="20"/>
        </w:rPr>
      </w:pPr>
      <w:r w:rsidRPr="00E949AC">
        <w:rPr>
          <w:rFonts w:ascii="Courier" w:hAnsi="Courier"/>
          <w:noProof w:val="0"/>
          <w:sz w:val="20"/>
        </w:rPr>
        <w:t>        (</w:t>
      </w:r>
    </w:p>
    <w:p w14:paraId="3466E9C1" w14:textId="77777777" w:rsidR="00E949AC" w:rsidRPr="00E949AC" w:rsidRDefault="00E949AC" w:rsidP="00E949AC">
      <w:pPr>
        <w:jc w:val="both"/>
        <w:rPr>
          <w:rFonts w:ascii="Courier" w:hAnsi="Courier"/>
          <w:noProof w:val="0"/>
          <w:sz w:val="20"/>
        </w:rPr>
      </w:pPr>
      <w:r w:rsidRPr="00E949AC">
        <w:rPr>
          <w:rFonts w:ascii="Courier" w:hAnsi="Courier"/>
          <w:noProof w:val="0"/>
          <w:sz w:val="20"/>
        </w:rPr>
        <w:t>                SELECT symbol, max(high)-min(low) AS growth FROM prices_split</w:t>
      </w:r>
    </w:p>
    <w:p w14:paraId="6B226C13" w14:textId="77777777" w:rsidR="00E949AC" w:rsidRPr="00E949AC" w:rsidRDefault="00E949AC" w:rsidP="00E949AC">
      <w:pPr>
        <w:jc w:val="both"/>
        <w:rPr>
          <w:rFonts w:ascii="Courier" w:hAnsi="Courier"/>
          <w:noProof w:val="0"/>
          <w:sz w:val="20"/>
        </w:rPr>
      </w:pPr>
      <w:r w:rsidRPr="00E949AC">
        <w:rPr>
          <w:rFonts w:ascii="Courier" w:hAnsi="Courier"/>
          <w:noProof w:val="0"/>
          <w:sz w:val="20"/>
        </w:rPr>
        <w:t>                GROUP BY symbol</w:t>
      </w:r>
    </w:p>
    <w:p w14:paraId="22990260" w14:textId="77777777" w:rsidR="00E949AC" w:rsidRDefault="00E949AC" w:rsidP="00E949AC">
      <w:pPr>
        <w:jc w:val="both"/>
        <w:rPr>
          <w:rFonts w:ascii="Courier" w:hAnsi="Courier"/>
          <w:noProof w:val="0"/>
          <w:sz w:val="20"/>
        </w:rPr>
      </w:pPr>
      <w:r w:rsidRPr="00E949AC">
        <w:rPr>
          <w:rFonts w:ascii="Courier" w:hAnsi="Courier"/>
          <w:noProof w:val="0"/>
          <w:sz w:val="20"/>
        </w:rPr>
        <w:t>        ) AS subTable ORDER BY growth ASC LIMIT 1;</w:t>
      </w:r>
    </w:p>
    <w:tbl>
      <w:tblPr>
        <w:tblStyle w:val="TableGrid"/>
        <w:tblW w:w="2600" w:type="dxa"/>
        <w:tblLook w:val="04A0" w:firstRow="1" w:lastRow="0" w:firstColumn="1" w:lastColumn="0" w:noHBand="0" w:noVBand="1"/>
      </w:tblPr>
      <w:tblGrid>
        <w:gridCol w:w="1300"/>
        <w:gridCol w:w="1300"/>
      </w:tblGrid>
      <w:tr w:rsidR="00362715" w:rsidRPr="00362715" w14:paraId="5F786370" w14:textId="77777777" w:rsidTr="00362715">
        <w:trPr>
          <w:trHeight w:val="320"/>
        </w:trPr>
        <w:tc>
          <w:tcPr>
            <w:tcW w:w="1300" w:type="dxa"/>
            <w:noWrap/>
            <w:hideMark/>
          </w:tcPr>
          <w:p w14:paraId="0C86C790" w14:textId="77777777" w:rsidR="00362715" w:rsidRPr="00362715" w:rsidRDefault="00362715" w:rsidP="00362715">
            <w:pPr>
              <w:jc w:val="both"/>
              <w:rPr>
                <w:rFonts w:ascii="Times New Roman" w:hAnsi="Times New Roman"/>
                <w:noProof w:val="0"/>
                <w:sz w:val="20"/>
              </w:rPr>
            </w:pPr>
            <w:r w:rsidRPr="00362715">
              <w:rPr>
                <w:rFonts w:ascii="Times New Roman" w:hAnsi="Times New Roman"/>
                <w:noProof w:val="0"/>
                <w:sz w:val="20"/>
              </w:rPr>
              <w:t>symbol</w:t>
            </w:r>
          </w:p>
        </w:tc>
        <w:tc>
          <w:tcPr>
            <w:tcW w:w="1300" w:type="dxa"/>
            <w:noWrap/>
            <w:hideMark/>
          </w:tcPr>
          <w:p w14:paraId="29A2A3F3" w14:textId="77777777" w:rsidR="00362715" w:rsidRPr="00362715" w:rsidRDefault="00362715" w:rsidP="00362715">
            <w:pPr>
              <w:jc w:val="both"/>
              <w:rPr>
                <w:rFonts w:ascii="Times New Roman" w:hAnsi="Times New Roman"/>
                <w:noProof w:val="0"/>
                <w:sz w:val="20"/>
              </w:rPr>
            </w:pPr>
            <w:r w:rsidRPr="00362715">
              <w:rPr>
                <w:rFonts w:ascii="Times New Roman" w:hAnsi="Times New Roman"/>
                <w:noProof w:val="0"/>
                <w:sz w:val="20"/>
              </w:rPr>
              <w:t>growth</w:t>
            </w:r>
          </w:p>
        </w:tc>
      </w:tr>
      <w:tr w:rsidR="00362715" w:rsidRPr="00362715" w14:paraId="233E131D" w14:textId="77777777" w:rsidTr="00362715">
        <w:trPr>
          <w:trHeight w:val="320"/>
        </w:trPr>
        <w:tc>
          <w:tcPr>
            <w:tcW w:w="1300" w:type="dxa"/>
            <w:noWrap/>
            <w:hideMark/>
          </w:tcPr>
          <w:p w14:paraId="288BA870" w14:textId="77777777" w:rsidR="00362715" w:rsidRPr="00362715" w:rsidRDefault="00362715" w:rsidP="00362715">
            <w:pPr>
              <w:jc w:val="both"/>
              <w:rPr>
                <w:rFonts w:ascii="Times New Roman" w:hAnsi="Times New Roman"/>
                <w:noProof w:val="0"/>
                <w:sz w:val="20"/>
              </w:rPr>
            </w:pPr>
            <w:r w:rsidRPr="00362715">
              <w:rPr>
                <w:rFonts w:ascii="Times New Roman" w:hAnsi="Times New Roman"/>
                <w:noProof w:val="0"/>
                <w:sz w:val="20"/>
              </w:rPr>
              <w:t>FTR</w:t>
            </w:r>
          </w:p>
        </w:tc>
        <w:tc>
          <w:tcPr>
            <w:tcW w:w="1300" w:type="dxa"/>
            <w:noWrap/>
            <w:hideMark/>
          </w:tcPr>
          <w:p w14:paraId="10C9A7FB" w14:textId="77777777" w:rsidR="00362715" w:rsidRPr="00362715" w:rsidRDefault="00362715" w:rsidP="00362715">
            <w:pPr>
              <w:jc w:val="both"/>
              <w:rPr>
                <w:rFonts w:ascii="Times New Roman" w:hAnsi="Times New Roman"/>
                <w:noProof w:val="0"/>
                <w:sz w:val="20"/>
              </w:rPr>
            </w:pPr>
            <w:r w:rsidRPr="00362715">
              <w:rPr>
                <w:rFonts w:ascii="Times New Roman" w:hAnsi="Times New Roman"/>
                <w:noProof w:val="0"/>
                <w:sz w:val="20"/>
              </w:rPr>
              <w:t>6.78</w:t>
            </w:r>
          </w:p>
        </w:tc>
      </w:tr>
    </w:tbl>
    <w:p w14:paraId="603CE83A" w14:textId="621C1DC2" w:rsidR="00403BDB" w:rsidRDefault="00403BDB" w:rsidP="00E949AC">
      <w:pPr>
        <w:jc w:val="both"/>
        <w:rPr>
          <w:rFonts w:ascii="Times New Roman" w:hAnsi="Times New Roman"/>
          <w:noProof w:val="0"/>
          <w:sz w:val="20"/>
        </w:rPr>
      </w:pPr>
      <w:r>
        <w:rPr>
          <w:rFonts w:ascii="Times New Roman" w:hAnsi="Times New Roman"/>
          <w:noProof w:val="0"/>
          <w:sz w:val="20"/>
        </w:rPr>
        <w:t xml:space="preserve">The high growth data is provided by, </w:t>
      </w:r>
      <w:r>
        <w:rPr>
          <w:rFonts w:ascii="Courier" w:hAnsi="Courier"/>
          <w:noProof w:val="0"/>
          <w:sz w:val="20"/>
        </w:rPr>
        <w:t>SELECT</w:t>
      </w:r>
      <w:r w:rsidRPr="00403BDB">
        <w:rPr>
          <w:rFonts w:ascii="Courier" w:hAnsi="Courier"/>
          <w:noProof w:val="0"/>
          <w:sz w:val="20"/>
        </w:rPr>
        <w:t xml:space="preserve"> * FROM prices_split WHERE symbol = 'PCLN';</w:t>
      </w:r>
    </w:p>
    <w:p w14:paraId="12E491AC" w14:textId="577A5C16" w:rsidR="00E949AC" w:rsidRDefault="00E949AC" w:rsidP="00E949AC">
      <w:pPr>
        <w:jc w:val="both"/>
        <w:rPr>
          <w:rFonts w:ascii="Times New Roman" w:hAnsi="Times New Roman"/>
          <w:noProof w:val="0"/>
          <w:sz w:val="20"/>
        </w:rPr>
      </w:pPr>
      <w:r w:rsidRPr="00E949AC">
        <w:rPr>
          <w:rFonts w:ascii="Times New Roman" w:hAnsi="Times New Roman"/>
          <w:noProof w:val="0"/>
          <w:sz w:val="20"/>
        </w:rPr>
        <w:t>Charting the lowest and highest</w:t>
      </w:r>
      <w:r w:rsidR="002D4BA6">
        <w:rPr>
          <w:rFonts w:ascii="Times New Roman" w:hAnsi="Times New Roman"/>
          <w:noProof w:val="0"/>
          <w:sz w:val="20"/>
        </w:rPr>
        <w:t xml:space="preserve"> growth stocks shows large differentials in stock performance</w:t>
      </w:r>
      <w:bookmarkStart w:id="0" w:name="_GoBack"/>
      <w:bookmarkEnd w:id="0"/>
      <w:r w:rsidRPr="00E949AC">
        <w:rPr>
          <w:rFonts w:ascii="Times New Roman" w:hAnsi="Times New Roman"/>
          <w:noProof w:val="0"/>
          <w:sz w:val="20"/>
        </w:rPr>
        <w:t>.</w:t>
      </w:r>
    </w:p>
    <w:p w14:paraId="254DB578" w14:textId="3C76334A" w:rsidR="00E949AC" w:rsidRPr="00E949AC" w:rsidRDefault="00E949AC" w:rsidP="00E949AC">
      <w:pPr>
        <w:jc w:val="both"/>
        <w:rPr>
          <w:rFonts w:ascii="Courier" w:hAnsi="Courier"/>
          <w:noProof w:val="0"/>
          <w:sz w:val="20"/>
        </w:rPr>
      </w:pPr>
      <w:r>
        <w:rPr>
          <w:rFonts w:ascii="Courier" w:hAnsi="Courier"/>
          <w:sz w:val="20"/>
          <w:lang w:eastAsia="en-US"/>
        </w:rPr>
        <w:drawing>
          <wp:inline distT="0" distB="0" distL="0" distR="0" wp14:anchorId="1D9A7A1F" wp14:editId="7B50DE24">
            <wp:extent cx="2717876" cy="192939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v Low Growth.png"/>
                    <pic:cNvPicPr/>
                  </pic:nvPicPr>
                  <pic:blipFill>
                    <a:blip r:embed="rId11">
                      <a:extLst>
                        <a:ext uri="{28A0092B-C50C-407E-A947-70E740481C1C}">
                          <a14:useLocalDpi xmlns:a14="http://schemas.microsoft.com/office/drawing/2010/main" val="0"/>
                        </a:ext>
                      </a:extLst>
                    </a:blip>
                    <a:stretch>
                      <a:fillRect/>
                    </a:stretch>
                  </pic:blipFill>
                  <pic:spPr>
                    <a:xfrm>
                      <a:off x="0" y="0"/>
                      <a:ext cx="2717876" cy="1929394"/>
                    </a:xfrm>
                    <a:prstGeom prst="rect">
                      <a:avLst/>
                    </a:prstGeom>
                  </pic:spPr>
                </pic:pic>
              </a:graphicData>
            </a:graphic>
          </wp:inline>
        </w:drawing>
      </w:r>
    </w:p>
    <w:p w14:paraId="2BE5C599" w14:textId="2BB1AB62" w:rsidR="00971BBA" w:rsidRPr="00E949AC" w:rsidRDefault="00971BBA" w:rsidP="00CD4914">
      <w:pPr>
        <w:jc w:val="both"/>
        <w:rPr>
          <w:rFonts w:ascii="Courier" w:hAnsi="Courier"/>
          <w:noProof w:val="0"/>
          <w:sz w:val="20"/>
        </w:rPr>
      </w:pPr>
    </w:p>
    <w:p w14:paraId="742473BA" w14:textId="6DCE276E" w:rsidR="002617FB" w:rsidRDefault="002617FB" w:rsidP="002617FB">
      <w:pPr>
        <w:jc w:val="both"/>
        <w:rPr>
          <w:rFonts w:ascii="Times New Roman" w:hAnsi="Times New Roman"/>
          <w:sz w:val="20"/>
        </w:rPr>
      </w:pPr>
      <w:r w:rsidRPr="002617FB">
        <w:rPr>
          <w:rFonts w:ascii="Times New Roman" w:hAnsi="Times New Roman"/>
          <w:b/>
          <w:noProof w:val="0"/>
          <w:sz w:val="22"/>
          <w:szCs w:val="22"/>
        </w:rPr>
        <w:t>4</w:t>
      </w:r>
      <w:r w:rsidRPr="000F7FD2">
        <w:rPr>
          <w:rFonts w:ascii="Times New Roman" w:hAnsi="Times New Roman"/>
          <w:b/>
          <w:noProof w:val="0"/>
          <w:sz w:val="22"/>
          <w:szCs w:val="22"/>
        </w:rPr>
        <w:t>.</w:t>
      </w:r>
      <w:r w:rsidRPr="000F7FD2">
        <w:rPr>
          <w:rFonts w:ascii="Times New Roman" w:hAnsi="Times New Roman"/>
          <w:b/>
          <w:sz w:val="22"/>
          <w:szCs w:val="22"/>
        </w:rPr>
        <w:t xml:space="preserve">3 </w:t>
      </w:r>
      <w:r w:rsidR="005F793F">
        <w:rPr>
          <w:rFonts w:ascii="Times New Roman" w:hAnsi="Times New Roman"/>
          <w:b/>
          <w:sz w:val="22"/>
          <w:szCs w:val="22"/>
        </w:rPr>
        <w:t>In</w:t>
      </w:r>
      <w:r w:rsidR="00971BBA" w:rsidRPr="000F7FD2">
        <w:rPr>
          <w:rFonts w:ascii="Times New Roman" w:hAnsi="Times New Roman"/>
          <w:b/>
          <w:sz w:val="22"/>
          <w:szCs w:val="22"/>
        </w:rPr>
        <w:t>sight 3</w:t>
      </w:r>
      <w:r w:rsidRPr="000F7FD2">
        <w:rPr>
          <w:rFonts w:ascii="Times New Roman" w:hAnsi="Times New Roman"/>
          <w:b/>
          <w:sz w:val="20"/>
        </w:rPr>
        <w:t xml:space="preserve"> </w:t>
      </w:r>
      <w:r>
        <w:rPr>
          <w:rFonts w:ascii="Times New Roman" w:hAnsi="Times New Roman"/>
          <w:sz w:val="20"/>
        </w:rPr>
        <w:t xml:space="preserve">Looking at the differnet stocks we wanted to know if the different industies had diffeerent growth during this period.  </w:t>
      </w:r>
    </w:p>
    <w:p w14:paraId="592E236A" w14:textId="77777777" w:rsidR="002617FB" w:rsidRPr="002617FB" w:rsidRDefault="002617FB" w:rsidP="002617FB">
      <w:pPr>
        <w:jc w:val="both"/>
        <w:rPr>
          <w:rFonts w:ascii="Times New Roman" w:hAnsi="Times New Roman"/>
          <w:sz w:val="20"/>
        </w:rPr>
      </w:pPr>
    </w:p>
    <w:p w14:paraId="5A11901E" w14:textId="46F793D3" w:rsidR="002617FB" w:rsidRPr="00E44656" w:rsidRDefault="002617FB" w:rsidP="002617FB">
      <w:pPr>
        <w:jc w:val="both"/>
        <w:rPr>
          <w:rFonts w:ascii="Courier New" w:hAnsi="Courier New" w:cs="Courier New"/>
          <w:sz w:val="20"/>
        </w:rPr>
      </w:pPr>
      <w:r w:rsidRPr="00E44656">
        <w:rPr>
          <w:rFonts w:ascii="Courier New" w:hAnsi="Courier New" w:cs="Courier New"/>
          <w:sz w:val="20"/>
        </w:rPr>
        <w:t>SELECT GICS_Sub_Indust</w:t>
      </w:r>
      <w:r w:rsidR="00E44656">
        <w:rPr>
          <w:rFonts w:ascii="Courier New" w:hAnsi="Courier New" w:cs="Courier New"/>
          <w:sz w:val="20"/>
        </w:rPr>
        <w:t>ry , AVG(newhigh)-AVG(newlow) AS</w:t>
      </w:r>
      <w:r w:rsidRPr="00E44656">
        <w:rPr>
          <w:rFonts w:ascii="Courier New" w:hAnsi="Courier New" w:cs="Courier New"/>
          <w:sz w:val="20"/>
        </w:rPr>
        <w:t xml:space="preserve"> avg_growth</w:t>
      </w:r>
    </w:p>
    <w:p w14:paraId="6ED2BD57" w14:textId="77777777" w:rsidR="002617FB" w:rsidRPr="00E44656" w:rsidRDefault="002617FB" w:rsidP="002617FB">
      <w:pPr>
        <w:jc w:val="both"/>
        <w:rPr>
          <w:rFonts w:ascii="Courier New" w:hAnsi="Courier New" w:cs="Courier New"/>
          <w:sz w:val="20"/>
        </w:rPr>
      </w:pPr>
      <w:r w:rsidRPr="00E44656">
        <w:rPr>
          <w:rFonts w:ascii="Courier New" w:hAnsi="Courier New" w:cs="Courier New"/>
          <w:sz w:val="20"/>
        </w:rPr>
        <w:t>FROM(</w:t>
      </w:r>
    </w:p>
    <w:p w14:paraId="25B6A8C5" w14:textId="2A85AEEF" w:rsidR="002617FB" w:rsidRPr="00E44656" w:rsidRDefault="00E44656" w:rsidP="002617FB">
      <w:pPr>
        <w:jc w:val="both"/>
        <w:rPr>
          <w:rFonts w:ascii="Courier New" w:hAnsi="Courier New" w:cs="Courier New"/>
          <w:sz w:val="20"/>
        </w:rPr>
      </w:pPr>
      <w:r>
        <w:rPr>
          <w:rFonts w:ascii="Courier New" w:hAnsi="Courier New" w:cs="Courier New"/>
          <w:sz w:val="20"/>
        </w:rPr>
        <w:tab/>
        <w:t>SELECT AVG</w:t>
      </w:r>
      <w:r w:rsidR="002617FB" w:rsidRPr="00E44656">
        <w:rPr>
          <w:rFonts w:ascii="Courier New" w:hAnsi="Courier New" w:cs="Courier New"/>
          <w:sz w:val="20"/>
        </w:rPr>
        <w:t xml:space="preserve">(high) </w:t>
      </w:r>
      <w:r>
        <w:rPr>
          <w:rFonts w:ascii="Courier New" w:hAnsi="Courier New" w:cs="Courier New"/>
          <w:sz w:val="20"/>
        </w:rPr>
        <w:t>AS</w:t>
      </w:r>
      <w:r w:rsidR="002617FB" w:rsidRPr="00E44656">
        <w:rPr>
          <w:rFonts w:ascii="Courier New" w:hAnsi="Courier New" w:cs="Courier New"/>
          <w:sz w:val="20"/>
        </w:rPr>
        <w:t xml:space="preserve"> newhigh, </w:t>
      </w:r>
      <w:r>
        <w:rPr>
          <w:rFonts w:ascii="Courier New" w:hAnsi="Courier New" w:cs="Courier New"/>
          <w:sz w:val="20"/>
        </w:rPr>
        <w:t>AVG</w:t>
      </w:r>
      <w:r w:rsidR="002617FB" w:rsidRPr="00E44656">
        <w:rPr>
          <w:rFonts w:ascii="Courier New" w:hAnsi="Courier New" w:cs="Courier New"/>
          <w:sz w:val="20"/>
        </w:rPr>
        <w:t xml:space="preserve">(low) </w:t>
      </w:r>
      <w:r>
        <w:rPr>
          <w:rFonts w:ascii="Courier New" w:hAnsi="Courier New" w:cs="Courier New"/>
          <w:sz w:val="20"/>
        </w:rPr>
        <w:t>AS</w:t>
      </w:r>
      <w:r w:rsidR="002617FB" w:rsidRPr="00E44656">
        <w:rPr>
          <w:rFonts w:ascii="Courier New" w:hAnsi="Courier New" w:cs="Courier New"/>
          <w:sz w:val="20"/>
        </w:rPr>
        <w:t xml:space="preserve"> newlow, GICS_Sub_Industry</w:t>
      </w:r>
    </w:p>
    <w:p w14:paraId="6B755246" w14:textId="5EE2AA7B" w:rsidR="002617FB" w:rsidRPr="00E44656" w:rsidRDefault="002617FB" w:rsidP="002617FB">
      <w:pPr>
        <w:jc w:val="both"/>
        <w:rPr>
          <w:rFonts w:ascii="Courier New" w:hAnsi="Courier New" w:cs="Courier New"/>
          <w:sz w:val="20"/>
        </w:rPr>
      </w:pPr>
      <w:r w:rsidRPr="00E44656">
        <w:rPr>
          <w:rFonts w:ascii="Courier New" w:hAnsi="Courier New" w:cs="Courier New"/>
          <w:sz w:val="20"/>
        </w:rPr>
        <w:tab/>
      </w:r>
      <w:r w:rsidR="00E44656">
        <w:rPr>
          <w:rFonts w:ascii="Courier New" w:hAnsi="Courier New" w:cs="Courier New"/>
          <w:sz w:val="20"/>
        </w:rPr>
        <w:t>FROM</w:t>
      </w:r>
      <w:r w:rsidRPr="00E44656">
        <w:rPr>
          <w:rFonts w:ascii="Courier New" w:hAnsi="Courier New" w:cs="Courier New"/>
          <w:sz w:val="20"/>
        </w:rPr>
        <w:t xml:space="preserve"> (</w:t>
      </w:r>
    </w:p>
    <w:p w14:paraId="0EE236ED" w14:textId="77777777" w:rsidR="002617FB" w:rsidRPr="00E44656" w:rsidRDefault="002617FB" w:rsidP="002617FB">
      <w:pPr>
        <w:jc w:val="both"/>
        <w:rPr>
          <w:rFonts w:ascii="Courier New" w:hAnsi="Courier New" w:cs="Courier New"/>
          <w:sz w:val="20"/>
        </w:rPr>
      </w:pPr>
      <w:r w:rsidRPr="00E44656">
        <w:rPr>
          <w:rFonts w:ascii="Courier New" w:hAnsi="Courier New" w:cs="Courier New"/>
          <w:sz w:val="20"/>
        </w:rPr>
        <w:tab/>
      </w:r>
      <w:r w:rsidRPr="00E44656">
        <w:rPr>
          <w:rFonts w:ascii="Courier New" w:hAnsi="Courier New" w:cs="Courier New"/>
          <w:sz w:val="20"/>
        </w:rPr>
        <w:tab/>
        <w:t xml:space="preserve">SELECT * </w:t>
      </w:r>
    </w:p>
    <w:p w14:paraId="1761E05E" w14:textId="48A613F9" w:rsidR="002617FB" w:rsidRPr="00E44656" w:rsidRDefault="002617FB" w:rsidP="002617FB">
      <w:pPr>
        <w:jc w:val="both"/>
        <w:rPr>
          <w:rFonts w:ascii="Courier New" w:hAnsi="Courier New" w:cs="Courier New"/>
          <w:sz w:val="20"/>
        </w:rPr>
      </w:pPr>
      <w:r w:rsidRPr="00E44656">
        <w:rPr>
          <w:rFonts w:ascii="Courier New" w:hAnsi="Courier New" w:cs="Courier New"/>
          <w:sz w:val="20"/>
        </w:rPr>
        <w:tab/>
      </w:r>
      <w:r w:rsidRPr="00E44656">
        <w:rPr>
          <w:rFonts w:ascii="Courier New" w:hAnsi="Courier New" w:cs="Courier New"/>
          <w:sz w:val="20"/>
        </w:rPr>
        <w:tab/>
        <w:t>FROM securiti</w:t>
      </w:r>
      <w:r w:rsidR="00E44656">
        <w:rPr>
          <w:rFonts w:ascii="Courier New" w:hAnsi="Courier New" w:cs="Courier New"/>
          <w:sz w:val="20"/>
        </w:rPr>
        <w:t>es natural join prices_split) AS</w:t>
      </w:r>
      <w:r w:rsidRPr="00E44656">
        <w:rPr>
          <w:rFonts w:ascii="Courier New" w:hAnsi="Courier New" w:cs="Courier New"/>
          <w:sz w:val="20"/>
        </w:rPr>
        <w:t xml:space="preserve"> combined</w:t>
      </w:r>
    </w:p>
    <w:p w14:paraId="20E92774" w14:textId="72105A02" w:rsidR="002617FB" w:rsidRPr="00E44656" w:rsidRDefault="002617FB" w:rsidP="002617FB">
      <w:pPr>
        <w:jc w:val="both"/>
        <w:rPr>
          <w:rFonts w:ascii="Courier New" w:hAnsi="Courier New" w:cs="Courier New"/>
          <w:sz w:val="20"/>
        </w:rPr>
      </w:pPr>
      <w:r w:rsidRPr="00E44656">
        <w:rPr>
          <w:rFonts w:ascii="Courier New" w:hAnsi="Courier New" w:cs="Courier New"/>
          <w:sz w:val="20"/>
        </w:rPr>
        <w:tab/>
      </w:r>
      <w:r w:rsidRPr="00E44656">
        <w:rPr>
          <w:rFonts w:ascii="Courier New" w:hAnsi="Courier New" w:cs="Courier New"/>
          <w:sz w:val="20"/>
        </w:rPr>
        <w:tab/>
      </w:r>
      <w:r w:rsidR="00E44656">
        <w:rPr>
          <w:rFonts w:ascii="Courier New" w:hAnsi="Courier New" w:cs="Courier New"/>
          <w:sz w:val="20"/>
        </w:rPr>
        <w:t xml:space="preserve">GROUP BY </w:t>
      </w:r>
      <w:r w:rsidRPr="00E44656">
        <w:rPr>
          <w:rFonts w:ascii="Courier New" w:hAnsi="Courier New" w:cs="Courier New"/>
          <w:sz w:val="20"/>
        </w:rPr>
        <w:t>symbol</w:t>
      </w:r>
    </w:p>
    <w:p w14:paraId="2B9B548D" w14:textId="49615DF3" w:rsidR="002617FB" w:rsidRPr="00E44656" w:rsidRDefault="00E44656" w:rsidP="002617FB">
      <w:pPr>
        <w:jc w:val="both"/>
        <w:rPr>
          <w:rFonts w:ascii="Courier New" w:hAnsi="Courier New" w:cs="Courier New"/>
          <w:sz w:val="20"/>
        </w:rPr>
      </w:pPr>
      <w:r>
        <w:rPr>
          <w:rFonts w:ascii="Courier New" w:hAnsi="Courier New" w:cs="Courier New"/>
          <w:sz w:val="20"/>
        </w:rPr>
        <w:tab/>
      </w:r>
      <w:r>
        <w:rPr>
          <w:rFonts w:ascii="Courier New" w:hAnsi="Courier New" w:cs="Courier New"/>
          <w:sz w:val="20"/>
        </w:rPr>
        <w:tab/>
        <w:t>) AS</w:t>
      </w:r>
      <w:r w:rsidR="002617FB" w:rsidRPr="00E44656">
        <w:rPr>
          <w:rFonts w:ascii="Courier New" w:hAnsi="Courier New" w:cs="Courier New"/>
          <w:sz w:val="20"/>
        </w:rPr>
        <w:t xml:space="preserve"> temp</w:t>
      </w:r>
    </w:p>
    <w:p w14:paraId="01075CAC" w14:textId="1C9728ED" w:rsidR="002617FB" w:rsidRPr="00E44656" w:rsidRDefault="00E44656" w:rsidP="002617FB">
      <w:pPr>
        <w:jc w:val="both"/>
        <w:rPr>
          <w:rFonts w:ascii="Courier New" w:hAnsi="Courier New" w:cs="Courier New"/>
          <w:sz w:val="20"/>
        </w:rPr>
      </w:pPr>
      <w:r>
        <w:rPr>
          <w:rFonts w:ascii="Courier New" w:hAnsi="Courier New" w:cs="Courier New"/>
          <w:sz w:val="20"/>
        </w:rPr>
        <w:t>GROUP BY</w:t>
      </w:r>
      <w:r w:rsidR="002617FB" w:rsidRPr="00E44656">
        <w:rPr>
          <w:rFonts w:ascii="Courier New" w:hAnsi="Courier New" w:cs="Courier New"/>
          <w:sz w:val="20"/>
        </w:rPr>
        <w:t xml:space="preserve"> GICS_Sub_Industry</w:t>
      </w:r>
    </w:p>
    <w:p w14:paraId="6F6979D8" w14:textId="696B2F4C" w:rsidR="002617FB" w:rsidRPr="00E44656" w:rsidRDefault="00E44656" w:rsidP="002617FB">
      <w:pPr>
        <w:jc w:val="both"/>
        <w:rPr>
          <w:rFonts w:ascii="Courier New" w:hAnsi="Courier New" w:cs="Courier New"/>
          <w:sz w:val="20"/>
        </w:rPr>
      </w:pPr>
      <w:r>
        <w:rPr>
          <w:rFonts w:ascii="Courier New" w:hAnsi="Courier New" w:cs="Courier New"/>
          <w:sz w:val="20"/>
        </w:rPr>
        <w:t>ORDER BY avg_growth DESC</w:t>
      </w:r>
      <w:r w:rsidR="002617FB" w:rsidRPr="00E44656">
        <w:rPr>
          <w:rFonts w:ascii="Courier New" w:hAnsi="Courier New" w:cs="Courier New"/>
          <w:sz w:val="20"/>
        </w:rPr>
        <w:t>;</w:t>
      </w:r>
    </w:p>
    <w:p w14:paraId="46F37558" w14:textId="77777777" w:rsidR="002617FB" w:rsidRDefault="002617FB" w:rsidP="002617FB">
      <w:pPr>
        <w:jc w:val="both"/>
        <w:rPr>
          <w:rFonts w:ascii="Times New Roman" w:hAnsi="Times New Roman"/>
          <w:sz w:val="20"/>
        </w:rPr>
      </w:pPr>
    </w:p>
    <w:p w14:paraId="4915F3FE" w14:textId="3F9AA90D" w:rsidR="002617FB" w:rsidRDefault="002617FB" w:rsidP="002617FB">
      <w:pPr>
        <w:jc w:val="both"/>
        <w:rPr>
          <w:rFonts w:ascii="Times New Roman" w:hAnsi="Times New Roman"/>
          <w:sz w:val="20"/>
        </w:rPr>
      </w:pPr>
      <w:r>
        <w:rPr>
          <w:rFonts w:ascii="Times New Roman" w:hAnsi="Times New Roman"/>
          <w:sz w:val="20"/>
        </w:rPr>
        <w:t>The SQL query above, created 124 different results.  Therefor the comparision of the top five and bottom 5 records is a better metrics used for this paper.  This will show the highest growing industries verse those that are tapering off. The results are listed in the table</w:t>
      </w:r>
      <w:r w:rsidR="00E44656">
        <w:rPr>
          <w:rFonts w:ascii="Times New Roman" w:hAnsi="Times New Roman"/>
          <w:sz w:val="20"/>
        </w:rPr>
        <w:t>s</w:t>
      </w:r>
      <w:r>
        <w:rPr>
          <w:rFonts w:ascii="Times New Roman" w:hAnsi="Times New Roman"/>
          <w:sz w:val="20"/>
        </w:rPr>
        <w:t xml:space="preserve"> below.</w:t>
      </w:r>
    </w:p>
    <w:p w14:paraId="1A886D14" w14:textId="77777777" w:rsidR="002617FB" w:rsidRPr="002617FB" w:rsidRDefault="002617FB" w:rsidP="002617FB">
      <w:pPr>
        <w:jc w:val="both"/>
        <w:rPr>
          <w:rFonts w:ascii="Times New Roman" w:hAnsi="Times New Roman"/>
          <w:sz w:val="20"/>
        </w:rPr>
      </w:pPr>
      <w:bookmarkStart w:id="1" w:name="_Hlk489992845"/>
    </w:p>
    <w:tbl>
      <w:tblPr>
        <w:tblStyle w:val="TableGrid"/>
        <w:tblW w:w="0" w:type="auto"/>
        <w:tblLook w:val="04A0" w:firstRow="1" w:lastRow="0" w:firstColumn="1" w:lastColumn="0" w:noHBand="0" w:noVBand="1"/>
      </w:tblPr>
      <w:tblGrid>
        <w:gridCol w:w="2965"/>
        <w:gridCol w:w="1844"/>
      </w:tblGrid>
      <w:tr w:rsidR="002617FB" w14:paraId="5353F34E" w14:textId="77777777" w:rsidTr="002617FB">
        <w:tc>
          <w:tcPr>
            <w:tcW w:w="2965" w:type="dxa"/>
          </w:tcPr>
          <w:p w14:paraId="6DDEC217" w14:textId="5865D956" w:rsidR="002617FB" w:rsidRDefault="002617FB" w:rsidP="002617FB">
            <w:pPr>
              <w:jc w:val="both"/>
              <w:rPr>
                <w:rFonts w:ascii="Times New Roman" w:hAnsi="Times New Roman"/>
                <w:sz w:val="20"/>
              </w:rPr>
            </w:pPr>
            <w:r w:rsidRPr="002617FB">
              <w:rPr>
                <w:rFonts w:ascii="Times New Roman" w:hAnsi="Times New Roman"/>
                <w:sz w:val="20"/>
              </w:rPr>
              <w:t>Internet &amp; Direct Marketing Retail</w:t>
            </w:r>
          </w:p>
        </w:tc>
        <w:tc>
          <w:tcPr>
            <w:tcW w:w="1844" w:type="dxa"/>
          </w:tcPr>
          <w:p w14:paraId="15C8CC57" w14:textId="01E20782" w:rsidR="002617FB" w:rsidRDefault="002617FB" w:rsidP="002617FB">
            <w:pPr>
              <w:jc w:val="both"/>
              <w:rPr>
                <w:rFonts w:ascii="Times New Roman" w:hAnsi="Times New Roman"/>
                <w:sz w:val="20"/>
              </w:rPr>
            </w:pPr>
            <w:r w:rsidRPr="002617FB">
              <w:rPr>
                <w:rFonts w:ascii="Times New Roman" w:hAnsi="Times New Roman"/>
                <w:sz w:val="20"/>
              </w:rPr>
              <w:t>7.53716222651872</w:t>
            </w:r>
          </w:p>
        </w:tc>
      </w:tr>
      <w:tr w:rsidR="002617FB" w14:paraId="630D87FA" w14:textId="77777777" w:rsidTr="002617FB">
        <w:tc>
          <w:tcPr>
            <w:tcW w:w="2965" w:type="dxa"/>
          </w:tcPr>
          <w:p w14:paraId="56A9DF09" w14:textId="02ACED00" w:rsidR="002617FB" w:rsidRDefault="002617FB" w:rsidP="002617FB">
            <w:pPr>
              <w:jc w:val="both"/>
              <w:rPr>
                <w:rFonts w:ascii="Times New Roman" w:hAnsi="Times New Roman"/>
                <w:sz w:val="20"/>
              </w:rPr>
            </w:pPr>
            <w:r w:rsidRPr="002617FB">
              <w:rPr>
                <w:rFonts w:ascii="Times New Roman" w:hAnsi="Times New Roman"/>
                <w:sz w:val="20"/>
              </w:rPr>
              <w:t>Life Sciences Tools &amp; Services</w:t>
            </w:r>
          </w:p>
        </w:tc>
        <w:tc>
          <w:tcPr>
            <w:tcW w:w="1844" w:type="dxa"/>
          </w:tcPr>
          <w:p w14:paraId="4DDE4518" w14:textId="48798BEA" w:rsidR="002617FB" w:rsidRDefault="002617FB" w:rsidP="002617FB">
            <w:pPr>
              <w:jc w:val="both"/>
              <w:rPr>
                <w:rFonts w:ascii="Times New Roman" w:hAnsi="Times New Roman"/>
                <w:sz w:val="20"/>
              </w:rPr>
            </w:pPr>
            <w:r w:rsidRPr="002617FB">
              <w:rPr>
                <w:rFonts w:ascii="Times New Roman" w:hAnsi="Times New Roman"/>
                <w:sz w:val="20"/>
              </w:rPr>
              <w:t>3.93256237883045</w:t>
            </w:r>
          </w:p>
        </w:tc>
      </w:tr>
      <w:tr w:rsidR="002617FB" w14:paraId="39AC015B" w14:textId="77777777" w:rsidTr="002617FB">
        <w:tc>
          <w:tcPr>
            <w:tcW w:w="2965" w:type="dxa"/>
          </w:tcPr>
          <w:p w14:paraId="19266EFE" w14:textId="702FBBCF" w:rsidR="002617FB" w:rsidRDefault="002617FB" w:rsidP="002617FB">
            <w:pPr>
              <w:jc w:val="both"/>
              <w:rPr>
                <w:rFonts w:ascii="Times New Roman" w:hAnsi="Times New Roman"/>
                <w:sz w:val="20"/>
              </w:rPr>
            </w:pPr>
            <w:r w:rsidRPr="002617FB">
              <w:rPr>
                <w:rFonts w:ascii="Times New Roman" w:hAnsi="Times New Roman"/>
                <w:sz w:val="20"/>
              </w:rPr>
              <w:t>Casinos &amp; Gaming</w:t>
            </w:r>
          </w:p>
        </w:tc>
        <w:tc>
          <w:tcPr>
            <w:tcW w:w="1844" w:type="dxa"/>
          </w:tcPr>
          <w:p w14:paraId="727CD2B3" w14:textId="2FF7EF6C" w:rsidR="002617FB" w:rsidRDefault="002617FB" w:rsidP="002617FB">
            <w:pPr>
              <w:jc w:val="both"/>
              <w:rPr>
                <w:rFonts w:ascii="Times New Roman" w:hAnsi="Times New Roman"/>
                <w:sz w:val="20"/>
              </w:rPr>
            </w:pPr>
            <w:r w:rsidRPr="002617FB">
              <w:rPr>
                <w:rFonts w:ascii="Times New Roman" w:hAnsi="Times New Roman"/>
                <w:sz w:val="20"/>
              </w:rPr>
              <w:t>3.72577750510828</w:t>
            </w:r>
          </w:p>
        </w:tc>
      </w:tr>
      <w:tr w:rsidR="002617FB" w14:paraId="6C62C436" w14:textId="77777777" w:rsidTr="002617FB">
        <w:tc>
          <w:tcPr>
            <w:tcW w:w="2965" w:type="dxa"/>
          </w:tcPr>
          <w:p w14:paraId="16BCE24B" w14:textId="4F7B7F3E" w:rsidR="002617FB" w:rsidRDefault="002617FB" w:rsidP="002617FB">
            <w:pPr>
              <w:jc w:val="both"/>
              <w:rPr>
                <w:rFonts w:ascii="Times New Roman" w:hAnsi="Times New Roman"/>
                <w:sz w:val="20"/>
              </w:rPr>
            </w:pPr>
            <w:r w:rsidRPr="002617FB">
              <w:rPr>
                <w:rFonts w:ascii="Times New Roman" w:hAnsi="Times New Roman"/>
                <w:sz w:val="20"/>
              </w:rPr>
              <w:t>Industrial Materials</w:t>
            </w:r>
          </w:p>
        </w:tc>
        <w:tc>
          <w:tcPr>
            <w:tcW w:w="1844" w:type="dxa"/>
          </w:tcPr>
          <w:p w14:paraId="67420FBD" w14:textId="4C125A3D" w:rsidR="002617FB" w:rsidRDefault="002617FB" w:rsidP="002617FB">
            <w:pPr>
              <w:jc w:val="both"/>
              <w:rPr>
                <w:rFonts w:ascii="Times New Roman" w:hAnsi="Times New Roman"/>
                <w:sz w:val="20"/>
              </w:rPr>
            </w:pPr>
            <w:r w:rsidRPr="002617FB">
              <w:rPr>
                <w:rFonts w:ascii="Times New Roman" w:hAnsi="Times New Roman"/>
                <w:sz w:val="20"/>
              </w:rPr>
              <w:t>3.69075463507389</w:t>
            </w:r>
          </w:p>
        </w:tc>
      </w:tr>
      <w:tr w:rsidR="002617FB" w14:paraId="4747DC75" w14:textId="77777777" w:rsidTr="002617FB">
        <w:tc>
          <w:tcPr>
            <w:tcW w:w="2965" w:type="dxa"/>
          </w:tcPr>
          <w:p w14:paraId="240E43CE" w14:textId="726C0FC0" w:rsidR="002617FB" w:rsidRDefault="002617FB" w:rsidP="002617FB">
            <w:pPr>
              <w:jc w:val="both"/>
              <w:rPr>
                <w:rFonts w:ascii="Times New Roman" w:hAnsi="Times New Roman"/>
                <w:sz w:val="20"/>
              </w:rPr>
            </w:pPr>
            <w:r w:rsidRPr="002617FB">
              <w:rPr>
                <w:rFonts w:ascii="Times New Roman" w:hAnsi="Times New Roman"/>
                <w:sz w:val="20"/>
              </w:rPr>
              <w:t>Biotechnology</w:t>
            </w:r>
          </w:p>
        </w:tc>
        <w:tc>
          <w:tcPr>
            <w:tcW w:w="1844" w:type="dxa"/>
          </w:tcPr>
          <w:p w14:paraId="524BF6CC" w14:textId="5DFCF736" w:rsidR="002617FB" w:rsidRDefault="002617FB" w:rsidP="002617FB">
            <w:pPr>
              <w:jc w:val="both"/>
              <w:rPr>
                <w:rFonts w:ascii="Times New Roman" w:hAnsi="Times New Roman"/>
                <w:sz w:val="20"/>
              </w:rPr>
            </w:pPr>
            <w:r w:rsidRPr="002617FB">
              <w:rPr>
                <w:rFonts w:ascii="Times New Roman" w:hAnsi="Times New Roman"/>
                <w:sz w:val="20"/>
              </w:rPr>
              <w:t>3.48485485142692</w:t>
            </w:r>
          </w:p>
        </w:tc>
      </w:tr>
    </w:tbl>
    <w:p w14:paraId="592BF3AD" w14:textId="7E8B8262" w:rsidR="00971BBA" w:rsidRPr="002617FB" w:rsidRDefault="00971BBA" w:rsidP="002617FB">
      <w:pPr>
        <w:jc w:val="both"/>
        <w:rPr>
          <w:rFonts w:ascii="Times New Roman" w:hAnsi="Times New Roman"/>
          <w:sz w:val="20"/>
        </w:rPr>
      </w:pPr>
    </w:p>
    <w:p w14:paraId="4926FD6B" w14:textId="60BCA1DE" w:rsidR="002617FB" w:rsidRPr="002617FB" w:rsidRDefault="00E44656" w:rsidP="002617FB">
      <w:pPr>
        <w:ind w:firstLine="720"/>
        <w:rPr>
          <w:b/>
        </w:rPr>
      </w:pPr>
      <w:r>
        <w:t xml:space="preserve">                          </w:t>
      </w:r>
      <w:r w:rsidR="002617FB" w:rsidRPr="002617FB">
        <w:rPr>
          <w:b/>
        </w:rPr>
        <w:t>TOP</w:t>
      </w:r>
      <w:r>
        <w:rPr>
          <w:b/>
        </w:rPr>
        <w:t xml:space="preserve"> </w:t>
      </w:r>
      <w:r w:rsidR="002617FB" w:rsidRPr="002617FB">
        <w:rPr>
          <w:b/>
        </w:rPr>
        <w:t>5</w:t>
      </w:r>
    </w:p>
    <w:bookmarkEnd w:id="1"/>
    <w:p w14:paraId="1C0A7BFD" w14:textId="77777777" w:rsidR="00E44656" w:rsidRPr="002617FB" w:rsidRDefault="00E44656" w:rsidP="00E44656">
      <w:pPr>
        <w:jc w:val="both"/>
        <w:rPr>
          <w:rFonts w:ascii="Times New Roman" w:hAnsi="Times New Roman"/>
          <w:sz w:val="20"/>
        </w:rPr>
      </w:pPr>
    </w:p>
    <w:tbl>
      <w:tblPr>
        <w:tblStyle w:val="TableGrid"/>
        <w:tblW w:w="0" w:type="auto"/>
        <w:tblLook w:val="04A0" w:firstRow="1" w:lastRow="0" w:firstColumn="1" w:lastColumn="0" w:noHBand="0" w:noVBand="1"/>
      </w:tblPr>
      <w:tblGrid>
        <w:gridCol w:w="2943"/>
        <w:gridCol w:w="1866"/>
      </w:tblGrid>
      <w:tr w:rsidR="00E44656" w14:paraId="3C7ECE66" w14:textId="77777777" w:rsidTr="007C420F">
        <w:tc>
          <w:tcPr>
            <w:tcW w:w="2965" w:type="dxa"/>
          </w:tcPr>
          <w:p w14:paraId="59436483" w14:textId="5561330F" w:rsidR="00E44656" w:rsidRDefault="00E44656" w:rsidP="007C420F">
            <w:pPr>
              <w:jc w:val="both"/>
              <w:rPr>
                <w:rFonts w:ascii="Times New Roman" w:hAnsi="Times New Roman"/>
                <w:sz w:val="20"/>
              </w:rPr>
            </w:pPr>
            <w:r w:rsidRPr="00E44656">
              <w:rPr>
                <w:rFonts w:ascii="Times New Roman" w:hAnsi="Times New Roman"/>
                <w:sz w:val="20"/>
              </w:rPr>
              <w:t>Integrated Telecommunications Services</w:t>
            </w:r>
          </w:p>
        </w:tc>
        <w:tc>
          <w:tcPr>
            <w:tcW w:w="1844" w:type="dxa"/>
          </w:tcPr>
          <w:p w14:paraId="0973D9FF" w14:textId="2D52438D" w:rsidR="00E44656" w:rsidRDefault="00E44656" w:rsidP="007C420F">
            <w:pPr>
              <w:jc w:val="both"/>
              <w:rPr>
                <w:rFonts w:ascii="Times New Roman" w:hAnsi="Times New Roman"/>
                <w:sz w:val="20"/>
              </w:rPr>
            </w:pPr>
            <w:r w:rsidRPr="00E44656">
              <w:rPr>
                <w:rFonts w:ascii="Times New Roman" w:hAnsi="Times New Roman"/>
                <w:sz w:val="20"/>
              </w:rPr>
              <w:t>0.451242797284351</w:t>
            </w:r>
          </w:p>
        </w:tc>
      </w:tr>
      <w:tr w:rsidR="00E44656" w14:paraId="0BAC8889" w14:textId="77777777" w:rsidTr="007C420F">
        <w:tc>
          <w:tcPr>
            <w:tcW w:w="2965" w:type="dxa"/>
          </w:tcPr>
          <w:p w14:paraId="67C0F2D3" w14:textId="4E84B5E2" w:rsidR="00E44656" w:rsidRDefault="00E44656" w:rsidP="007C420F">
            <w:pPr>
              <w:jc w:val="both"/>
              <w:rPr>
                <w:rFonts w:ascii="Times New Roman" w:hAnsi="Times New Roman"/>
                <w:sz w:val="20"/>
              </w:rPr>
            </w:pPr>
            <w:r w:rsidRPr="00E44656">
              <w:rPr>
                <w:rFonts w:ascii="Times New Roman" w:hAnsi="Times New Roman"/>
                <w:sz w:val="20"/>
              </w:rPr>
              <w:t>Publishing</w:t>
            </w:r>
          </w:p>
        </w:tc>
        <w:tc>
          <w:tcPr>
            <w:tcW w:w="1844" w:type="dxa"/>
          </w:tcPr>
          <w:p w14:paraId="70306556" w14:textId="1FA7239E" w:rsidR="00E44656" w:rsidRDefault="00E44656" w:rsidP="007C420F">
            <w:pPr>
              <w:jc w:val="both"/>
              <w:rPr>
                <w:rFonts w:ascii="Times New Roman" w:hAnsi="Times New Roman"/>
                <w:sz w:val="20"/>
              </w:rPr>
            </w:pPr>
            <w:r w:rsidRPr="00E44656">
              <w:rPr>
                <w:rFonts w:ascii="Times New Roman" w:hAnsi="Times New Roman"/>
                <w:sz w:val="20"/>
              </w:rPr>
              <w:t>0.443185394110685</w:t>
            </w:r>
          </w:p>
        </w:tc>
      </w:tr>
      <w:tr w:rsidR="00E44656" w14:paraId="0A1561BE" w14:textId="77777777" w:rsidTr="007C420F">
        <w:tc>
          <w:tcPr>
            <w:tcW w:w="2965" w:type="dxa"/>
          </w:tcPr>
          <w:p w14:paraId="74FE9FA5" w14:textId="1861748A" w:rsidR="00E44656" w:rsidRDefault="00E44656" w:rsidP="007C420F">
            <w:pPr>
              <w:jc w:val="both"/>
              <w:rPr>
                <w:rFonts w:ascii="Times New Roman" w:hAnsi="Times New Roman"/>
                <w:sz w:val="20"/>
              </w:rPr>
            </w:pPr>
            <w:r w:rsidRPr="00E44656">
              <w:rPr>
                <w:rFonts w:ascii="Times New Roman" w:hAnsi="Times New Roman"/>
                <w:sz w:val="20"/>
              </w:rPr>
              <w:t>Independent Power Producers &amp; Energy Traders</w:t>
            </w:r>
          </w:p>
        </w:tc>
        <w:tc>
          <w:tcPr>
            <w:tcW w:w="1844" w:type="dxa"/>
          </w:tcPr>
          <w:p w14:paraId="673F7FC4" w14:textId="70AAEF3F" w:rsidR="00E44656" w:rsidRDefault="00E44656" w:rsidP="007C420F">
            <w:pPr>
              <w:jc w:val="both"/>
              <w:rPr>
                <w:rFonts w:ascii="Times New Roman" w:hAnsi="Times New Roman"/>
                <w:sz w:val="20"/>
              </w:rPr>
            </w:pPr>
            <w:r w:rsidRPr="00E44656">
              <w:rPr>
                <w:rFonts w:ascii="Times New Roman" w:hAnsi="Times New Roman"/>
                <w:sz w:val="20"/>
              </w:rPr>
              <w:t>0.425368906923989</w:t>
            </w:r>
          </w:p>
        </w:tc>
      </w:tr>
      <w:tr w:rsidR="00E44656" w14:paraId="14396F4E" w14:textId="77777777" w:rsidTr="007C420F">
        <w:tc>
          <w:tcPr>
            <w:tcW w:w="2965" w:type="dxa"/>
          </w:tcPr>
          <w:p w14:paraId="715359D6" w14:textId="04750AC4" w:rsidR="00E44656" w:rsidRDefault="00E44656" w:rsidP="007C420F">
            <w:pPr>
              <w:jc w:val="both"/>
              <w:rPr>
                <w:rFonts w:ascii="Times New Roman" w:hAnsi="Times New Roman"/>
                <w:sz w:val="20"/>
              </w:rPr>
            </w:pPr>
            <w:r w:rsidRPr="00E44656">
              <w:rPr>
                <w:rFonts w:ascii="Times New Roman" w:hAnsi="Times New Roman"/>
                <w:sz w:val="20"/>
              </w:rPr>
              <w:t>Technology Hardware Software and Supplies</w:t>
            </w:r>
          </w:p>
        </w:tc>
        <w:tc>
          <w:tcPr>
            <w:tcW w:w="1844" w:type="dxa"/>
          </w:tcPr>
          <w:p w14:paraId="25AA6034" w14:textId="09FC885F" w:rsidR="00E44656" w:rsidRDefault="00E44656" w:rsidP="007C420F">
            <w:pPr>
              <w:jc w:val="both"/>
              <w:rPr>
                <w:rFonts w:ascii="Times New Roman" w:hAnsi="Times New Roman"/>
                <w:sz w:val="20"/>
              </w:rPr>
            </w:pPr>
            <w:r w:rsidRPr="00E44656">
              <w:rPr>
                <w:rFonts w:ascii="Times New Roman" w:hAnsi="Times New Roman"/>
                <w:sz w:val="20"/>
              </w:rPr>
              <w:t>0.424676514188445</w:t>
            </w:r>
          </w:p>
        </w:tc>
      </w:tr>
      <w:tr w:rsidR="00E44656" w14:paraId="25DE5157" w14:textId="77777777" w:rsidTr="007C420F">
        <w:tc>
          <w:tcPr>
            <w:tcW w:w="2965" w:type="dxa"/>
          </w:tcPr>
          <w:p w14:paraId="7A6FB097" w14:textId="57F4D089" w:rsidR="00E44656" w:rsidRDefault="00E44656" w:rsidP="007C420F">
            <w:pPr>
              <w:jc w:val="both"/>
              <w:rPr>
                <w:rFonts w:ascii="Times New Roman" w:hAnsi="Times New Roman"/>
                <w:sz w:val="20"/>
              </w:rPr>
            </w:pPr>
            <w:r w:rsidRPr="00E44656">
              <w:rPr>
                <w:rFonts w:ascii="Times New Roman" w:hAnsi="Times New Roman"/>
                <w:sz w:val="20"/>
              </w:rPr>
              <w:t>Thrifts &amp; Mortgage Finance</w:t>
            </w:r>
          </w:p>
        </w:tc>
        <w:tc>
          <w:tcPr>
            <w:tcW w:w="1844" w:type="dxa"/>
          </w:tcPr>
          <w:p w14:paraId="29D685F8" w14:textId="0FB3B7A1" w:rsidR="00E44656" w:rsidRDefault="00E44656" w:rsidP="007C420F">
            <w:pPr>
              <w:jc w:val="both"/>
              <w:rPr>
                <w:rFonts w:ascii="Times New Roman" w:hAnsi="Times New Roman"/>
                <w:sz w:val="20"/>
              </w:rPr>
            </w:pPr>
            <w:r w:rsidRPr="00E44656">
              <w:rPr>
                <w:rFonts w:ascii="Times New Roman" w:hAnsi="Times New Roman"/>
                <w:sz w:val="20"/>
              </w:rPr>
              <w:t>0.244812714528964</w:t>
            </w:r>
          </w:p>
        </w:tc>
      </w:tr>
    </w:tbl>
    <w:p w14:paraId="5CE32CB4" w14:textId="77777777" w:rsidR="00E44656" w:rsidRPr="002617FB" w:rsidRDefault="00E44656" w:rsidP="00E44656">
      <w:pPr>
        <w:jc w:val="both"/>
        <w:rPr>
          <w:rFonts w:ascii="Times New Roman" w:hAnsi="Times New Roman"/>
          <w:sz w:val="20"/>
        </w:rPr>
      </w:pPr>
    </w:p>
    <w:p w14:paraId="1236D4C7" w14:textId="07A92F33" w:rsidR="00E44656" w:rsidRPr="002617FB" w:rsidRDefault="00E44656" w:rsidP="005F793F">
      <w:pPr>
        <w:rPr>
          <w:b/>
        </w:rPr>
      </w:pPr>
      <w:r>
        <w:t xml:space="preserve">                      </w:t>
      </w:r>
      <w:r>
        <w:rPr>
          <w:b/>
        </w:rPr>
        <w:t xml:space="preserve">BOTTOM </w:t>
      </w:r>
      <w:r w:rsidRPr="002617FB">
        <w:rPr>
          <w:b/>
        </w:rPr>
        <w:t>5</w:t>
      </w:r>
    </w:p>
    <w:p w14:paraId="0630164F" w14:textId="77777777" w:rsidR="00971BBA" w:rsidRDefault="00971BBA" w:rsidP="005F793F">
      <w:pPr>
        <w:jc w:val="both"/>
        <w:rPr>
          <w:rFonts w:ascii="Times New Roman" w:hAnsi="Times New Roman"/>
          <w:b/>
          <w:noProof w:val="0"/>
          <w:sz w:val="22"/>
          <w:szCs w:val="22"/>
        </w:rPr>
      </w:pPr>
    </w:p>
    <w:p w14:paraId="7DD47BBC" w14:textId="268DC49C" w:rsidR="00971BBA" w:rsidRDefault="00E4245D" w:rsidP="005F793F">
      <w:pPr>
        <w:jc w:val="both"/>
        <w:rPr>
          <w:rFonts w:ascii="Times New Roman" w:hAnsi="Times New Roman"/>
          <w:noProof w:val="0"/>
          <w:sz w:val="20"/>
        </w:rPr>
      </w:pPr>
      <w:r>
        <w:rPr>
          <w:rFonts w:ascii="Times New Roman" w:hAnsi="Times New Roman"/>
          <w:b/>
          <w:noProof w:val="0"/>
          <w:sz w:val="22"/>
          <w:szCs w:val="22"/>
        </w:rPr>
        <w:t>4</w:t>
      </w:r>
      <w:r w:rsidR="00971BBA">
        <w:rPr>
          <w:rFonts w:ascii="Times New Roman" w:hAnsi="Times New Roman"/>
          <w:b/>
          <w:noProof w:val="0"/>
          <w:sz w:val="22"/>
          <w:szCs w:val="22"/>
        </w:rPr>
        <w:t>.4</w:t>
      </w:r>
      <w:r w:rsidR="005F793F">
        <w:rPr>
          <w:rFonts w:ascii="Times New Roman" w:hAnsi="Times New Roman"/>
          <w:b/>
          <w:noProof w:val="0"/>
          <w:sz w:val="22"/>
          <w:szCs w:val="22"/>
        </w:rPr>
        <w:t xml:space="preserve"> In</w:t>
      </w:r>
      <w:r w:rsidR="00971BBA">
        <w:rPr>
          <w:rFonts w:ascii="Times New Roman" w:hAnsi="Times New Roman"/>
          <w:b/>
          <w:noProof w:val="0"/>
          <w:sz w:val="22"/>
          <w:szCs w:val="22"/>
        </w:rPr>
        <w:t>sight 4</w:t>
      </w:r>
      <w:r w:rsidR="005F793F">
        <w:rPr>
          <w:rFonts w:ascii="Times New Roman" w:hAnsi="Times New Roman"/>
          <w:b/>
          <w:noProof w:val="0"/>
          <w:sz w:val="22"/>
          <w:szCs w:val="22"/>
        </w:rPr>
        <w:t xml:space="preserve"> </w:t>
      </w:r>
      <w:r w:rsidR="005F793F" w:rsidRPr="005F793F">
        <w:rPr>
          <w:rFonts w:ascii="Times New Roman" w:hAnsi="Times New Roman"/>
          <w:noProof w:val="0"/>
          <w:sz w:val="20"/>
        </w:rPr>
        <w:t xml:space="preserve">5 By joining </w:t>
      </w:r>
      <w:r w:rsidR="00C72213">
        <w:rPr>
          <w:rFonts w:ascii="Times New Roman" w:hAnsi="Times New Roman"/>
          <w:noProof w:val="0"/>
          <w:sz w:val="20"/>
        </w:rPr>
        <w:t>split_</w:t>
      </w:r>
      <w:r w:rsidR="005F793F" w:rsidRPr="005F793F">
        <w:rPr>
          <w:rFonts w:ascii="Times New Roman" w:hAnsi="Times New Roman"/>
          <w:noProof w:val="0"/>
          <w:sz w:val="20"/>
        </w:rPr>
        <w:t>prices and fundamentals</w:t>
      </w:r>
      <w:r w:rsidR="00C72213">
        <w:rPr>
          <w:rFonts w:ascii="Times New Roman" w:hAnsi="Times New Roman"/>
          <w:noProof w:val="0"/>
          <w:sz w:val="20"/>
        </w:rPr>
        <w:t xml:space="preserve">, there are </w:t>
      </w:r>
      <w:r w:rsidR="0092150C">
        <w:rPr>
          <w:rFonts w:ascii="Times New Roman" w:hAnsi="Times New Roman"/>
          <w:noProof w:val="0"/>
          <w:sz w:val="20"/>
        </w:rPr>
        <w:t>a huge number of ways we can compare growth to other company metrics. This insight focuses on Amazon and how growth compares year over to capital expenditures and earnings before tax.</w:t>
      </w:r>
    </w:p>
    <w:p w14:paraId="690ED2D3" w14:textId="77777777" w:rsidR="00B85853" w:rsidRDefault="00B85853" w:rsidP="00B85853">
      <w:pPr>
        <w:jc w:val="both"/>
        <w:rPr>
          <w:rFonts w:ascii="Courier New" w:hAnsi="Courier New" w:cs="Courier New"/>
          <w:sz w:val="20"/>
        </w:rPr>
      </w:pPr>
      <w:r w:rsidRPr="00B85853">
        <w:rPr>
          <w:rFonts w:ascii="Courier New" w:hAnsi="Courier New" w:cs="Courier New"/>
          <w:sz w:val="20"/>
        </w:rPr>
        <w:t>SELECT MAX(high) - min(low)</w:t>
      </w:r>
      <w:r>
        <w:rPr>
          <w:rFonts w:ascii="Courier New" w:hAnsi="Courier New" w:cs="Courier New"/>
          <w:sz w:val="20"/>
        </w:rPr>
        <w:t xml:space="preserve"> AS</w:t>
      </w:r>
      <w:r w:rsidRPr="00B85853">
        <w:rPr>
          <w:rFonts w:ascii="Courier New" w:hAnsi="Courier New" w:cs="Courier New"/>
          <w:sz w:val="20"/>
        </w:rPr>
        <w:t xml:space="preserve"> growth, capital_expenditures, YEAR(date), Earnings_Before_Tax</w:t>
      </w:r>
    </w:p>
    <w:p w14:paraId="52D56E8C" w14:textId="67A013A8" w:rsidR="00B85853" w:rsidRPr="00B85853" w:rsidRDefault="00B85853" w:rsidP="00B85853">
      <w:pPr>
        <w:jc w:val="both"/>
        <w:rPr>
          <w:rFonts w:ascii="Courier New" w:hAnsi="Courier New" w:cs="Courier New"/>
          <w:sz w:val="20"/>
        </w:rPr>
      </w:pPr>
      <w:r w:rsidRPr="00B85853">
        <w:rPr>
          <w:rFonts w:ascii="Courier New" w:hAnsi="Courier New" w:cs="Courier New"/>
          <w:sz w:val="20"/>
        </w:rPr>
        <w:t>FROM</w:t>
      </w:r>
      <w:r>
        <w:rPr>
          <w:rFonts w:ascii="Courier New" w:hAnsi="Courier New" w:cs="Courier New"/>
          <w:sz w:val="20"/>
        </w:rPr>
        <w:t xml:space="preserve"> </w:t>
      </w:r>
      <w:r w:rsidRPr="00B85853">
        <w:rPr>
          <w:rFonts w:ascii="Courier New" w:hAnsi="Courier New" w:cs="Courier New"/>
          <w:sz w:val="20"/>
        </w:rPr>
        <w:t xml:space="preserve">prices_split </w:t>
      </w:r>
      <w:r>
        <w:rPr>
          <w:rFonts w:ascii="Courier New" w:hAnsi="Courier New" w:cs="Courier New"/>
          <w:sz w:val="20"/>
        </w:rPr>
        <w:t>JOIN</w:t>
      </w:r>
      <w:r w:rsidRPr="00B85853">
        <w:rPr>
          <w:rFonts w:ascii="Courier New" w:hAnsi="Courier New" w:cs="Courier New"/>
          <w:sz w:val="20"/>
        </w:rPr>
        <w:t xml:space="preserve"> fundamentals </w:t>
      </w:r>
      <w:r>
        <w:rPr>
          <w:rFonts w:ascii="Courier New" w:hAnsi="Courier New" w:cs="Courier New"/>
          <w:sz w:val="20"/>
        </w:rPr>
        <w:t>ON</w:t>
      </w:r>
    </w:p>
    <w:p w14:paraId="60FEDDF4" w14:textId="655CD3EB" w:rsidR="00B85853" w:rsidRPr="00B85853" w:rsidRDefault="00B85853" w:rsidP="00B85853">
      <w:pPr>
        <w:jc w:val="both"/>
        <w:rPr>
          <w:rFonts w:ascii="Courier New" w:hAnsi="Courier New" w:cs="Courier New"/>
          <w:sz w:val="20"/>
        </w:rPr>
      </w:pPr>
      <w:r>
        <w:rPr>
          <w:rFonts w:ascii="Courier New" w:hAnsi="Courier New" w:cs="Courier New"/>
          <w:sz w:val="20"/>
        </w:rPr>
        <w:tab/>
      </w:r>
      <w:r w:rsidRPr="00B85853">
        <w:rPr>
          <w:rFonts w:ascii="Courier New" w:hAnsi="Courier New" w:cs="Courier New"/>
          <w:sz w:val="20"/>
        </w:rPr>
        <w:t>prices_split.symbol = fundamentals.symbol AND For_Year = YEAR(date)  </w:t>
      </w:r>
    </w:p>
    <w:p w14:paraId="2C95C577" w14:textId="031F01A8" w:rsidR="00B85853" w:rsidRPr="00B85853" w:rsidRDefault="00B85853" w:rsidP="00B85853">
      <w:pPr>
        <w:jc w:val="both"/>
        <w:rPr>
          <w:rFonts w:ascii="Courier New" w:hAnsi="Courier New" w:cs="Courier New"/>
          <w:sz w:val="20"/>
        </w:rPr>
      </w:pPr>
      <w:r w:rsidRPr="00B85853">
        <w:rPr>
          <w:rFonts w:ascii="Courier New" w:hAnsi="Courier New" w:cs="Courier New"/>
          <w:sz w:val="20"/>
        </w:rPr>
        <w:t>WHERE prices_split.symbol = "AMZN"</w:t>
      </w:r>
    </w:p>
    <w:p w14:paraId="08C52852" w14:textId="578F338A" w:rsidR="00B85853" w:rsidRPr="00B85853" w:rsidRDefault="00B85853" w:rsidP="00B85853">
      <w:pPr>
        <w:jc w:val="both"/>
        <w:rPr>
          <w:rFonts w:ascii="Courier New" w:hAnsi="Courier New" w:cs="Courier New"/>
          <w:sz w:val="20"/>
        </w:rPr>
      </w:pPr>
      <w:r w:rsidRPr="00B85853">
        <w:rPr>
          <w:rFonts w:ascii="Courier New" w:hAnsi="Courier New" w:cs="Courier New"/>
          <w:sz w:val="20"/>
        </w:rPr>
        <w:t>GROUP BY symbol, YEAR(date) LIMIT 10;</w:t>
      </w:r>
    </w:p>
    <w:tbl>
      <w:tblPr>
        <w:tblStyle w:val="TableGrid"/>
        <w:tblW w:w="4222" w:type="dxa"/>
        <w:tblLook w:val="04A0" w:firstRow="1" w:lastRow="0" w:firstColumn="1" w:lastColumn="0" w:noHBand="0" w:noVBand="1"/>
      </w:tblPr>
      <w:tblGrid>
        <w:gridCol w:w="934"/>
        <w:gridCol w:w="1488"/>
        <w:gridCol w:w="893"/>
        <w:gridCol w:w="1494"/>
      </w:tblGrid>
      <w:tr w:rsidR="00B85853" w:rsidRPr="00B85853" w14:paraId="693E3C66" w14:textId="77777777" w:rsidTr="00B85853">
        <w:trPr>
          <w:trHeight w:val="320"/>
        </w:trPr>
        <w:tc>
          <w:tcPr>
            <w:tcW w:w="827" w:type="dxa"/>
            <w:noWrap/>
            <w:vAlign w:val="center"/>
            <w:hideMark/>
          </w:tcPr>
          <w:p w14:paraId="5B6CE9F4"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growth</w:t>
            </w:r>
          </w:p>
        </w:tc>
        <w:tc>
          <w:tcPr>
            <w:tcW w:w="1299" w:type="dxa"/>
            <w:noWrap/>
            <w:vAlign w:val="center"/>
            <w:hideMark/>
          </w:tcPr>
          <w:p w14:paraId="7C582EA5"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capital_expenditures</w:t>
            </w:r>
          </w:p>
        </w:tc>
        <w:tc>
          <w:tcPr>
            <w:tcW w:w="792" w:type="dxa"/>
            <w:noWrap/>
            <w:vAlign w:val="center"/>
            <w:hideMark/>
          </w:tcPr>
          <w:p w14:paraId="5E027D8E"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YEAR(date)</w:t>
            </w:r>
          </w:p>
        </w:tc>
        <w:tc>
          <w:tcPr>
            <w:tcW w:w="1304" w:type="dxa"/>
            <w:noWrap/>
            <w:vAlign w:val="center"/>
            <w:hideMark/>
          </w:tcPr>
          <w:p w14:paraId="2097961E"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Earnings_Before_Tax</w:t>
            </w:r>
          </w:p>
        </w:tc>
      </w:tr>
      <w:tr w:rsidR="00B85853" w:rsidRPr="00B85853" w14:paraId="2C52803C" w14:textId="77777777" w:rsidTr="00B85853">
        <w:trPr>
          <w:trHeight w:val="320"/>
        </w:trPr>
        <w:tc>
          <w:tcPr>
            <w:tcW w:w="827" w:type="dxa"/>
            <w:noWrap/>
            <w:vAlign w:val="center"/>
            <w:hideMark/>
          </w:tcPr>
          <w:p w14:paraId="139FF770"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159.880005</w:t>
            </w:r>
          </w:p>
        </w:tc>
        <w:tc>
          <w:tcPr>
            <w:tcW w:w="1299" w:type="dxa"/>
            <w:noWrap/>
            <w:vAlign w:val="center"/>
            <w:hideMark/>
          </w:tcPr>
          <w:p w14:paraId="7AE44A1E"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-3444000000</w:t>
            </w:r>
          </w:p>
        </w:tc>
        <w:tc>
          <w:tcPr>
            <w:tcW w:w="792" w:type="dxa"/>
            <w:noWrap/>
            <w:vAlign w:val="center"/>
            <w:hideMark/>
          </w:tcPr>
          <w:p w14:paraId="22FC5736"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2013</w:t>
            </w:r>
          </w:p>
        </w:tc>
        <w:tc>
          <w:tcPr>
            <w:tcW w:w="1304" w:type="dxa"/>
            <w:noWrap/>
            <w:vAlign w:val="center"/>
            <w:hideMark/>
          </w:tcPr>
          <w:p w14:paraId="45AA8543"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506000000</w:t>
            </w:r>
          </w:p>
        </w:tc>
      </w:tr>
      <w:tr w:rsidR="00B85853" w:rsidRPr="00B85853" w14:paraId="04F2F59F" w14:textId="77777777" w:rsidTr="00B85853">
        <w:trPr>
          <w:trHeight w:val="320"/>
        </w:trPr>
        <w:tc>
          <w:tcPr>
            <w:tcW w:w="827" w:type="dxa"/>
            <w:noWrap/>
            <w:vAlign w:val="center"/>
            <w:hideMark/>
          </w:tcPr>
          <w:p w14:paraId="740E4E6B"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124.059998</w:t>
            </w:r>
          </w:p>
        </w:tc>
        <w:tc>
          <w:tcPr>
            <w:tcW w:w="1299" w:type="dxa"/>
            <w:noWrap/>
            <w:vAlign w:val="center"/>
            <w:hideMark/>
          </w:tcPr>
          <w:p w14:paraId="63E349CB"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-4893000000</w:t>
            </w:r>
          </w:p>
        </w:tc>
        <w:tc>
          <w:tcPr>
            <w:tcW w:w="792" w:type="dxa"/>
            <w:noWrap/>
            <w:vAlign w:val="center"/>
            <w:hideMark/>
          </w:tcPr>
          <w:p w14:paraId="2192D261"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2014</w:t>
            </w:r>
          </w:p>
        </w:tc>
        <w:tc>
          <w:tcPr>
            <w:tcW w:w="1304" w:type="dxa"/>
            <w:noWrap/>
            <w:vAlign w:val="center"/>
            <w:hideMark/>
          </w:tcPr>
          <w:p w14:paraId="189DA0B8"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-111000000</w:t>
            </w:r>
          </w:p>
        </w:tc>
      </w:tr>
      <w:tr w:rsidR="00B85853" w:rsidRPr="00B85853" w14:paraId="4C307A0B" w14:textId="77777777" w:rsidTr="00B85853">
        <w:trPr>
          <w:trHeight w:val="320"/>
        </w:trPr>
        <w:tc>
          <w:tcPr>
            <w:tcW w:w="827" w:type="dxa"/>
            <w:noWrap/>
            <w:vAlign w:val="center"/>
            <w:hideMark/>
          </w:tcPr>
          <w:p w14:paraId="77C58B88"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411.190002</w:t>
            </w:r>
          </w:p>
        </w:tc>
        <w:tc>
          <w:tcPr>
            <w:tcW w:w="1299" w:type="dxa"/>
            <w:noWrap/>
            <w:vAlign w:val="center"/>
            <w:hideMark/>
          </w:tcPr>
          <w:p w14:paraId="7086D824"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-4589000000</w:t>
            </w:r>
          </w:p>
        </w:tc>
        <w:tc>
          <w:tcPr>
            <w:tcW w:w="792" w:type="dxa"/>
            <w:noWrap/>
            <w:vAlign w:val="center"/>
            <w:hideMark/>
          </w:tcPr>
          <w:p w14:paraId="001EC11D"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2015</w:t>
            </w:r>
          </w:p>
        </w:tc>
        <w:tc>
          <w:tcPr>
            <w:tcW w:w="1304" w:type="dxa"/>
            <w:noWrap/>
            <w:vAlign w:val="center"/>
            <w:hideMark/>
          </w:tcPr>
          <w:p w14:paraId="36E31588"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1568000000</w:t>
            </w:r>
          </w:p>
        </w:tc>
      </w:tr>
    </w:tbl>
    <w:p w14:paraId="3C712C8F" w14:textId="77777777" w:rsidR="00B85853" w:rsidRDefault="00B85853" w:rsidP="005F793F">
      <w:pPr>
        <w:jc w:val="both"/>
        <w:rPr>
          <w:rFonts w:ascii="Times New Roman" w:hAnsi="Times New Roman"/>
          <w:sz w:val="20"/>
        </w:rPr>
      </w:pPr>
      <w:r>
        <w:rPr>
          <w:rFonts w:ascii="Times New Roman" w:hAnsi="Times New Roman"/>
          <w:sz w:val="20"/>
        </w:rPr>
        <w:t>We can chart this using absolute values as</w:t>
      </w:r>
    </w:p>
    <w:p w14:paraId="64A3E8DE" w14:textId="5CC74EE0" w:rsidR="00B85853" w:rsidRDefault="00B85853" w:rsidP="005F793F">
      <w:pPr>
        <w:jc w:val="both"/>
        <w:rPr>
          <w:rFonts w:ascii="Times New Roman" w:hAnsi="Times New Roman"/>
          <w:sz w:val="20"/>
        </w:rPr>
      </w:pPr>
      <w:r>
        <w:rPr>
          <w:rFonts w:ascii="Times New Roman" w:hAnsi="Times New Roman"/>
          <w:sz w:val="20"/>
          <w:lang w:eastAsia="en-US"/>
        </w:rPr>
        <w:drawing>
          <wp:inline distT="0" distB="0" distL="0" distR="0" wp14:anchorId="4374B819" wp14:editId="5232C2B6">
            <wp:extent cx="3383280" cy="1988559"/>
            <wp:effectExtent l="25400" t="25400" r="2032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ZN.png"/>
                    <pic:cNvPicPr/>
                  </pic:nvPicPr>
                  <pic:blipFill>
                    <a:blip r:embed="rId12">
                      <a:extLst>
                        <a:ext uri="{28A0092B-C50C-407E-A947-70E740481C1C}">
                          <a14:useLocalDpi xmlns:a14="http://schemas.microsoft.com/office/drawing/2010/main" val="0"/>
                        </a:ext>
                      </a:extLst>
                    </a:blip>
                    <a:stretch>
                      <a:fillRect/>
                    </a:stretch>
                  </pic:blipFill>
                  <pic:spPr>
                    <a:xfrm>
                      <a:off x="0" y="0"/>
                      <a:ext cx="3383280" cy="1988559"/>
                    </a:xfrm>
                    <a:prstGeom prst="rect">
                      <a:avLst/>
                    </a:prstGeom>
                    <a:ln>
                      <a:solidFill>
                        <a:schemeClr val="tx1"/>
                      </a:solidFill>
                    </a:ln>
                  </pic:spPr>
                </pic:pic>
              </a:graphicData>
            </a:graphic>
          </wp:inline>
        </w:drawing>
      </w:r>
    </w:p>
    <w:p w14:paraId="27D2FF96" w14:textId="77777777" w:rsidR="00B85853" w:rsidRDefault="00B85853" w:rsidP="005F793F">
      <w:pPr>
        <w:jc w:val="both"/>
        <w:rPr>
          <w:rFonts w:ascii="Times New Roman" w:hAnsi="Times New Roman"/>
          <w:b/>
          <w:noProof w:val="0"/>
          <w:sz w:val="22"/>
          <w:szCs w:val="22"/>
        </w:rPr>
      </w:pPr>
    </w:p>
    <w:p w14:paraId="5B9BCD7C" w14:textId="77777777" w:rsidR="00971BBA" w:rsidRDefault="00971BBA" w:rsidP="00971BBA">
      <w:pPr>
        <w:ind w:firstLine="720"/>
        <w:jc w:val="both"/>
        <w:rPr>
          <w:rFonts w:ascii="Times New Roman" w:hAnsi="Times New Roman"/>
          <w:b/>
          <w:noProof w:val="0"/>
          <w:sz w:val="22"/>
          <w:szCs w:val="22"/>
        </w:rPr>
      </w:pPr>
    </w:p>
    <w:p w14:paraId="722B1D79" w14:textId="48C61620" w:rsidR="00BE1D73" w:rsidRDefault="00E4245D" w:rsidP="00BE1D73">
      <w:pPr>
        <w:jc w:val="both"/>
        <w:rPr>
          <w:rFonts w:ascii="Times New Roman" w:hAnsi="Times New Roman"/>
          <w:b/>
          <w:noProof w:val="0"/>
          <w:sz w:val="22"/>
          <w:szCs w:val="22"/>
        </w:rPr>
      </w:pPr>
      <w:r>
        <w:rPr>
          <w:rFonts w:ascii="Times New Roman" w:hAnsi="Times New Roman"/>
          <w:b/>
          <w:noProof w:val="0"/>
          <w:sz w:val="22"/>
          <w:szCs w:val="22"/>
        </w:rPr>
        <w:t>4</w:t>
      </w:r>
      <w:r w:rsidR="00971BBA">
        <w:rPr>
          <w:rFonts w:ascii="Times New Roman" w:hAnsi="Times New Roman"/>
          <w:b/>
          <w:noProof w:val="0"/>
          <w:sz w:val="22"/>
          <w:szCs w:val="22"/>
        </w:rPr>
        <w:t xml:space="preserve">.5 In-sight </w:t>
      </w:r>
    </w:p>
    <w:p w14:paraId="0B520AD3" w14:textId="77777777" w:rsidR="00971BBA" w:rsidRDefault="00971BBA" w:rsidP="00971BBA">
      <w:pPr>
        <w:ind w:firstLine="720"/>
        <w:jc w:val="both"/>
        <w:rPr>
          <w:rFonts w:ascii="Times New Roman" w:hAnsi="Times New Roman"/>
          <w:b/>
          <w:noProof w:val="0"/>
          <w:sz w:val="22"/>
          <w:szCs w:val="22"/>
        </w:rPr>
      </w:pPr>
    </w:p>
    <w:p w14:paraId="6575EF2F" w14:textId="77777777" w:rsidR="00971BBA" w:rsidRDefault="00E4245D" w:rsidP="00971BBA">
      <w:pPr>
        <w:ind w:firstLine="720"/>
        <w:jc w:val="both"/>
        <w:rPr>
          <w:rFonts w:ascii="Times New Roman" w:hAnsi="Times New Roman"/>
          <w:b/>
          <w:noProof w:val="0"/>
          <w:sz w:val="24"/>
          <w:szCs w:val="24"/>
        </w:rPr>
      </w:pPr>
      <w:r>
        <w:rPr>
          <w:rFonts w:ascii="Times New Roman" w:hAnsi="Times New Roman"/>
          <w:b/>
          <w:noProof w:val="0"/>
          <w:sz w:val="24"/>
          <w:szCs w:val="24"/>
        </w:rPr>
        <w:t>5</w:t>
      </w:r>
      <w:r w:rsidR="00971BBA">
        <w:rPr>
          <w:rFonts w:ascii="Times New Roman" w:hAnsi="Times New Roman"/>
          <w:b/>
          <w:noProof w:val="0"/>
          <w:sz w:val="24"/>
          <w:szCs w:val="24"/>
        </w:rPr>
        <w:t>. Visualization</w:t>
      </w:r>
    </w:p>
    <w:p w14:paraId="7865C730" w14:textId="77777777" w:rsidR="00971BBA" w:rsidRDefault="00971BBA" w:rsidP="00971BBA">
      <w:pPr>
        <w:ind w:firstLine="720"/>
        <w:jc w:val="both"/>
        <w:rPr>
          <w:rFonts w:ascii="Times New Roman" w:hAnsi="Times New Roman"/>
          <w:b/>
          <w:noProof w:val="0"/>
          <w:sz w:val="24"/>
          <w:szCs w:val="24"/>
        </w:rPr>
      </w:pPr>
    </w:p>
    <w:p w14:paraId="73976748" w14:textId="77777777" w:rsidR="00971BBA" w:rsidRPr="00971BBA" w:rsidRDefault="00E4245D" w:rsidP="00971BBA">
      <w:pPr>
        <w:ind w:firstLine="720"/>
        <w:jc w:val="both"/>
        <w:rPr>
          <w:rFonts w:ascii="Times New Roman" w:hAnsi="Times New Roman"/>
          <w:b/>
          <w:noProof w:val="0"/>
          <w:sz w:val="24"/>
          <w:szCs w:val="24"/>
        </w:rPr>
      </w:pPr>
      <w:r>
        <w:rPr>
          <w:rFonts w:ascii="Times New Roman" w:hAnsi="Times New Roman"/>
          <w:b/>
          <w:noProof w:val="0"/>
          <w:sz w:val="24"/>
          <w:szCs w:val="24"/>
        </w:rPr>
        <w:t>6</w:t>
      </w:r>
      <w:r w:rsidR="00971BBA">
        <w:rPr>
          <w:rFonts w:ascii="Times New Roman" w:hAnsi="Times New Roman"/>
          <w:b/>
          <w:noProof w:val="0"/>
          <w:sz w:val="24"/>
          <w:szCs w:val="24"/>
        </w:rPr>
        <w:t>. Conclusiton</w:t>
      </w:r>
    </w:p>
    <w:p w14:paraId="12623643" w14:textId="77777777" w:rsidR="00971BBA" w:rsidRPr="00971BBA" w:rsidRDefault="00971BBA" w:rsidP="00971BBA">
      <w:pPr>
        <w:ind w:firstLine="720"/>
        <w:jc w:val="both"/>
        <w:rPr>
          <w:rFonts w:ascii="Times New Roman" w:hAnsi="Times New Roman"/>
          <w:b/>
          <w:noProof w:val="0"/>
          <w:sz w:val="24"/>
          <w:szCs w:val="24"/>
        </w:rPr>
      </w:pPr>
    </w:p>
    <w:p w14:paraId="5CC85A9E" w14:textId="77777777" w:rsidR="00971BBA" w:rsidRDefault="00971BBA">
      <w:pPr>
        <w:pStyle w:val="SectionHeading"/>
      </w:pPr>
    </w:p>
    <w:p w14:paraId="0D4934AC" w14:textId="77777777" w:rsidR="00971BBA" w:rsidRDefault="00971BBA">
      <w:pPr>
        <w:pStyle w:val="SectionHeading"/>
      </w:pPr>
    </w:p>
    <w:p w14:paraId="4C7652B8" w14:textId="77777777" w:rsidR="00E4245D" w:rsidRDefault="00E4245D" w:rsidP="00E4245D">
      <w:pPr>
        <w:pStyle w:val="SectionHeading"/>
        <w:jc w:val="left"/>
      </w:pPr>
      <w:r>
        <w:tab/>
      </w:r>
    </w:p>
    <w:p w14:paraId="72504B6F" w14:textId="77777777" w:rsidR="00971BBA" w:rsidRDefault="00E4245D" w:rsidP="00E4245D">
      <w:pPr>
        <w:pStyle w:val="SectionHeading"/>
        <w:jc w:val="left"/>
      </w:pPr>
      <w:r>
        <w:t xml:space="preserve">7. References </w:t>
      </w:r>
    </w:p>
    <w:p w14:paraId="0D6AE56D" w14:textId="77777777" w:rsidR="00E4245D" w:rsidRDefault="00BF57D5" w:rsidP="00E4245D">
      <w:pPr>
        <w:pStyle w:val="SectionHeading"/>
        <w:jc w:val="left"/>
      </w:pPr>
      <w:hyperlink r:id="rId13" w:history="1">
        <w:r w:rsidR="00E4245D" w:rsidRPr="007020D0">
          <w:rPr>
            <w:rStyle w:val="Hyperlink"/>
          </w:rPr>
          <w:t>http://www.zerohedge.com/contributed/2012-17-26/84-all-stock-trades-are-high-frequency-computers-%E2%80%A6-only-16-are-done-human-tra</w:t>
        </w:r>
      </w:hyperlink>
    </w:p>
    <w:p w14:paraId="58F04310" w14:textId="77777777" w:rsidR="00E4245D" w:rsidRDefault="00E4245D" w:rsidP="00E4245D">
      <w:pPr>
        <w:pStyle w:val="SectionHeading"/>
        <w:jc w:val="left"/>
      </w:pPr>
    </w:p>
    <w:p w14:paraId="1449AD0F" w14:textId="77777777" w:rsidR="00E4245D" w:rsidRDefault="00E4245D" w:rsidP="00E4245D">
      <w:pPr>
        <w:pStyle w:val="SectionHeading"/>
        <w:jc w:val="left"/>
      </w:pPr>
      <w:r w:rsidRPr="00E4245D">
        <w:t>https://www.kaggle.com/benjibb/lstm-stock-prediction-20170507/data</w:t>
      </w:r>
    </w:p>
    <w:p w14:paraId="6980CFAB" w14:textId="77777777" w:rsidR="00971BBA" w:rsidRDefault="00971BBA">
      <w:pPr>
        <w:pStyle w:val="SectionHeading"/>
      </w:pPr>
    </w:p>
    <w:p w14:paraId="0DABCE4E" w14:textId="77777777" w:rsidR="00E4245D" w:rsidRDefault="00E4245D">
      <w:pPr>
        <w:pStyle w:val="SectionHeading"/>
      </w:pPr>
    </w:p>
    <w:p w14:paraId="1316517E" w14:textId="77777777" w:rsidR="00971BBA" w:rsidRDefault="00971BBA">
      <w:pPr>
        <w:pStyle w:val="SectionHeading"/>
      </w:pPr>
    </w:p>
    <w:p w14:paraId="5A41095E" w14:textId="77777777" w:rsidR="00971BBA" w:rsidRDefault="00971BBA">
      <w:pPr>
        <w:pStyle w:val="SectionHeading"/>
      </w:pPr>
    </w:p>
    <w:p w14:paraId="0C1136A4" w14:textId="77777777" w:rsidR="00971BBA" w:rsidRDefault="00971BBA">
      <w:pPr>
        <w:pStyle w:val="SectionHeading"/>
      </w:pPr>
    </w:p>
    <w:p w14:paraId="0B69DCBE" w14:textId="77777777" w:rsidR="00971BBA" w:rsidRDefault="00971BBA">
      <w:pPr>
        <w:pStyle w:val="SectionHeading"/>
      </w:pPr>
    </w:p>
    <w:p w14:paraId="77460A1C" w14:textId="77777777" w:rsidR="00971BBA" w:rsidRDefault="00971BBA">
      <w:pPr>
        <w:pStyle w:val="SectionHeading"/>
      </w:pPr>
    </w:p>
    <w:p w14:paraId="54FED100" w14:textId="77777777" w:rsidR="00971BBA" w:rsidRDefault="00971BBA">
      <w:pPr>
        <w:pStyle w:val="SectionHeading"/>
      </w:pPr>
    </w:p>
    <w:p w14:paraId="4EA4DE84" w14:textId="77777777" w:rsidR="00971BBA" w:rsidRDefault="00971BBA">
      <w:pPr>
        <w:pStyle w:val="SectionHeading"/>
      </w:pPr>
    </w:p>
    <w:p w14:paraId="25F94EEA" w14:textId="77777777" w:rsidR="00971BBA" w:rsidRDefault="00971BBA">
      <w:pPr>
        <w:pStyle w:val="SectionHeading"/>
      </w:pPr>
    </w:p>
    <w:p w14:paraId="68551C21" w14:textId="77777777" w:rsidR="00971BBA" w:rsidRDefault="00971BBA">
      <w:pPr>
        <w:pStyle w:val="SectionHeading"/>
      </w:pPr>
    </w:p>
    <w:p w14:paraId="242515E0" w14:textId="77777777" w:rsidR="00971BBA" w:rsidRDefault="00971BBA">
      <w:pPr>
        <w:pStyle w:val="SectionHeading"/>
      </w:pPr>
    </w:p>
    <w:p w14:paraId="3DC4FDD4" w14:textId="77777777" w:rsidR="00971BBA" w:rsidRDefault="00971BBA">
      <w:pPr>
        <w:pStyle w:val="SectionHeading"/>
      </w:pPr>
    </w:p>
    <w:p w14:paraId="494A847C" w14:textId="77777777" w:rsidR="00971BBA" w:rsidRDefault="00971BBA">
      <w:pPr>
        <w:pStyle w:val="SectionHeading"/>
      </w:pPr>
    </w:p>
    <w:p w14:paraId="4AC9540D" w14:textId="77777777" w:rsidR="00971BBA" w:rsidRDefault="00971BBA">
      <w:pPr>
        <w:pStyle w:val="SectionHeading"/>
      </w:pPr>
    </w:p>
    <w:p w14:paraId="28AA49BF" w14:textId="77777777" w:rsidR="00971BBA" w:rsidRDefault="00971BBA">
      <w:pPr>
        <w:pStyle w:val="SectionHeading"/>
      </w:pPr>
    </w:p>
    <w:p w14:paraId="27DBE1C1" w14:textId="77777777" w:rsidR="00971BBA" w:rsidRDefault="00971BBA">
      <w:pPr>
        <w:pStyle w:val="SectionHeading"/>
      </w:pPr>
    </w:p>
    <w:p w14:paraId="397079E3" w14:textId="77777777" w:rsidR="00971BBA" w:rsidRDefault="00971BBA">
      <w:pPr>
        <w:pStyle w:val="SectionHeading"/>
      </w:pPr>
    </w:p>
    <w:p w14:paraId="2B00CBF6" w14:textId="77777777" w:rsidR="00971BBA" w:rsidRDefault="00971BBA">
      <w:pPr>
        <w:pStyle w:val="SectionHeading"/>
      </w:pPr>
    </w:p>
    <w:p w14:paraId="589D75AE" w14:textId="77777777" w:rsidR="00971BBA" w:rsidRDefault="00971BBA">
      <w:pPr>
        <w:pStyle w:val="SectionHeading"/>
      </w:pPr>
    </w:p>
    <w:p w14:paraId="2BB881D5" w14:textId="77777777" w:rsidR="00971BBA" w:rsidRDefault="00971BBA">
      <w:pPr>
        <w:pStyle w:val="SectionHeading"/>
      </w:pPr>
    </w:p>
    <w:p w14:paraId="60599840" w14:textId="77777777" w:rsidR="00971BBA" w:rsidRDefault="00971BBA">
      <w:pPr>
        <w:pStyle w:val="SectionHeading"/>
      </w:pPr>
    </w:p>
    <w:p w14:paraId="6832C137" w14:textId="77777777" w:rsidR="00971BBA" w:rsidRDefault="00971BBA">
      <w:pPr>
        <w:pStyle w:val="SectionHeading"/>
      </w:pPr>
    </w:p>
    <w:p w14:paraId="7E2B3F62" w14:textId="77777777" w:rsidR="00971BBA" w:rsidRDefault="00971BBA">
      <w:pPr>
        <w:pStyle w:val="SectionHeading"/>
      </w:pPr>
    </w:p>
    <w:p w14:paraId="5C2B7BB9" w14:textId="77777777" w:rsidR="00971BBA" w:rsidRDefault="00971BBA">
      <w:pPr>
        <w:pStyle w:val="SectionHeading"/>
      </w:pPr>
    </w:p>
    <w:p w14:paraId="0B36626B" w14:textId="77777777" w:rsidR="00971BBA" w:rsidRDefault="00971BBA">
      <w:pPr>
        <w:pStyle w:val="SectionHeading"/>
      </w:pPr>
    </w:p>
    <w:p w14:paraId="406A602A" w14:textId="77777777" w:rsidR="00971BBA" w:rsidRDefault="00971BBA">
      <w:pPr>
        <w:pStyle w:val="SectionHeading"/>
      </w:pPr>
    </w:p>
    <w:p w14:paraId="4BF7F510" w14:textId="77777777" w:rsidR="00971BBA" w:rsidRDefault="00971BBA">
      <w:pPr>
        <w:pStyle w:val="SectionHeading"/>
      </w:pPr>
    </w:p>
    <w:p w14:paraId="02813D6F" w14:textId="77777777" w:rsidR="00971BBA" w:rsidRDefault="00971BBA">
      <w:pPr>
        <w:pStyle w:val="SectionHeading"/>
      </w:pPr>
    </w:p>
    <w:p w14:paraId="331E7DE7" w14:textId="77777777" w:rsidR="00971BBA" w:rsidRDefault="00971BBA">
      <w:pPr>
        <w:pStyle w:val="SectionHeading"/>
      </w:pPr>
    </w:p>
    <w:p w14:paraId="33D0D1B3" w14:textId="77777777" w:rsidR="00971BBA" w:rsidRDefault="00971BBA">
      <w:pPr>
        <w:pStyle w:val="SectionHeading"/>
      </w:pPr>
    </w:p>
    <w:p w14:paraId="6D099525" w14:textId="77777777" w:rsidR="00971BBA" w:rsidRDefault="00971BBA">
      <w:pPr>
        <w:pStyle w:val="SectionHeading"/>
      </w:pPr>
    </w:p>
    <w:p w14:paraId="23AB9378" w14:textId="77777777" w:rsidR="00971BBA" w:rsidRDefault="00971BBA">
      <w:pPr>
        <w:pStyle w:val="SectionHeading"/>
      </w:pPr>
    </w:p>
    <w:p w14:paraId="08453325" w14:textId="77777777" w:rsidR="00971BBA" w:rsidRDefault="00971BBA">
      <w:pPr>
        <w:pStyle w:val="SectionHeading"/>
      </w:pPr>
    </w:p>
    <w:p w14:paraId="61C7D008" w14:textId="77777777" w:rsidR="00971BBA" w:rsidRDefault="00971BBA">
      <w:pPr>
        <w:pStyle w:val="SectionHeading"/>
      </w:pPr>
    </w:p>
    <w:p w14:paraId="4984A895" w14:textId="77777777" w:rsidR="00971BBA" w:rsidRDefault="00971BBA">
      <w:pPr>
        <w:pStyle w:val="SectionHeading"/>
      </w:pPr>
    </w:p>
    <w:p w14:paraId="014448A1" w14:textId="77777777" w:rsidR="00971BBA" w:rsidRDefault="00971BBA">
      <w:pPr>
        <w:pStyle w:val="SectionHeading"/>
      </w:pPr>
    </w:p>
    <w:p w14:paraId="33A2FC91" w14:textId="77777777" w:rsidR="00971BBA" w:rsidRDefault="00971BBA">
      <w:pPr>
        <w:pStyle w:val="SectionHeading"/>
      </w:pPr>
    </w:p>
    <w:p w14:paraId="0EC0035F" w14:textId="77777777" w:rsidR="00971BBA" w:rsidRDefault="00971BBA">
      <w:pPr>
        <w:pStyle w:val="SectionHeading"/>
      </w:pPr>
    </w:p>
    <w:p w14:paraId="774E176E" w14:textId="77777777" w:rsidR="00971BBA" w:rsidRDefault="00971BBA">
      <w:pPr>
        <w:pStyle w:val="SectionHeading"/>
      </w:pPr>
    </w:p>
    <w:p w14:paraId="09E5DD33" w14:textId="77777777" w:rsidR="00971BBA" w:rsidRDefault="00971BBA">
      <w:pPr>
        <w:pStyle w:val="SectionHeading"/>
      </w:pPr>
    </w:p>
    <w:p w14:paraId="52639D8E" w14:textId="77777777" w:rsidR="00971BBA" w:rsidRDefault="00971BBA">
      <w:pPr>
        <w:pStyle w:val="SectionHeading"/>
      </w:pPr>
    </w:p>
    <w:p w14:paraId="52A03AFC" w14:textId="77777777" w:rsidR="00971BBA" w:rsidRDefault="00971BBA">
      <w:pPr>
        <w:pStyle w:val="SectionHeading"/>
      </w:pPr>
    </w:p>
    <w:p w14:paraId="6803ACB0" w14:textId="77777777" w:rsidR="00971BBA" w:rsidRDefault="00971BBA">
      <w:pPr>
        <w:pStyle w:val="SectionHeading"/>
      </w:pPr>
    </w:p>
    <w:p w14:paraId="7004BF4A" w14:textId="77777777" w:rsidR="00971BBA" w:rsidRDefault="00971BBA">
      <w:pPr>
        <w:pStyle w:val="SectionHeading"/>
      </w:pPr>
    </w:p>
    <w:p w14:paraId="012B748B" w14:textId="77777777" w:rsidR="00971BBA" w:rsidRDefault="00971BBA">
      <w:pPr>
        <w:pStyle w:val="SectionHeading"/>
      </w:pPr>
    </w:p>
    <w:p w14:paraId="7B22B94E" w14:textId="77777777" w:rsidR="00971BBA" w:rsidRDefault="00971BBA">
      <w:pPr>
        <w:pStyle w:val="SectionHeading"/>
      </w:pPr>
    </w:p>
    <w:p w14:paraId="7E2BEA1B" w14:textId="77777777" w:rsidR="00971BBA" w:rsidRDefault="00971BBA">
      <w:pPr>
        <w:pStyle w:val="SectionHeading"/>
      </w:pPr>
    </w:p>
    <w:p w14:paraId="75C11474" w14:textId="77777777" w:rsidR="00971BBA" w:rsidRDefault="00971BBA">
      <w:pPr>
        <w:pStyle w:val="SectionHeading"/>
      </w:pPr>
    </w:p>
    <w:p w14:paraId="0B3A8FB8" w14:textId="77777777" w:rsidR="00971BBA" w:rsidRDefault="00971BBA">
      <w:pPr>
        <w:pStyle w:val="SectionHeading"/>
      </w:pPr>
    </w:p>
    <w:p w14:paraId="60A836C5" w14:textId="77777777" w:rsidR="00971BBA" w:rsidRDefault="00971BBA">
      <w:pPr>
        <w:pStyle w:val="SectionHeading"/>
      </w:pPr>
    </w:p>
    <w:p w14:paraId="304A14DC" w14:textId="77777777" w:rsidR="00971BBA" w:rsidRDefault="00971BBA">
      <w:pPr>
        <w:pStyle w:val="SectionHeading"/>
      </w:pPr>
    </w:p>
    <w:p w14:paraId="250F07FA" w14:textId="77777777" w:rsidR="00971BBA" w:rsidRDefault="00971BBA">
      <w:pPr>
        <w:pStyle w:val="SectionHeading"/>
      </w:pPr>
    </w:p>
    <w:p w14:paraId="4CB1C34F" w14:textId="77777777" w:rsidR="00971BBA" w:rsidRDefault="00971BBA">
      <w:pPr>
        <w:pStyle w:val="SectionHeading"/>
      </w:pPr>
    </w:p>
    <w:p w14:paraId="5A9E7E19" w14:textId="77777777" w:rsidR="00971BBA" w:rsidRDefault="00971BBA">
      <w:pPr>
        <w:pStyle w:val="SectionHeading"/>
      </w:pPr>
    </w:p>
    <w:p w14:paraId="0D585B1A" w14:textId="77777777" w:rsidR="00971BBA" w:rsidRDefault="00971BBA">
      <w:pPr>
        <w:pStyle w:val="SectionHeading"/>
      </w:pPr>
    </w:p>
    <w:p w14:paraId="11ABBC01" w14:textId="77777777" w:rsidR="00971BBA" w:rsidRDefault="00971BBA">
      <w:pPr>
        <w:pStyle w:val="SectionHeading"/>
      </w:pPr>
    </w:p>
    <w:p w14:paraId="045837C0" w14:textId="77777777" w:rsidR="00971BBA" w:rsidRDefault="00971BBA">
      <w:pPr>
        <w:pStyle w:val="SectionHeading"/>
      </w:pPr>
    </w:p>
    <w:p w14:paraId="475F7BDE" w14:textId="77777777" w:rsidR="00971BBA" w:rsidRDefault="00971BBA">
      <w:pPr>
        <w:pStyle w:val="SectionHeading"/>
      </w:pPr>
    </w:p>
    <w:p w14:paraId="351FD98D" w14:textId="77777777" w:rsidR="00096CB2" w:rsidRDefault="00096CB2">
      <w:pPr>
        <w:pStyle w:val="SectionHeading"/>
      </w:pPr>
      <w:r>
        <w:t>2. General Instructions</w:t>
      </w:r>
    </w:p>
    <w:p w14:paraId="21E9D143" w14:textId="77777777" w:rsidR="00096CB2" w:rsidRDefault="00096CB2">
      <w:pPr>
        <w:pStyle w:val="BodyText2"/>
        <w:rPr>
          <w:sz w:val="20"/>
        </w:rPr>
      </w:pPr>
      <w:r>
        <w:rPr>
          <w:sz w:val="20"/>
        </w:rPr>
        <w:t>The maximum length of a manu</w:t>
      </w:r>
      <w:r>
        <w:rPr>
          <w:sz w:val="20"/>
        </w:rPr>
        <w:softHyphen/>
        <w:t>script is 4</w:t>
      </w:r>
      <w:r>
        <w:rPr>
          <w:rFonts w:hint="eastAsia"/>
          <w:sz w:val="20"/>
        </w:rPr>
        <w:t xml:space="preserve"> </w:t>
      </w:r>
      <w:r>
        <w:rPr>
          <w:sz w:val="20"/>
        </w:rPr>
        <w:t>pages, printed single-sided. Print all text, including section titles and figures, in two-column format where each column is 8.5 cm by 24.5 cm (3.35 in by 9.65 in) and there is a 0.6 cm (0.24 in) space between the two columns. Excep</w:t>
      </w:r>
      <w:r>
        <w:rPr>
          <w:sz w:val="20"/>
        </w:rPr>
        <w:softHyphen/>
        <w:t xml:space="preserve">tions to the two-column format include the title at the top of the first page and any full-width figures or tables. Start all pages directly under the top margin. Text should be centered on each page. On A4 paper, this roughly means leaving 1.7 cm (0.67 in) margins on left and right sides of each page as well as a 2.5 cm (1 in) margin on the top and bottom of each page. Type single-spaced. Indent when starting a new paragraph. Use standard fonts such as Times </w:t>
      </w:r>
      <w:r>
        <w:rPr>
          <w:noProof w:val="0"/>
          <w:sz w:val="20"/>
        </w:rPr>
        <w:t xml:space="preserve">New </w:t>
      </w:r>
      <w:r>
        <w:rPr>
          <w:sz w:val="20"/>
        </w:rPr>
        <w:t>Roman or Computer Modern Roman, 10 points for text, 11 points (bold) sub</w:t>
      </w:r>
      <w:r>
        <w:rPr>
          <w:sz w:val="20"/>
        </w:rPr>
        <w:softHyphen/>
        <w:t>section headings, 12 points (bold) for section headings, 14 points (bold) for title, 11 points for authors’ names, and 10 points for their affiliations.</w:t>
      </w:r>
    </w:p>
    <w:p w14:paraId="220DC56B" w14:textId="77777777" w:rsidR="00096CB2" w:rsidRDefault="00096CB2">
      <w:pPr>
        <w:jc w:val="both"/>
        <w:rPr>
          <w:rFonts w:ascii="Times New Roman" w:hAnsi="Times New Roman"/>
          <w:sz w:val="20"/>
        </w:rPr>
      </w:pPr>
    </w:p>
    <w:p w14:paraId="055B57B1" w14:textId="77777777" w:rsidR="00096CB2" w:rsidRDefault="00096CB2">
      <w:pPr>
        <w:rPr>
          <w:rFonts w:ascii="Times New Roman" w:hAnsi="Times New Roman"/>
          <w:b/>
          <w:noProof w:val="0"/>
          <w:sz w:val="22"/>
        </w:rPr>
      </w:pPr>
      <w:r>
        <w:rPr>
          <w:rFonts w:ascii="Times New Roman" w:hAnsi="Times New Roman"/>
          <w:b/>
          <w:sz w:val="22"/>
        </w:rPr>
        <w:t>2</w:t>
      </w:r>
      <w:r>
        <w:rPr>
          <w:rFonts w:ascii="Times New Roman" w:hAnsi="Times New Roman"/>
          <w:b/>
          <w:noProof w:val="0"/>
          <w:sz w:val="22"/>
        </w:rPr>
        <w:t xml:space="preserve">.1 </w:t>
      </w:r>
      <w:r>
        <w:rPr>
          <w:rFonts w:ascii="Times New Roman" w:hAnsi="Times New Roman"/>
          <w:b/>
          <w:sz w:val="22"/>
        </w:rPr>
        <w:t>The First Page</w:t>
      </w:r>
    </w:p>
    <w:p w14:paraId="1C3FCF29" w14:textId="77777777" w:rsidR="00096CB2" w:rsidRDefault="00096CB2">
      <w:pPr>
        <w:jc w:val="both"/>
        <w:rPr>
          <w:rFonts w:ascii="Times New Roman" w:hAnsi="Times New Roman"/>
          <w:sz w:val="20"/>
        </w:rPr>
      </w:pPr>
      <w:r>
        <w:rPr>
          <w:rFonts w:ascii="Times New Roman" w:hAnsi="Times New Roman"/>
          <w:sz w:val="20"/>
        </w:rPr>
        <w:t>Center the title across both columns. Use the two-column format only when you begin the abstract.</w:t>
      </w:r>
    </w:p>
    <w:p w14:paraId="56FB11AA"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Title:</w:t>
      </w:r>
      <w:r>
        <w:rPr>
          <w:rFonts w:ascii="Times New Roman" w:hAnsi="Times New Roman"/>
          <w:noProof w:val="0"/>
          <w:sz w:val="20"/>
        </w:rPr>
        <w:t xml:space="preserve"> Place the title at the top of the first page, followed by the authors’ names and their affiliations. Long title should be typed on two lines without a blank line intervening. Leave approximately 1 cm (0.39 in) between the title and the body of the first page.</w:t>
      </w:r>
    </w:p>
    <w:p w14:paraId="78E18251"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2"/>
        </w:rPr>
        <w:tab/>
      </w:r>
      <w:r>
        <w:rPr>
          <w:rFonts w:ascii="Times New Roman" w:hAnsi="Times New Roman"/>
          <w:b/>
          <w:noProof w:val="0"/>
          <w:sz w:val="20"/>
        </w:rPr>
        <w:t xml:space="preserve">Abstract: </w:t>
      </w:r>
      <w:r>
        <w:rPr>
          <w:rFonts w:ascii="Times New Roman" w:hAnsi="Times New Roman"/>
          <w:noProof w:val="0"/>
          <w:sz w:val="20"/>
        </w:rPr>
        <w:t>Type the abstract at the beginning of the first column. The abstract should be no longer than 200 words.</w:t>
      </w:r>
    </w:p>
    <w:p w14:paraId="7E515C47"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Text:</w:t>
      </w:r>
      <w:r>
        <w:rPr>
          <w:rFonts w:ascii="Times New Roman" w:hAnsi="Times New Roman"/>
          <w:noProof w:val="0"/>
          <w:sz w:val="20"/>
        </w:rPr>
        <w:t xml:space="preserve"> Begin typing the main body of the text immediately after the abstract, observing the two-column format as shown in this example.</w:t>
      </w:r>
    </w:p>
    <w:p w14:paraId="124DFD91" w14:textId="77777777" w:rsidR="00096CB2" w:rsidRDefault="00096CB2">
      <w:pPr>
        <w:jc w:val="both"/>
        <w:rPr>
          <w:rFonts w:ascii="Times New Roman" w:hAnsi="Times New Roman"/>
          <w:noProof w:val="0"/>
          <w:sz w:val="22"/>
        </w:rPr>
      </w:pPr>
    </w:p>
    <w:p w14:paraId="55055B32" w14:textId="77777777" w:rsidR="00096CB2" w:rsidRDefault="00096CB2">
      <w:pPr>
        <w:jc w:val="both"/>
        <w:rPr>
          <w:rFonts w:ascii="Times New Roman" w:hAnsi="Times New Roman"/>
          <w:b/>
          <w:sz w:val="22"/>
        </w:rPr>
      </w:pPr>
      <w:r>
        <w:rPr>
          <w:rFonts w:ascii="Times New Roman" w:hAnsi="Times New Roman"/>
          <w:b/>
          <w:noProof w:val="0"/>
          <w:sz w:val="22"/>
        </w:rPr>
        <w:t xml:space="preserve">2.2 </w:t>
      </w:r>
      <w:r>
        <w:rPr>
          <w:rFonts w:ascii="Times New Roman" w:hAnsi="Times New Roman"/>
          <w:b/>
          <w:sz w:val="22"/>
        </w:rPr>
        <w:t>Sections</w:t>
      </w:r>
    </w:p>
    <w:p w14:paraId="49887DDB"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Headings:</w:t>
      </w:r>
      <w:r>
        <w:rPr>
          <w:rFonts w:ascii="Times New Roman" w:hAnsi="Times New Roman"/>
          <w:noProof w:val="0"/>
          <w:sz w:val="20"/>
        </w:rPr>
        <w:t xml:space="preserve"> Type and label section and subsection headings in the style shown on these pages. Use numbered sections, in order to facilitate cross references.</w:t>
      </w:r>
    </w:p>
    <w:p w14:paraId="14511B98"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References:</w:t>
      </w:r>
      <w:r>
        <w:rPr>
          <w:rFonts w:ascii="Times New Roman" w:hAnsi="Times New Roman"/>
          <w:noProof w:val="0"/>
          <w:sz w:val="20"/>
        </w:rPr>
        <w:t xml:space="preserve"> Citations within the text appear in brackets as [ref. number]. Gather the full set of references together under the heading </w:t>
      </w:r>
      <w:r>
        <w:rPr>
          <w:rFonts w:ascii="Times New Roman" w:hAnsi="Times New Roman"/>
          <w:b/>
          <w:noProof w:val="0"/>
          <w:sz w:val="20"/>
        </w:rPr>
        <w:t>References</w:t>
      </w:r>
      <w:r>
        <w:rPr>
          <w:rFonts w:ascii="Times New Roman" w:hAnsi="Times New Roman"/>
          <w:noProof w:val="0"/>
          <w:sz w:val="20"/>
        </w:rPr>
        <w:t xml:space="preserve">; place the section before any </w:t>
      </w:r>
      <w:r>
        <w:rPr>
          <w:rFonts w:ascii="Times New Roman" w:hAnsi="Times New Roman"/>
          <w:b/>
          <w:noProof w:val="0"/>
          <w:sz w:val="20"/>
        </w:rPr>
        <w:t>Appendices</w:t>
      </w:r>
      <w:r>
        <w:rPr>
          <w:rFonts w:ascii="Times New Roman" w:hAnsi="Times New Roman"/>
          <w:noProof w:val="0"/>
          <w:sz w:val="20"/>
        </w:rPr>
        <w:t>, unless they contain references. Arrange the references in the order that they are cited in the text. Provide as com</w:t>
      </w:r>
      <w:r>
        <w:rPr>
          <w:rFonts w:ascii="Times New Roman" w:hAnsi="Times New Roman"/>
          <w:noProof w:val="0"/>
          <w:sz w:val="20"/>
        </w:rPr>
        <w:softHyphen/>
        <w:t>plete a citation as possible, using a consistent format.</w:t>
      </w:r>
    </w:p>
    <w:p w14:paraId="069C5251" w14:textId="77777777" w:rsidR="00096CB2" w:rsidRDefault="00096CB2">
      <w:pPr>
        <w:tabs>
          <w:tab w:val="left" w:pos="284"/>
        </w:tabs>
        <w:jc w:val="both"/>
        <w:rPr>
          <w:rFonts w:ascii="Times New Roman" w:hAnsi="Times New Roman"/>
          <w:b/>
          <w:noProof w:val="0"/>
          <w:sz w:val="20"/>
        </w:rPr>
      </w:pPr>
      <w:r>
        <w:rPr>
          <w:rFonts w:ascii="Times New Roman" w:hAnsi="Times New Roman"/>
          <w:b/>
          <w:noProof w:val="0"/>
          <w:sz w:val="20"/>
        </w:rPr>
        <w:tab/>
      </w:r>
      <w:r>
        <w:rPr>
          <w:rFonts w:ascii="Times New Roman" w:hAnsi="Times New Roman"/>
          <w:b/>
          <w:sz w:val="20"/>
        </w:rPr>
        <w:t xml:space="preserve">Appendixes: </w:t>
      </w:r>
      <w:r>
        <w:rPr>
          <w:rFonts w:ascii="Times New Roman" w:hAnsi="Times New Roman"/>
          <w:sz w:val="20"/>
        </w:rPr>
        <w:t xml:space="preserve">Appendixes, if any, directly follow the text and the references (but see above). Letter them in sequence and provide an informative title: </w:t>
      </w:r>
      <w:r>
        <w:rPr>
          <w:rFonts w:ascii="Times New Roman" w:hAnsi="Times New Roman"/>
          <w:b/>
          <w:sz w:val="20"/>
        </w:rPr>
        <w:t>Appendix A Title of Appendix.</w:t>
      </w:r>
    </w:p>
    <w:p w14:paraId="360E9477" w14:textId="77777777" w:rsidR="00096CB2" w:rsidRDefault="00096CB2">
      <w:pPr>
        <w:jc w:val="both"/>
        <w:rPr>
          <w:rFonts w:ascii="Times New Roman" w:hAnsi="Times New Roman"/>
          <w:noProof w:val="0"/>
          <w:sz w:val="20"/>
        </w:rPr>
      </w:pPr>
    </w:p>
    <w:p w14:paraId="6862650E" w14:textId="77777777" w:rsidR="00096CB2" w:rsidRDefault="00096CB2">
      <w:pPr>
        <w:jc w:val="both"/>
        <w:rPr>
          <w:rFonts w:ascii="Times New Roman" w:hAnsi="Times New Roman"/>
          <w:b/>
          <w:sz w:val="22"/>
        </w:rPr>
      </w:pPr>
      <w:r>
        <w:rPr>
          <w:rFonts w:ascii="Times New Roman" w:hAnsi="Times New Roman"/>
          <w:b/>
          <w:noProof w:val="0"/>
          <w:sz w:val="22"/>
        </w:rPr>
        <w:t xml:space="preserve">2.3 </w:t>
      </w:r>
      <w:r>
        <w:rPr>
          <w:rFonts w:ascii="Times New Roman" w:hAnsi="Times New Roman"/>
          <w:b/>
          <w:sz w:val="22"/>
        </w:rPr>
        <w:t>Footnotes</w:t>
      </w:r>
    </w:p>
    <w:p w14:paraId="21CBC366" w14:textId="77777777" w:rsidR="00096CB2" w:rsidRDefault="00096CB2">
      <w:pPr>
        <w:jc w:val="both"/>
        <w:rPr>
          <w:rFonts w:ascii="Times New Roman" w:hAnsi="Times New Roman"/>
          <w:noProof w:val="0"/>
          <w:sz w:val="20"/>
        </w:rPr>
      </w:pPr>
      <w:r>
        <w:rPr>
          <w:rFonts w:ascii="Times New Roman" w:hAnsi="Times New Roman"/>
          <w:noProof w:val="0"/>
          <w:sz w:val="20"/>
        </w:rPr>
        <w:t>Put footnotes at the bottom of the page. They may be numbered or referred to by asterisks or other symbols.</w:t>
      </w:r>
      <w:r>
        <w:rPr>
          <w:rStyle w:val="FootnoteReference"/>
          <w:rFonts w:ascii="Times New Roman" w:hAnsi="Times New Roman"/>
          <w:noProof w:val="0"/>
          <w:sz w:val="20"/>
        </w:rPr>
        <w:footnoteReference w:id="1"/>
      </w:r>
      <w:r>
        <w:rPr>
          <w:rFonts w:ascii="Times New Roman" w:hAnsi="Times New Roman"/>
          <w:noProof w:val="0"/>
          <w:sz w:val="20"/>
        </w:rPr>
        <w:t xml:space="preserve"> Footnotes should be separated from the text by a line.</w:t>
      </w:r>
      <w:r>
        <w:rPr>
          <w:rStyle w:val="FootnoteReference"/>
          <w:rFonts w:ascii="Times New Roman" w:hAnsi="Times New Roman"/>
          <w:noProof w:val="0"/>
          <w:sz w:val="20"/>
        </w:rPr>
        <w:footnoteReference w:id="2"/>
      </w:r>
    </w:p>
    <w:p w14:paraId="2113D674" w14:textId="77777777" w:rsidR="00096CB2" w:rsidRDefault="00096CB2">
      <w:pPr>
        <w:jc w:val="both"/>
        <w:rPr>
          <w:rFonts w:ascii="Times New Roman" w:hAnsi="Times New Roman"/>
          <w:noProof w:val="0"/>
          <w:sz w:val="20"/>
        </w:rPr>
      </w:pPr>
    </w:p>
    <w:p w14:paraId="1116F50A" w14:textId="77777777" w:rsidR="00096CB2" w:rsidRDefault="00096CB2">
      <w:pPr>
        <w:jc w:val="both"/>
        <w:rPr>
          <w:rFonts w:ascii="Times New Roman" w:hAnsi="Times New Roman"/>
          <w:b/>
          <w:sz w:val="22"/>
        </w:rPr>
      </w:pPr>
      <w:r>
        <w:rPr>
          <w:rFonts w:ascii="Times New Roman" w:hAnsi="Times New Roman"/>
          <w:b/>
          <w:noProof w:val="0"/>
          <w:sz w:val="22"/>
        </w:rPr>
        <w:t xml:space="preserve">2.4 </w:t>
      </w:r>
      <w:r>
        <w:rPr>
          <w:rFonts w:ascii="Times New Roman" w:hAnsi="Times New Roman"/>
          <w:b/>
          <w:sz w:val="22"/>
        </w:rPr>
        <w:t>Graphics</w:t>
      </w:r>
    </w:p>
    <w:p w14:paraId="38C32C64"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Illustrations:</w:t>
      </w:r>
      <w:r>
        <w:rPr>
          <w:rFonts w:ascii="Times New Roman" w:hAnsi="Times New Roman"/>
          <w:noProof w:val="0"/>
          <w:sz w:val="20"/>
        </w:rPr>
        <w:t xml:space="preserve"> Place figures, tables, and photographs in the paper near where they are first discussed, rather than at the end, if possible. Wide illustrations may run across both columns. </w:t>
      </w:r>
    </w:p>
    <w:p w14:paraId="328AD52A"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Captions:</w:t>
      </w:r>
      <w:r>
        <w:rPr>
          <w:rFonts w:ascii="Times New Roman" w:hAnsi="Times New Roman"/>
          <w:noProof w:val="0"/>
          <w:sz w:val="20"/>
        </w:rPr>
        <w:t xml:space="preserve"> Provide a caption for every illus</w:t>
      </w:r>
      <w:r>
        <w:rPr>
          <w:rFonts w:ascii="Times New Roman" w:hAnsi="Times New Roman"/>
          <w:noProof w:val="0"/>
          <w:sz w:val="20"/>
        </w:rPr>
        <w:softHyphen/>
        <w:t>tration; number each one sequentially in the form: "Figure 1. Caption of the Figure." "Table 1. Caption of the Table." Type the captions for figures below the figures. Type the captions for tables above the tables.</w:t>
      </w:r>
    </w:p>
    <w:p w14:paraId="1320881F" w14:textId="77777777" w:rsidR="00096CB2" w:rsidRDefault="00096CB2">
      <w:pPr>
        <w:rPr>
          <w:rFonts w:ascii="Times New Roman" w:hAnsi="Times New Roman"/>
          <w:noProof w:val="0"/>
          <w:sz w:val="20"/>
        </w:rPr>
      </w:pPr>
    </w:p>
    <w:p w14:paraId="6212DB43" w14:textId="77777777" w:rsidR="00096CB2" w:rsidRDefault="00096CB2">
      <w:pPr>
        <w:jc w:val="center"/>
        <w:rPr>
          <w:rFonts w:ascii="Times New Roman" w:hAnsi="Times New Roman"/>
          <w:b/>
          <w:sz w:val="24"/>
        </w:rPr>
      </w:pPr>
      <w:r>
        <w:rPr>
          <w:rFonts w:ascii="Times New Roman" w:hAnsi="Times New Roman"/>
          <w:b/>
          <w:noProof w:val="0"/>
          <w:sz w:val="24"/>
        </w:rPr>
        <w:t xml:space="preserve">3. </w:t>
      </w:r>
      <w:r>
        <w:rPr>
          <w:rFonts w:ascii="Times New Roman" w:hAnsi="Times New Roman"/>
          <w:b/>
          <w:sz w:val="24"/>
        </w:rPr>
        <w:t>Length of Camera-ready Manuscript</w:t>
      </w:r>
    </w:p>
    <w:p w14:paraId="0872768E" w14:textId="77777777" w:rsidR="00096CB2" w:rsidRDefault="00096CB2">
      <w:pPr>
        <w:jc w:val="both"/>
        <w:rPr>
          <w:rFonts w:ascii="Times New Roman" w:hAnsi="Times New Roman"/>
          <w:b/>
          <w:sz w:val="20"/>
        </w:rPr>
      </w:pPr>
      <w:r>
        <w:rPr>
          <w:rFonts w:ascii="Times New Roman" w:hAnsi="Times New Roman"/>
          <w:sz w:val="20"/>
        </w:rPr>
        <w:t xml:space="preserve">For the length of camera-ready manuscripts, </w:t>
      </w:r>
      <w:r>
        <w:rPr>
          <w:rFonts w:ascii="Times New Roman" w:hAnsi="Times New Roman"/>
          <w:b/>
          <w:sz w:val="20"/>
        </w:rPr>
        <w:t>a paper is limited up to 4 pages</w:t>
      </w:r>
      <w:r>
        <w:rPr>
          <w:rFonts w:ascii="Times New Roman" w:hAnsi="Times New Roman"/>
          <w:sz w:val="20"/>
        </w:rPr>
        <w:t>. All illustrations, references, and appendices must be accommodated within these page limits. Any extra page beyond the first four pages will be</w:t>
      </w:r>
      <w:r>
        <w:rPr>
          <w:rFonts w:ascii="Times New Roman" w:hAnsi="Times New Roman"/>
          <w:sz w:val="22"/>
        </w:rPr>
        <w:t xml:space="preserve"> </w:t>
      </w:r>
      <w:r>
        <w:rPr>
          <w:rFonts w:ascii="Times New Roman" w:hAnsi="Times New Roman"/>
          <w:sz w:val="20"/>
        </w:rPr>
        <w:t xml:space="preserve">deleted. </w:t>
      </w:r>
      <w:r>
        <w:rPr>
          <w:rFonts w:ascii="Times New Roman" w:hAnsi="Times New Roman"/>
          <w:b/>
          <w:noProof w:val="0"/>
          <w:sz w:val="20"/>
        </w:rPr>
        <w:t>Please</w:t>
      </w:r>
      <w:r>
        <w:rPr>
          <w:rFonts w:ascii="Times New Roman" w:hAnsi="Times New Roman"/>
          <w:b/>
          <w:sz w:val="20"/>
        </w:rPr>
        <w:t xml:space="preserve"> DO NOT put a page number in each pag</w:t>
      </w:r>
    </w:p>
    <w:p w14:paraId="2A3AD791" w14:textId="77777777" w:rsidR="00096CB2" w:rsidRDefault="00096CB2">
      <w:pPr>
        <w:ind w:rightChars="100" w:right="280"/>
        <w:rPr>
          <w:rFonts w:ascii="Times New Roman" w:hAnsi="Times New Roman"/>
          <w:b/>
          <w:sz w:val="24"/>
        </w:rPr>
      </w:pPr>
    </w:p>
    <w:p w14:paraId="2E6C8F12" w14:textId="77777777" w:rsidR="00096CB2" w:rsidRDefault="00096CB2">
      <w:pPr>
        <w:ind w:rightChars="100" w:right="280"/>
        <w:jc w:val="center"/>
        <w:rPr>
          <w:rFonts w:ascii="Times New Roman" w:hAnsi="Times New Roman"/>
          <w:b/>
          <w:noProof w:val="0"/>
          <w:sz w:val="24"/>
        </w:rPr>
      </w:pPr>
      <w:r>
        <w:rPr>
          <w:rFonts w:ascii="Times New Roman" w:hAnsi="Times New Roman" w:hint="eastAsia"/>
          <w:b/>
          <w:sz w:val="24"/>
        </w:rPr>
        <w:t xml:space="preserve">4. </w:t>
      </w:r>
      <w:r>
        <w:rPr>
          <w:rFonts w:ascii="Times New Roman" w:hAnsi="Times New Roman"/>
          <w:b/>
          <w:sz w:val="24"/>
        </w:rPr>
        <w:t>Submission Process</w:t>
      </w:r>
    </w:p>
    <w:p w14:paraId="15B984A0" w14:textId="77777777" w:rsidR="00096CB2" w:rsidRDefault="00096CB2">
      <w:pPr>
        <w:ind w:left="207" w:hanging="207"/>
        <w:jc w:val="both"/>
        <w:rPr>
          <w:rFonts w:ascii="Times New Roman" w:hAnsi="Times New Roman"/>
          <w:sz w:val="20"/>
        </w:rPr>
      </w:pPr>
      <w:r>
        <w:rPr>
          <w:rFonts w:ascii="Times New Roman" w:hAnsi="Times New Roman"/>
          <w:noProof w:val="0"/>
          <w:sz w:val="20"/>
        </w:rPr>
        <w:t>1.</w:t>
      </w:r>
      <w:r>
        <w:rPr>
          <w:rFonts w:ascii="Times New Roman" w:hAnsi="Times New Roman" w:hint="eastAsia"/>
          <w:noProof w:val="0"/>
          <w:sz w:val="20"/>
        </w:rPr>
        <w:t xml:space="preserve"> </w:t>
      </w:r>
      <w:r>
        <w:rPr>
          <w:rFonts w:ascii="Times New Roman" w:hAnsi="Times New Roman"/>
          <w:sz w:val="20"/>
        </w:rPr>
        <w:t xml:space="preserve">Format your paper using </w:t>
      </w:r>
      <w:r>
        <w:rPr>
          <w:rFonts w:ascii="Times New Roman" w:hAnsi="Times New Roman" w:hint="eastAsia"/>
          <w:sz w:val="20"/>
        </w:rPr>
        <w:t>this template.</w:t>
      </w:r>
    </w:p>
    <w:p w14:paraId="0921B4DC" w14:textId="77777777" w:rsidR="00096CB2" w:rsidRDefault="00096CB2">
      <w:pPr>
        <w:rPr>
          <w:rFonts w:ascii="Times New Roman" w:hAnsi="Times New Roman"/>
          <w:sz w:val="20"/>
        </w:rPr>
      </w:pPr>
      <w:r>
        <w:rPr>
          <w:rFonts w:ascii="Times New Roman" w:hAnsi="Times New Roman"/>
          <w:noProof w:val="0"/>
          <w:sz w:val="20"/>
        </w:rPr>
        <w:t xml:space="preserve">2. </w:t>
      </w:r>
      <w:r>
        <w:rPr>
          <w:rFonts w:ascii="Times New Roman" w:hAnsi="Times New Roman" w:hint="eastAsia"/>
          <w:noProof w:val="0"/>
          <w:sz w:val="20"/>
        </w:rPr>
        <w:t>Turn the hardcopy by Dec 4</w:t>
      </w:r>
      <w:r>
        <w:rPr>
          <w:rFonts w:ascii="Times New Roman" w:hAnsi="Times New Roman" w:hint="eastAsia"/>
          <w:noProof w:val="0"/>
          <w:sz w:val="20"/>
          <w:vertAlign w:val="superscript"/>
        </w:rPr>
        <w:t>th</w:t>
      </w:r>
      <w:r>
        <w:rPr>
          <w:rFonts w:ascii="Times New Roman" w:hAnsi="Times New Roman" w:hint="eastAsia"/>
          <w:noProof w:val="0"/>
          <w:sz w:val="20"/>
        </w:rPr>
        <w:t xml:space="preserve"> before the lecture starts </w:t>
      </w:r>
    </w:p>
    <w:p w14:paraId="6D242161" w14:textId="77777777" w:rsidR="00096CB2" w:rsidRDefault="00096CB2">
      <w:pPr>
        <w:rPr>
          <w:rFonts w:ascii="Times New Roman" w:hAnsi="Times New Roman"/>
          <w:noProof w:val="0"/>
          <w:snapToGrid w:val="0"/>
          <w:sz w:val="20"/>
          <w:lang w:eastAsia="th-TH"/>
        </w:rPr>
      </w:pPr>
    </w:p>
    <w:p w14:paraId="1E216EB1" w14:textId="77777777" w:rsidR="00096CB2" w:rsidRDefault="00096CB2">
      <w:pPr>
        <w:rPr>
          <w:rFonts w:ascii="Times New Roman" w:hAnsi="Times New Roman"/>
          <w:noProof w:val="0"/>
          <w:sz w:val="20"/>
        </w:rPr>
      </w:pPr>
    </w:p>
    <w:p w14:paraId="03A037DF" w14:textId="77777777" w:rsidR="00096CB2" w:rsidRDefault="00096CB2">
      <w:pPr>
        <w:pStyle w:val="Heading3"/>
      </w:pPr>
      <w:r>
        <w:t>References</w:t>
      </w:r>
    </w:p>
    <w:p w14:paraId="348C2900" w14:textId="77777777" w:rsidR="00096CB2" w:rsidRDefault="00096CB2">
      <w:pPr>
        <w:ind w:left="142" w:hanging="142"/>
        <w:rPr>
          <w:rFonts w:ascii="Times New Roman" w:hAnsi="Times New Roman"/>
          <w:sz w:val="20"/>
        </w:rPr>
      </w:pPr>
      <w:r>
        <w:rPr>
          <w:rFonts w:ascii="Times New Roman" w:hAnsi="Times New Roman"/>
          <w:sz w:val="20"/>
        </w:rPr>
        <w:t xml:space="preserve">[1] T.A. Jones, “Writing a good paper,” </w:t>
      </w:r>
      <w:r>
        <w:rPr>
          <w:rFonts w:ascii="Times New Roman" w:hAnsi="Times New Roman"/>
          <w:i/>
          <w:sz w:val="20"/>
        </w:rPr>
        <w:t>IEEE Trans. on General Writing</w:t>
      </w:r>
      <w:r>
        <w:rPr>
          <w:rFonts w:ascii="Times New Roman" w:hAnsi="Times New Roman"/>
          <w:sz w:val="20"/>
        </w:rPr>
        <w:t>, Vol. 1, no. 2, pp.1-10, May 2002.</w:t>
      </w:r>
    </w:p>
    <w:p w14:paraId="000DA751" w14:textId="77777777" w:rsidR="00096CB2" w:rsidRDefault="00096CB2">
      <w:pPr>
        <w:ind w:left="142" w:hanging="142"/>
        <w:rPr>
          <w:rFonts w:ascii="Times New Roman" w:hAnsi="Times New Roman"/>
          <w:sz w:val="20"/>
        </w:rPr>
      </w:pPr>
      <w:r>
        <w:rPr>
          <w:rFonts w:ascii="Times New Roman" w:hAnsi="Times New Roman"/>
          <w:sz w:val="20"/>
        </w:rPr>
        <w:t xml:space="preserve">[2] K. Hwang, </w:t>
      </w:r>
      <w:r>
        <w:rPr>
          <w:rFonts w:ascii="Times New Roman" w:hAnsi="Times New Roman"/>
          <w:i/>
          <w:sz w:val="20"/>
        </w:rPr>
        <w:t>Computer Arithmetic</w:t>
      </w:r>
      <w:r>
        <w:rPr>
          <w:rFonts w:ascii="Times New Roman" w:hAnsi="Times New Roman"/>
          <w:sz w:val="20"/>
        </w:rPr>
        <w:t>, John Wiley, 1997.</w:t>
      </w:r>
    </w:p>
    <w:p w14:paraId="26D87863" w14:textId="77777777" w:rsidR="00273D58" w:rsidRDefault="00273D58">
      <w:pPr>
        <w:ind w:left="142" w:hanging="142"/>
        <w:rPr>
          <w:rFonts w:ascii="Times New Roman" w:hAnsi="Times New Roman"/>
          <w:sz w:val="20"/>
        </w:rPr>
      </w:pPr>
    </w:p>
    <w:p w14:paraId="598F3D04" w14:textId="77777777" w:rsidR="00273D58" w:rsidRDefault="00273D58">
      <w:pPr>
        <w:ind w:left="142" w:hanging="142"/>
        <w:rPr>
          <w:rFonts w:ascii="Times New Roman" w:hAnsi="Times New Roman"/>
          <w:sz w:val="20"/>
        </w:rPr>
      </w:pPr>
    </w:p>
    <w:p w14:paraId="67249BC4" w14:textId="77777777" w:rsidR="00273D58" w:rsidRDefault="00273D58">
      <w:pPr>
        <w:ind w:left="142" w:hanging="142"/>
        <w:rPr>
          <w:rFonts w:ascii="Times New Roman" w:hAnsi="Times New Roman"/>
          <w:sz w:val="20"/>
        </w:rPr>
      </w:pPr>
      <w:r>
        <w:rPr>
          <w:rFonts w:ascii="Times New Roman" w:hAnsi="Times New Roman"/>
          <w:sz w:val="20"/>
        </w:rPr>
        <w:t>You have to refer to the following rubric to get the good score as the isntructor will evaluate your paper based on it.</w:t>
      </w:r>
    </w:p>
    <w:p w14:paraId="02789BD4" w14:textId="77777777" w:rsidR="00273D58" w:rsidRDefault="00273D58">
      <w:pPr>
        <w:ind w:left="142" w:hanging="142"/>
        <w:rPr>
          <w:rFonts w:ascii="Times New Roman" w:hAnsi="Times New Roman"/>
          <w:sz w:val="20"/>
        </w:rPr>
      </w:pPr>
    </w:p>
    <w:p w14:paraId="67FEBD86" w14:textId="77777777" w:rsidR="009427D2" w:rsidRDefault="009427D2">
      <w:pPr>
        <w:ind w:left="142" w:hanging="142"/>
        <w:rPr>
          <w:noProof w:val="0"/>
          <w:sz w:val="22"/>
        </w:rPr>
        <w:sectPr w:rsidR="009427D2">
          <w:type w:val="continuous"/>
          <w:pgSz w:w="11906" w:h="16838" w:code="9"/>
          <w:pgMar w:top="1418" w:right="964" w:bottom="1418" w:left="964" w:header="851" w:footer="851" w:gutter="0"/>
          <w:cols w:num="2" w:space="340"/>
        </w:sectPr>
      </w:pPr>
      <w:r>
        <w:rPr>
          <w:noProof w:val="0"/>
          <w:sz w:val="22"/>
        </w:rPr>
        <w:br w:type="page"/>
      </w:r>
    </w:p>
    <w:p w14:paraId="32B9AFA6" w14:textId="77777777" w:rsidR="00230ED9" w:rsidRPr="00230ED9" w:rsidRDefault="00230ED9" w:rsidP="00230ED9">
      <w:pPr>
        <w:pStyle w:val="NormalWeb"/>
        <w:shd w:val="clear" w:color="auto" w:fill="FFFFFF"/>
        <w:spacing w:before="0" w:beforeAutospacing="0" w:after="150" w:afterAutospacing="0" w:line="300" w:lineRule="atLeast"/>
        <w:jc w:val="center"/>
        <w:rPr>
          <w:rFonts w:ascii="Calibri" w:hAnsi="Calibri"/>
          <w:color w:val="333333"/>
          <w:szCs w:val="21"/>
        </w:rPr>
      </w:pPr>
      <w:r w:rsidRPr="00230ED9">
        <w:rPr>
          <w:rFonts w:ascii="Calibri" w:hAnsi="Calibri"/>
          <w:b/>
          <w:bCs/>
          <w:color w:val="000000"/>
          <w:szCs w:val="21"/>
        </w:rPr>
        <w:t>Team Presentation Rubric: 100%</w:t>
      </w:r>
    </w:p>
    <w:p w14:paraId="1894485A"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333333"/>
          <w:sz w:val="21"/>
          <w:szCs w:val="21"/>
        </w:rPr>
      </w:pPr>
      <w:r w:rsidRPr="00230ED9">
        <w:rPr>
          <w:rFonts w:ascii="Calibri" w:hAnsi="Calibri"/>
          <w:color w:val="000000"/>
          <w:sz w:val="21"/>
          <w:szCs w:val="21"/>
        </w:rPr>
        <w:t>1.</w:t>
      </w:r>
      <w:r w:rsidRPr="00230ED9">
        <w:rPr>
          <w:rFonts w:ascii="Calibri" w:hAnsi="Calibri"/>
          <w:color w:val="000000"/>
          <w:sz w:val="14"/>
          <w:szCs w:val="14"/>
        </w:rPr>
        <w:t>      </w:t>
      </w:r>
      <w:r w:rsidRPr="00230ED9">
        <w:rPr>
          <w:rFonts w:ascii="Calibri" w:hAnsi="Calibri"/>
          <w:color w:val="000000"/>
          <w:sz w:val="21"/>
          <w:szCs w:val="21"/>
        </w:rPr>
        <w:t>Presentation Slide Format: 30%</w:t>
      </w:r>
    </w:p>
    <w:p w14:paraId="0BA85E65"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a.</w:t>
      </w:r>
      <w:r w:rsidRPr="00230ED9">
        <w:rPr>
          <w:rFonts w:ascii="Calibri" w:hAnsi="Calibri"/>
          <w:color w:val="000000"/>
          <w:sz w:val="14"/>
          <w:szCs w:val="14"/>
        </w:rPr>
        <w:t>      </w:t>
      </w:r>
      <w:r w:rsidRPr="00230ED9">
        <w:rPr>
          <w:rFonts w:ascii="Calibri" w:hAnsi="Calibri"/>
          <w:color w:val="000000"/>
          <w:sz w:val="21"/>
          <w:szCs w:val="21"/>
        </w:rPr>
        <w:t>Font Size (at least 24 font size): 9%</w:t>
      </w:r>
    </w:p>
    <w:p w14:paraId="5539F6EC"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b.</w:t>
      </w:r>
      <w:r w:rsidRPr="00230ED9">
        <w:rPr>
          <w:rFonts w:ascii="Calibri" w:hAnsi="Calibri"/>
          <w:color w:val="000000"/>
          <w:sz w:val="14"/>
          <w:szCs w:val="14"/>
        </w:rPr>
        <w:t>      </w:t>
      </w:r>
      <w:r w:rsidRPr="00230ED9">
        <w:rPr>
          <w:rFonts w:ascii="Calibri" w:hAnsi="Calibri"/>
          <w:color w:val="000000"/>
          <w:sz w:val="21"/>
          <w:szCs w:val="21"/>
        </w:rPr>
        <w:t>Data Size (</w:t>
      </w:r>
      <w:r>
        <w:rPr>
          <w:rFonts w:ascii="Calibri" w:hAnsi="Calibri"/>
          <w:color w:val="000000"/>
          <w:sz w:val="21"/>
          <w:szCs w:val="21"/>
        </w:rPr>
        <w:t xml:space="preserve">How much </w:t>
      </w:r>
      <w:r w:rsidRPr="00230ED9">
        <w:rPr>
          <w:rFonts w:ascii="Calibri" w:hAnsi="Calibri"/>
          <w:color w:val="000000"/>
          <w:sz w:val="21"/>
          <w:szCs w:val="21"/>
        </w:rPr>
        <w:t>MB</w:t>
      </w:r>
      <w:r>
        <w:rPr>
          <w:rFonts w:ascii="Calibri" w:hAnsi="Calibri"/>
          <w:color w:val="000000"/>
          <w:sz w:val="21"/>
          <w:szCs w:val="21"/>
        </w:rPr>
        <w:t xml:space="preserve"> or GB</w:t>
      </w:r>
      <w:r w:rsidRPr="00230ED9">
        <w:rPr>
          <w:rFonts w:ascii="Calibri" w:hAnsi="Calibri"/>
          <w:color w:val="000000"/>
          <w:sz w:val="21"/>
          <w:szCs w:val="21"/>
        </w:rPr>
        <w:t>): 7%</w:t>
      </w:r>
    </w:p>
    <w:p w14:paraId="2BC29859"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c.</w:t>
      </w:r>
      <w:r w:rsidRPr="00230ED9">
        <w:rPr>
          <w:rFonts w:ascii="Calibri" w:hAnsi="Calibri"/>
          <w:color w:val="000000"/>
          <w:sz w:val="14"/>
          <w:szCs w:val="14"/>
        </w:rPr>
        <w:t>      </w:t>
      </w:r>
      <w:r w:rsidRPr="00230ED9">
        <w:rPr>
          <w:rFonts w:ascii="Calibri" w:hAnsi="Calibri"/>
          <w:color w:val="000000"/>
          <w:sz w:val="21"/>
          <w:szCs w:val="21"/>
        </w:rPr>
        <w:t>Data Source</w:t>
      </w:r>
      <w:r>
        <w:rPr>
          <w:rFonts w:ascii="Calibri" w:hAnsi="Calibri"/>
          <w:color w:val="000000"/>
          <w:sz w:val="21"/>
          <w:szCs w:val="21"/>
        </w:rPr>
        <w:t xml:space="preserve"> URL</w:t>
      </w:r>
      <w:r w:rsidRPr="00230ED9">
        <w:rPr>
          <w:rFonts w:ascii="Calibri" w:hAnsi="Calibri"/>
          <w:color w:val="000000"/>
          <w:sz w:val="21"/>
          <w:szCs w:val="21"/>
        </w:rPr>
        <w:t>: 6%</w:t>
      </w:r>
    </w:p>
    <w:p w14:paraId="635B554A"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d.</w:t>
      </w:r>
      <w:r w:rsidRPr="00230ED9">
        <w:rPr>
          <w:rFonts w:ascii="Calibri" w:hAnsi="Calibri"/>
          <w:color w:val="000000"/>
          <w:sz w:val="14"/>
          <w:szCs w:val="14"/>
        </w:rPr>
        <w:t>      </w:t>
      </w:r>
      <w:r w:rsidRPr="00230ED9">
        <w:rPr>
          <w:rFonts w:ascii="Calibri" w:hAnsi="Calibri"/>
          <w:color w:val="000000"/>
          <w:sz w:val="21"/>
          <w:szCs w:val="21"/>
        </w:rPr>
        <w:t>H/W experimental Specifications</w:t>
      </w:r>
      <w:r>
        <w:rPr>
          <w:rFonts w:ascii="Calibri" w:hAnsi="Calibri"/>
          <w:color w:val="000000"/>
          <w:sz w:val="21"/>
          <w:szCs w:val="21"/>
        </w:rPr>
        <w:t xml:space="preserve"> (Database server, CPU speed, Memory Size)</w:t>
      </w:r>
      <w:r w:rsidRPr="00230ED9">
        <w:rPr>
          <w:rFonts w:ascii="Calibri" w:hAnsi="Calibri"/>
          <w:color w:val="000000"/>
          <w:sz w:val="21"/>
          <w:szCs w:val="21"/>
        </w:rPr>
        <w:t>: 8%</w:t>
      </w:r>
    </w:p>
    <w:p w14:paraId="41E3D23F"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000000"/>
          <w:sz w:val="21"/>
          <w:szCs w:val="21"/>
        </w:rPr>
      </w:pPr>
      <w:r w:rsidRPr="00230ED9">
        <w:rPr>
          <w:rFonts w:ascii="Calibri" w:hAnsi="Calibri"/>
          <w:color w:val="000000"/>
          <w:sz w:val="21"/>
          <w:szCs w:val="21"/>
        </w:rPr>
        <w:t>2.</w:t>
      </w:r>
      <w:r w:rsidRPr="00230ED9">
        <w:rPr>
          <w:rFonts w:ascii="Calibri" w:hAnsi="Calibri"/>
          <w:color w:val="000000"/>
          <w:sz w:val="14"/>
          <w:szCs w:val="14"/>
        </w:rPr>
        <w:t>      </w:t>
      </w:r>
      <w:r w:rsidRPr="00230ED9">
        <w:rPr>
          <w:rFonts w:ascii="Calibri" w:hAnsi="Calibri"/>
          <w:color w:val="000000"/>
          <w:sz w:val="21"/>
          <w:szCs w:val="21"/>
        </w:rPr>
        <w:t>Originality: 20%</w:t>
      </w:r>
    </w:p>
    <w:p w14:paraId="5C0596F9" w14:textId="77777777" w:rsidR="00230ED9" w:rsidRPr="00EB6541" w:rsidRDefault="00230ED9" w:rsidP="00230ED9">
      <w:pPr>
        <w:pStyle w:val="ListParagraph"/>
        <w:numPr>
          <w:ilvl w:val="1"/>
          <w:numId w:val="12"/>
        </w:numPr>
        <w:spacing w:line="360" w:lineRule="auto"/>
        <w:ind w:left="720"/>
      </w:pPr>
      <w:r w:rsidRPr="00EB6541">
        <w:t>How unique your idea</w:t>
      </w:r>
      <w:r>
        <w:t xml:space="preserve"> different from the existing data analysis</w:t>
      </w:r>
      <w:r w:rsidRPr="00EB6541">
        <w:t xml:space="preserve"> (10%) </w:t>
      </w:r>
    </w:p>
    <w:p w14:paraId="5D7DB15C" w14:textId="77777777" w:rsidR="00230ED9" w:rsidRPr="00EB6541" w:rsidRDefault="00230ED9" w:rsidP="00230ED9">
      <w:pPr>
        <w:pStyle w:val="ListParagraph"/>
        <w:numPr>
          <w:ilvl w:val="1"/>
          <w:numId w:val="12"/>
        </w:numPr>
        <w:spacing w:line="360" w:lineRule="auto"/>
        <w:ind w:left="720"/>
      </w:pPr>
      <w:r w:rsidRPr="00EB6541">
        <w:t>and your deliverable</w:t>
      </w:r>
      <w:r>
        <w:t xml:space="preserve">, that is, </w:t>
      </w:r>
      <w:r w:rsidRPr="00230ED9">
        <w:rPr>
          <w:color w:val="000000"/>
          <w:sz w:val="14"/>
          <w:szCs w:val="14"/>
        </w:rPr>
        <w:t> </w:t>
      </w:r>
      <w:r>
        <w:rPr>
          <w:color w:val="000000"/>
          <w:sz w:val="21"/>
          <w:szCs w:val="21"/>
        </w:rPr>
        <w:t>what insights you find out</w:t>
      </w:r>
      <w:r w:rsidRPr="00EB6541">
        <w:t xml:space="preserve"> (10%)</w:t>
      </w:r>
    </w:p>
    <w:p w14:paraId="3A0A0DA2"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333333"/>
          <w:sz w:val="21"/>
          <w:szCs w:val="21"/>
        </w:rPr>
      </w:pPr>
      <w:r w:rsidRPr="00230ED9">
        <w:rPr>
          <w:rFonts w:ascii="Calibri" w:hAnsi="Calibri"/>
          <w:color w:val="000000"/>
          <w:sz w:val="21"/>
          <w:szCs w:val="21"/>
        </w:rPr>
        <w:t>3.</w:t>
      </w:r>
      <w:r w:rsidRPr="00230ED9">
        <w:rPr>
          <w:rFonts w:ascii="Calibri" w:hAnsi="Calibri"/>
          <w:color w:val="000000"/>
          <w:sz w:val="14"/>
          <w:szCs w:val="14"/>
        </w:rPr>
        <w:t>      </w:t>
      </w:r>
      <w:r w:rsidRPr="00230ED9">
        <w:rPr>
          <w:rFonts w:ascii="Calibri" w:hAnsi="Calibri"/>
          <w:color w:val="000000"/>
          <w:sz w:val="21"/>
          <w:szCs w:val="21"/>
        </w:rPr>
        <w:t>Relevance with the topic in the class: 35%</w:t>
      </w:r>
    </w:p>
    <w:p w14:paraId="2EB9D951"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a.</w:t>
      </w:r>
      <w:r w:rsidRPr="00230ED9">
        <w:rPr>
          <w:rFonts w:ascii="Calibri" w:hAnsi="Calibri"/>
          <w:color w:val="000000"/>
          <w:sz w:val="14"/>
          <w:szCs w:val="14"/>
        </w:rPr>
        <w:t>      </w:t>
      </w:r>
      <w:r>
        <w:rPr>
          <w:rFonts w:ascii="Calibri" w:hAnsi="Calibri"/>
          <w:color w:val="000000"/>
          <w:sz w:val="21"/>
          <w:szCs w:val="21"/>
        </w:rPr>
        <w:t>Data Analysis using RDB or NoSQL DB</w:t>
      </w:r>
      <w:r w:rsidRPr="00230ED9">
        <w:rPr>
          <w:rFonts w:ascii="Calibri" w:hAnsi="Calibri"/>
          <w:color w:val="000000"/>
          <w:sz w:val="21"/>
          <w:szCs w:val="21"/>
        </w:rPr>
        <w:t xml:space="preserve">: </w:t>
      </w:r>
      <w:r>
        <w:rPr>
          <w:rFonts w:ascii="Calibri" w:hAnsi="Calibri"/>
          <w:color w:val="000000"/>
          <w:sz w:val="21"/>
          <w:szCs w:val="21"/>
        </w:rPr>
        <w:t>10</w:t>
      </w:r>
      <w:r w:rsidRPr="00230ED9">
        <w:rPr>
          <w:rFonts w:ascii="Calibri" w:hAnsi="Calibri"/>
          <w:color w:val="000000"/>
          <w:sz w:val="21"/>
          <w:szCs w:val="21"/>
        </w:rPr>
        <w:t>%</w:t>
      </w:r>
    </w:p>
    <w:p w14:paraId="2AD2CD9F"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000000"/>
          <w:sz w:val="21"/>
          <w:szCs w:val="21"/>
        </w:rPr>
      </w:pPr>
      <w:r w:rsidRPr="00230ED9">
        <w:rPr>
          <w:rFonts w:ascii="Calibri" w:hAnsi="Calibri"/>
          <w:color w:val="000000"/>
          <w:sz w:val="21"/>
          <w:szCs w:val="21"/>
        </w:rPr>
        <w:t>b.</w:t>
      </w:r>
      <w:r w:rsidRPr="00230ED9">
        <w:rPr>
          <w:rFonts w:ascii="Calibri" w:hAnsi="Calibri"/>
          <w:color w:val="000000"/>
          <w:sz w:val="14"/>
          <w:szCs w:val="14"/>
        </w:rPr>
        <w:t>      </w:t>
      </w:r>
      <w:r w:rsidRPr="00230ED9">
        <w:rPr>
          <w:rFonts w:ascii="Calibri" w:hAnsi="Calibri"/>
          <w:color w:val="000000"/>
          <w:sz w:val="21"/>
          <w:szCs w:val="21"/>
        </w:rPr>
        <w:t>Implementation</w:t>
      </w:r>
      <w:r>
        <w:rPr>
          <w:rFonts w:ascii="Calibri" w:hAnsi="Calibri"/>
          <w:color w:val="000000"/>
          <w:sz w:val="21"/>
          <w:szCs w:val="21"/>
        </w:rPr>
        <w:t xml:space="preserve"> using SQL or other scrpts</w:t>
      </w:r>
      <w:r w:rsidRPr="00230ED9">
        <w:rPr>
          <w:rFonts w:ascii="Calibri" w:hAnsi="Calibri"/>
          <w:color w:val="000000"/>
          <w:sz w:val="21"/>
          <w:szCs w:val="21"/>
        </w:rPr>
        <w:t xml:space="preserve">: </w:t>
      </w:r>
      <w:r>
        <w:rPr>
          <w:rFonts w:ascii="Calibri" w:hAnsi="Calibri"/>
          <w:color w:val="000000"/>
          <w:sz w:val="21"/>
          <w:szCs w:val="21"/>
        </w:rPr>
        <w:t>15</w:t>
      </w:r>
      <w:r w:rsidRPr="00230ED9">
        <w:rPr>
          <w:rFonts w:ascii="Calibri" w:hAnsi="Calibri"/>
          <w:color w:val="000000"/>
          <w:sz w:val="21"/>
          <w:szCs w:val="21"/>
        </w:rPr>
        <w:t>%</w:t>
      </w:r>
    </w:p>
    <w:p w14:paraId="74271464"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000000"/>
          <w:sz w:val="21"/>
          <w:szCs w:val="21"/>
        </w:rPr>
      </w:pPr>
      <w:r w:rsidRPr="00230ED9">
        <w:rPr>
          <w:rFonts w:ascii="Calibri" w:hAnsi="Calibri"/>
          <w:color w:val="000000"/>
          <w:sz w:val="21"/>
          <w:szCs w:val="21"/>
        </w:rPr>
        <w:t xml:space="preserve">c.    </w:t>
      </w:r>
      <w:r>
        <w:rPr>
          <w:rFonts w:ascii="Calibri" w:hAnsi="Calibri"/>
        </w:rPr>
        <w:t>Github link and the content that has your presentation file (ppt) and term paper: 10%</w:t>
      </w:r>
    </w:p>
    <w:p w14:paraId="1A46330C"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000000"/>
          <w:sz w:val="21"/>
          <w:szCs w:val="21"/>
        </w:rPr>
      </w:pPr>
      <w:r w:rsidRPr="00230ED9">
        <w:rPr>
          <w:rFonts w:ascii="Calibri" w:hAnsi="Calibri"/>
          <w:color w:val="000000"/>
          <w:sz w:val="21"/>
          <w:szCs w:val="21"/>
        </w:rPr>
        <w:t>4.</w:t>
      </w:r>
      <w:r w:rsidRPr="00230ED9">
        <w:rPr>
          <w:rFonts w:ascii="Calibri" w:hAnsi="Calibri"/>
          <w:color w:val="000000"/>
          <w:sz w:val="14"/>
          <w:szCs w:val="14"/>
        </w:rPr>
        <w:t>      </w:t>
      </w:r>
      <w:r w:rsidRPr="00230ED9">
        <w:rPr>
          <w:rFonts w:ascii="Calibri" w:hAnsi="Calibri"/>
          <w:color w:val="000000"/>
          <w:sz w:val="21"/>
          <w:szCs w:val="21"/>
        </w:rPr>
        <w:t>Communicate with the instructor about the topic to get approval about the topic: 15%</w:t>
      </w:r>
    </w:p>
    <w:p w14:paraId="12210A6F"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000000"/>
          <w:sz w:val="21"/>
          <w:szCs w:val="21"/>
        </w:rPr>
      </w:pPr>
    </w:p>
    <w:p w14:paraId="189A0B36"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333333"/>
          <w:sz w:val="21"/>
          <w:szCs w:val="21"/>
        </w:rPr>
      </w:pPr>
      <w:r w:rsidRPr="00230ED9">
        <w:rPr>
          <w:rFonts w:ascii="Calibri" w:hAnsi="Calibri"/>
          <w:b/>
          <w:color w:val="333333"/>
          <w:sz w:val="21"/>
          <w:szCs w:val="21"/>
        </w:rPr>
        <w:t>NOTE:</w:t>
      </w:r>
      <w:r w:rsidRPr="00230ED9">
        <w:rPr>
          <w:rFonts w:ascii="Calibri" w:hAnsi="Calibri"/>
          <w:color w:val="333333"/>
          <w:sz w:val="21"/>
          <w:szCs w:val="21"/>
        </w:rPr>
        <w:t xml:space="preserve"> </w:t>
      </w:r>
    </w:p>
    <w:p w14:paraId="68ACC3A6" w14:textId="77777777" w:rsidR="00230ED9" w:rsidRPr="00230ED9" w:rsidRDefault="00230ED9" w:rsidP="00230ED9">
      <w:pPr>
        <w:pStyle w:val="NormalWeb"/>
        <w:numPr>
          <w:ilvl w:val="0"/>
          <w:numId w:val="11"/>
        </w:numPr>
        <w:shd w:val="clear" w:color="auto" w:fill="FFFFFF"/>
        <w:spacing w:before="0" w:beforeAutospacing="0" w:after="150" w:afterAutospacing="0" w:line="300" w:lineRule="atLeast"/>
        <w:rPr>
          <w:rFonts w:ascii="Calibri" w:hAnsi="Calibri"/>
          <w:color w:val="333333"/>
          <w:sz w:val="21"/>
          <w:szCs w:val="21"/>
        </w:rPr>
      </w:pPr>
      <w:r w:rsidRPr="00230ED9">
        <w:rPr>
          <w:rFonts w:ascii="Calibri" w:hAnsi="Calibri"/>
          <w:b/>
          <w:color w:val="333333"/>
          <w:sz w:val="21"/>
          <w:szCs w:val="21"/>
        </w:rPr>
        <w:t>Peer Evaluation (Optional)</w:t>
      </w:r>
      <w:r w:rsidRPr="00230ED9">
        <w:rPr>
          <w:rFonts w:ascii="Calibri" w:hAnsi="Calibri"/>
          <w:color w:val="333333"/>
          <w:sz w:val="21"/>
          <w:szCs w:val="21"/>
        </w:rPr>
        <w:t xml:space="preserve">: You have to email to the instructor the peer evaluation about your team members for the term project and the presentation. It should be composed of: </w:t>
      </w:r>
    </w:p>
    <w:p w14:paraId="46DA9783" w14:textId="77777777" w:rsidR="00230ED9" w:rsidRPr="00230ED9" w:rsidRDefault="00230ED9" w:rsidP="00230ED9">
      <w:pPr>
        <w:pStyle w:val="NormalWeb"/>
        <w:shd w:val="clear" w:color="auto" w:fill="FFFFFF"/>
        <w:spacing w:before="0" w:beforeAutospacing="0" w:after="150" w:afterAutospacing="0" w:line="300" w:lineRule="atLeast"/>
        <w:ind w:left="360"/>
        <w:rPr>
          <w:rFonts w:ascii="Calibri" w:hAnsi="Calibri"/>
          <w:color w:val="333333"/>
          <w:sz w:val="21"/>
          <w:szCs w:val="21"/>
        </w:rPr>
      </w:pPr>
      <w:r w:rsidRPr="00230ED9">
        <w:rPr>
          <w:rFonts w:ascii="Calibri" w:hAnsi="Calibri"/>
          <w:color w:val="333333"/>
          <w:sz w:val="21"/>
          <w:szCs w:val="21"/>
        </w:rPr>
        <w:t>If you don’t email me peer evaluation, I assume, all of you contribute the work fairly well.</w:t>
      </w:r>
    </w:p>
    <w:p w14:paraId="4AF35F1F" w14:textId="77777777" w:rsidR="00230ED9" w:rsidRDefault="00230ED9" w:rsidP="00230ED9">
      <w:pPr>
        <w:pStyle w:val="NormalWeb"/>
        <w:shd w:val="clear" w:color="auto" w:fill="FFFFFF"/>
        <w:spacing w:before="0" w:beforeAutospacing="0" w:after="150" w:afterAutospacing="0" w:line="300" w:lineRule="atLeast"/>
        <w:ind w:left="360"/>
        <w:rPr>
          <w:rFonts w:ascii="Calibri" w:hAnsi="Calibri"/>
          <w:color w:val="333333"/>
          <w:sz w:val="21"/>
          <w:szCs w:val="21"/>
        </w:rPr>
      </w:pPr>
      <w:r w:rsidRPr="00230ED9">
        <w:rPr>
          <w:rFonts w:ascii="Calibri" w:hAnsi="Calibri"/>
          <w:b/>
          <w:color w:val="333333"/>
          <w:sz w:val="21"/>
          <w:szCs w:val="21"/>
        </w:rPr>
        <w:t xml:space="preserve">For example, </w:t>
      </w:r>
      <w:r w:rsidRPr="00230ED9">
        <w:rPr>
          <w:rFonts w:ascii="Calibri" w:hAnsi="Calibri"/>
          <w:color w:val="333333"/>
          <w:sz w:val="21"/>
          <w:szCs w:val="21"/>
        </w:rPr>
        <w:t>your team score is 95% and your peer evaluation by your team members are 100%, your score is 95 (= 95 x 100%)</w:t>
      </w:r>
    </w:p>
    <w:p w14:paraId="7594FCA1" w14:textId="77777777" w:rsidR="00230ED9" w:rsidRDefault="00230ED9" w:rsidP="00230ED9">
      <w:pPr>
        <w:shd w:val="clear" w:color="auto" w:fill="FFFFFF"/>
        <w:spacing w:after="150" w:line="300" w:lineRule="atLeast"/>
        <w:ind w:left="690" w:right="240"/>
        <w:rPr>
          <w:rFonts w:ascii="Helvetica Neue" w:hAnsi="Helvetica Neue"/>
          <w:noProof w:val="0"/>
          <w:color w:val="333333"/>
          <w:sz w:val="21"/>
          <w:szCs w:val="21"/>
          <w:lang w:eastAsia="ja-JP"/>
        </w:rPr>
      </w:pPr>
    </w:p>
    <w:tbl>
      <w:tblPr>
        <w:tblW w:w="0" w:type="auto"/>
        <w:tblInd w:w="240" w:type="dxa"/>
        <w:tblCellMar>
          <w:left w:w="0" w:type="dxa"/>
          <w:right w:w="0" w:type="dxa"/>
        </w:tblCellMar>
        <w:tblLook w:val="04A0" w:firstRow="1" w:lastRow="0" w:firstColumn="1" w:lastColumn="0" w:noHBand="0" w:noVBand="1"/>
      </w:tblPr>
      <w:tblGrid>
        <w:gridCol w:w="2155"/>
        <w:gridCol w:w="1890"/>
        <w:gridCol w:w="4230"/>
        <w:gridCol w:w="1075"/>
      </w:tblGrid>
      <w:tr w:rsidR="00230ED9" w14:paraId="195E2A95" w14:textId="77777777" w:rsidTr="00230ED9">
        <w:trPr>
          <w:trHeight w:val="195"/>
        </w:trPr>
        <w:tc>
          <w:tcPr>
            <w:tcW w:w="21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AC9A8E" w14:textId="77777777" w:rsidR="00230ED9" w:rsidRDefault="00230ED9">
            <w:pPr>
              <w:rPr>
                <w:rFonts w:ascii="Times New Roman" w:hAnsi="Times New Roman"/>
                <w:b/>
                <w:bCs/>
                <w:sz w:val="24"/>
                <w:szCs w:val="24"/>
                <w:lang w:eastAsia="ja-JP"/>
              </w:rPr>
            </w:pPr>
            <w:r>
              <w:rPr>
                <w:rFonts w:ascii="Times New Roman" w:hAnsi="Times New Roman"/>
                <w:b/>
                <w:bCs/>
                <w:sz w:val="24"/>
                <w:szCs w:val="24"/>
                <w:lang w:eastAsia="ja-JP"/>
              </w:rPr>
              <w:t>Group NAME: ?</w:t>
            </w:r>
          </w:p>
          <w:p w14:paraId="4BB23358"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Member</w:t>
            </w:r>
            <w:r>
              <w:rPr>
                <w:rFonts w:ascii="Times New Roman" w:hAnsi="Times New Roman"/>
                <w:sz w:val="24"/>
                <w:szCs w:val="24"/>
                <w:lang w:eastAsia="ja-JP"/>
              </w:rPr>
              <w:t xml:space="preserve"> </w:t>
            </w:r>
            <w:r>
              <w:rPr>
                <w:rFonts w:ascii="Times New Roman" w:hAnsi="Times New Roman"/>
                <w:b/>
                <w:bCs/>
                <w:sz w:val="24"/>
                <w:szCs w:val="24"/>
                <w:lang w:eastAsia="ja-JP"/>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E689741"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Weight (100%)</w:t>
            </w:r>
          </w:p>
          <w:p w14:paraId="5D7F5BBF"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Ex: 90% (of 100%)</w:t>
            </w:r>
          </w:p>
        </w:tc>
        <w:tc>
          <w:tcPr>
            <w:tcW w:w="42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EFA4FF"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1-2 lines of explanation what the member has done and the member’s contribution is</w:t>
            </w:r>
          </w:p>
        </w:tc>
        <w:tc>
          <w:tcPr>
            <w:tcW w:w="10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99B914"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NOTE</w:t>
            </w:r>
          </w:p>
        </w:tc>
      </w:tr>
      <w:tr w:rsidR="00230ED9" w14:paraId="5B93DFB0" w14:textId="77777777" w:rsidTr="00230ED9">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944269"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Yourself</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6EC49D65"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07D71113"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60B6B03C"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r>
      <w:tr w:rsidR="00230ED9" w14:paraId="07CB5FE1" w14:textId="77777777" w:rsidTr="00230ED9">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F9405F"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3F2769C2"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66110ADF"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36DAED38"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r>
      <w:tr w:rsidR="00230ED9" w14:paraId="67EA97AA" w14:textId="77777777" w:rsidTr="00230ED9">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29E8BF"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02D2AF19"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6793FF09"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33ABFBE0"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r>
      <w:tr w:rsidR="00230ED9" w14:paraId="059A3B1C" w14:textId="77777777" w:rsidTr="00230ED9">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C9460D"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1D912CC7"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656F8FC7"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03EBBC0F"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r>
    </w:tbl>
    <w:p w14:paraId="08DA425E" w14:textId="77777777" w:rsidR="00230ED9" w:rsidRPr="00230ED9" w:rsidRDefault="00230ED9" w:rsidP="00230ED9">
      <w:pPr>
        <w:pStyle w:val="NormalWeb"/>
        <w:shd w:val="clear" w:color="auto" w:fill="FFFFFF"/>
        <w:spacing w:before="0" w:beforeAutospacing="0" w:after="150" w:afterAutospacing="0" w:line="300" w:lineRule="atLeast"/>
        <w:rPr>
          <w:rFonts w:ascii="Calibri" w:hAnsi="Calibri"/>
          <w:color w:val="333333"/>
          <w:sz w:val="21"/>
          <w:szCs w:val="21"/>
        </w:rPr>
      </w:pPr>
    </w:p>
    <w:p w14:paraId="3830D588" w14:textId="77777777" w:rsidR="00230ED9" w:rsidRPr="00230ED9" w:rsidRDefault="00230ED9" w:rsidP="00230ED9">
      <w:pPr>
        <w:pStyle w:val="NormalWeb"/>
        <w:numPr>
          <w:ilvl w:val="0"/>
          <w:numId w:val="11"/>
        </w:numPr>
        <w:shd w:val="clear" w:color="auto" w:fill="FFFFFF"/>
        <w:spacing w:before="0" w:beforeAutospacing="0" w:after="150" w:afterAutospacing="0" w:line="300" w:lineRule="atLeast"/>
        <w:rPr>
          <w:rFonts w:ascii="Calibri" w:hAnsi="Calibri"/>
          <w:color w:val="333333"/>
          <w:sz w:val="21"/>
          <w:szCs w:val="21"/>
        </w:rPr>
      </w:pPr>
      <w:r w:rsidRPr="00230ED9">
        <w:rPr>
          <w:rFonts w:ascii="Calibri" w:hAnsi="Calibri"/>
          <w:b/>
          <w:color w:val="333333"/>
          <w:sz w:val="21"/>
          <w:szCs w:val="21"/>
        </w:rPr>
        <w:t>Plagiarism</w:t>
      </w:r>
      <w:r w:rsidRPr="00230ED9">
        <w:rPr>
          <w:rFonts w:ascii="Calibri" w:hAnsi="Calibri"/>
          <w:color w:val="333333"/>
          <w:sz w:val="21"/>
          <w:szCs w:val="21"/>
        </w:rPr>
        <w:t>: If you make a copy of others, it should violate the academic integrity so that you should get 0 in the term project or F in the course in the worst case.</w:t>
      </w:r>
    </w:p>
    <w:p w14:paraId="447CA3E3" w14:textId="77777777" w:rsidR="00230ED9" w:rsidRDefault="00230ED9" w:rsidP="00230ED9">
      <w:pPr>
        <w:ind w:left="360"/>
      </w:pPr>
    </w:p>
    <w:p w14:paraId="7CA8215D" w14:textId="77777777" w:rsidR="00230ED9" w:rsidRPr="00EB6541" w:rsidRDefault="00230ED9" w:rsidP="00230ED9">
      <w:pPr>
        <w:ind w:left="360"/>
      </w:pPr>
    </w:p>
    <w:p w14:paraId="5914EE2F" w14:textId="77777777" w:rsidR="00230ED9" w:rsidRPr="00230ED9" w:rsidRDefault="00230ED9" w:rsidP="00230ED9">
      <w:pPr>
        <w:pStyle w:val="NormalWeb"/>
        <w:shd w:val="clear" w:color="auto" w:fill="FFFFFF"/>
        <w:spacing w:before="0" w:beforeAutospacing="0" w:after="150" w:afterAutospacing="0" w:line="300" w:lineRule="atLeast"/>
        <w:jc w:val="center"/>
        <w:rPr>
          <w:rFonts w:ascii="Calibri" w:hAnsi="Calibri"/>
          <w:color w:val="333333"/>
          <w:szCs w:val="21"/>
        </w:rPr>
      </w:pPr>
      <w:r w:rsidRPr="00230ED9">
        <w:rPr>
          <w:rFonts w:ascii="Calibri" w:hAnsi="Calibri"/>
          <w:b/>
          <w:bCs/>
          <w:color w:val="000000"/>
          <w:szCs w:val="21"/>
        </w:rPr>
        <w:t>Term Paper Rubric: 100%</w:t>
      </w:r>
    </w:p>
    <w:p w14:paraId="13027597" w14:textId="77777777" w:rsidR="00230ED9" w:rsidRPr="00230ED9" w:rsidRDefault="00230ED9" w:rsidP="00230ED9">
      <w:pPr>
        <w:pStyle w:val="NormalWeb"/>
        <w:shd w:val="clear" w:color="auto" w:fill="FFFFFF"/>
        <w:spacing w:before="0" w:beforeAutospacing="0" w:after="150" w:afterAutospacing="0" w:line="300" w:lineRule="atLeast"/>
        <w:ind w:left="360"/>
        <w:rPr>
          <w:rFonts w:ascii="Calibri" w:hAnsi="Calibri"/>
          <w:color w:val="333333"/>
          <w:sz w:val="22"/>
          <w:szCs w:val="22"/>
        </w:rPr>
      </w:pPr>
      <w:r w:rsidRPr="00230ED9">
        <w:rPr>
          <w:rFonts w:ascii="Calibri" w:hAnsi="Calibri"/>
          <w:sz w:val="22"/>
          <w:szCs w:val="22"/>
        </w:rPr>
        <w:t xml:space="preserve">It should be almost same as the team presentation. But, mostly, I will take a look at if you revise the content per my </w:t>
      </w:r>
      <w:r w:rsidRPr="00230ED9">
        <w:rPr>
          <w:rFonts w:ascii="Calibri" w:hAnsi="Calibri"/>
          <w:b/>
          <w:sz w:val="22"/>
          <w:szCs w:val="22"/>
        </w:rPr>
        <w:t>comment</w:t>
      </w:r>
      <w:r w:rsidRPr="00230ED9">
        <w:rPr>
          <w:rFonts w:ascii="Calibri" w:hAnsi="Calibri"/>
          <w:sz w:val="22"/>
          <w:szCs w:val="22"/>
        </w:rPr>
        <w:t xml:space="preserve"> at the presentation. Thus, any penalty at the presentation can be recovered. You also need to email the instructor the </w:t>
      </w:r>
      <w:r w:rsidRPr="00230ED9">
        <w:rPr>
          <w:rFonts w:ascii="Calibri" w:hAnsi="Calibri"/>
          <w:b/>
          <w:sz w:val="22"/>
          <w:szCs w:val="22"/>
        </w:rPr>
        <w:t xml:space="preserve">peer evaluation </w:t>
      </w:r>
      <w:r w:rsidRPr="00230ED9">
        <w:rPr>
          <w:rFonts w:ascii="Calibri" w:hAnsi="Calibri"/>
          <w:sz w:val="22"/>
          <w:szCs w:val="22"/>
        </w:rPr>
        <w:t xml:space="preserve">for the term paper. </w:t>
      </w:r>
      <w:r w:rsidRPr="00230ED9">
        <w:rPr>
          <w:rFonts w:ascii="Calibri" w:hAnsi="Calibri"/>
          <w:color w:val="333333"/>
          <w:sz w:val="22"/>
          <w:szCs w:val="22"/>
        </w:rPr>
        <w:t>If you don’t email me peer evaluation, I assume, all of you contribute the work fairly well.</w:t>
      </w:r>
    </w:p>
    <w:p w14:paraId="6065E6A3" w14:textId="77777777" w:rsidR="00230ED9" w:rsidRPr="00230ED9" w:rsidRDefault="00230ED9" w:rsidP="00230ED9">
      <w:pPr>
        <w:pStyle w:val="NormalWeb"/>
        <w:shd w:val="clear" w:color="auto" w:fill="FFFFFF"/>
        <w:spacing w:before="0" w:beforeAutospacing="0" w:after="150" w:afterAutospacing="0" w:line="300" w:lineRule="atLeast"/>
        <w:ind w:left="360"/>
        <w:rPr>
          <w:rFonts w:ascii="Calibri" w:hAnsi="Calibri"/>
          <w:color w:val="333333"/>
          <w:sz w:val="21"/>
          <w:szCs w:val="21"/>
        </w:rPr>
      </w:pPr>
      <w:r w:rsidRPr="00230ED9">
        <w:rPr>
          <w:rFonts w:ascii="Calibri" w:hAnsi="Calibri"/>
          <w:b/>
          <w:color w:val="333333"/>
          <w:sz w:val="21"/>
          <w:szCs w:val="21"/>
        </w:rPr>
        <w:t xml:space="preserve">For example, </w:t>
      </w:r>
      <w:r w:rsidRPr="00230ED9">
        <w:rPr>
          <w:rFonts w:ascii="Calibri" w:hAnsi="Calibri"/>
          <w:color w:val="333333"/>
          <w:sz w:val="21"/>
          <w:szCs w:val="21"/>
        </w:rPr>
        <w:t>your team score is 95% and your peer evaluation by your team members are 100%, your score is 95 (= 95 x 100%)</w:t>
      </w:r>
    </w:p>
    <w:tbl>
      <w:tblPr>
        <w:tblW w:w="0" w:type="auto"/>
        <w:tblInd w:w="240" w:type="dxa"/>
        <w:tblCellMar>
          <w:left w:w="0" w:type="dxa"/>
          <w:right w:w="0" w:type="dxa"/>
        </w:tblCellMar>
        <w:tblLook w:val="04A0" w:firstRow="1" w:lastRow="0" w:firstColumn="1" w:lastColumn="0" w:noHBand="0" w:noVBand="1"/>
      </w:tblPr>
      <w:tblGrid>
        <w:gridCol w:w="2155"/>
        <w:gridCol w:w="1890"/>
        <w:gridCol w:w="4230"/>
        <w:gridCol w:w="1075"/>
      </w:tblGrid>
      <w:tr w:rsidR="00230ED9" w14:paraId="31C4F19E" w14:textId="77777777" w:rsidTr="008C583C">
        <w:trPr>
          <w:trHeight w:val="195"/>
        </w:trPr>
        <w:tc>
          <w:tcPr>
            <w:tcW w:w="21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4DF1AD" w14:textId="77777777" w:rsidR="00230ED9" w:rsidRDefault="00230ED9" w:rsidP="008C583C">
            <w:pPr>
              <w:rPr>
                <w:rFonts w:ascii="Times New Roman" w:hAnsi="Times New Roman"/>
                <w:b/>
                <w:bCs/>
                <w:sz w:val="24"/>
                <w:szCs w:val="24"/>
                <w:lang w:eastAsia="ja-JP"/>
              </w:rPr>
            </w:pPr>
            <w:r>
              <w:rPr>
                <w:rFonts w:ascii="Times New Roman" w:hAnsi="Times New Roman"/>
                <w:b/>
                <w:bCs/>
                <w:sz w:val="24"/>
                <w:szCs w:val="24"/>
                <w:lang w:eastAsia="ja-JP"/>
              </w:rPr>
              <w:t>Group NAME: ?</w:t>
            </w:r>
          </w:p>
          <w:p w14:paraId="093D5A5C"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Member</w:t>
            </w:r>
            <w:r>
              <w:rPr>
                <w:rFonts w:ascii="Times New Roman" w:hAnsi="Times New Roman"/>
                <w:sz w:val="24"/>
                <w:szCs w:val="24"/>
                <w:lang w:eastAsia="ja-JP"/>
              </w:rPr>
              <w:t xml:space="preserve"> </w:t>
            </w:r>
            <w:r>
              <w:rPr>
                <w:rFonts w:ascii="Times New Roman" w:hAnsi="Times New Roman"/>
                <w:b/>
                <w:bCs/>
                <w:sz w:val="24"/>
                <w:szCs w:val="24"/>
                <w:lang w:eastAsia="ja-JP"/>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1C02D1A"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Weight (100%)</w:t>
            </w:r>
          </w:p>
          <w:p w14:paraId="148F0255"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Ex: 90% (of 100%)</w:t>
            </w:r>
          </w:p>
        </w:tc>
        <w:tc>
          <w:tcPr>
            <w:tcW w:w="42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D594015"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1-2 lines of explanation what the member has done and the member’s contribution is</w:t>
            </w:r>
          </w:p>
        </w:tc>
        <w:tc>
          <w:tcPr>
            <w:tcW w:w="10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3FC5139"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NOTE</w:t>
            </w:r>
          </w:p>
        </w:tc>
      </w:tr>
      <w:tr w:rsidR="00230ED9" w14:paraId="61C24AB8" w14:textId="77777777" w:rsidTr="008C583C">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760241"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Yourself</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294158DF"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4AFB3429"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220CD7DF"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r>
      <w:tr w:rsidR="00230ED9" w14:paraId="4A7F8019" w14:textId="77777777" w:rsidTr="008C583C">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B96456"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644B1BDE"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307911C1"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2FAAE77D"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r>
      <w:tr w:rsidR="00230ED9" w14:paraId="52482A71" w14:textId="77777777" w:rsidTr="008C583C">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62292F"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08D2AB59"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15041C73"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59C41435"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r>
      <w:tr w:rsidR="00230ED9" w14:paraId="0944F315" w14:textId="77777777" w:rsidTr="008C583C">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910E30"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18DA18D0"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01F6A115"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6D8E5AF9"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r>
    </w:tbl>
    <w:p w14:paraId="352E10F8" w14:textId="77777777" w:rsidR="00230ED9" w:rsidRPr="00230ED9" w:rsidRDefault="00230ED9" w:rsidP="00230ED9">
      <w:pPr>
        <w:pStyle w:val="NormalWeb"/>
        <w:shd w:val="clear" w:color="auto" w:fill="FFFFFF"/>
        <w:spacing w:before="0" w:beforeAutospacing="0" w:after="150" w:afterAutospacing="0" w:line="300" w:lineRule="atLeast"/>
        <w:rPr>
          <w:rFonts w:ascii="Calibri" w:hAnsi="Calibri"/>
          <w:color w:val="333333"/>
          <w:sz w:val="21"/>
          <w:szCs w:val="21"/>
        </w:rPr>
      </w:pPr>
    </w:p>
    <w:p w14:paraId="434DD79B" w14:textId="77777777" w:rsidR="00230ED9" w:rsidRPr="00230ED9" w:rsidRDefault="00230ED9" w:rsidP="00230ED9">
      <w:pPr>
        <w:pStyle w:val="NormalWeb"/>
        <w:numPr>
          <w:ilvl w:val="0"/>
          <w:numId w:val="13"/>
        </w:numPr>
        <w:shd w:val="clear" w:color="auto" w:fill="FFFFFF"/>
        <w:spacing w:before="0" w:beforeAutospacing="0" w:after="150" w:afterAutospacing="0" w:line="300" w:lineRule="atLeast"/>
        <w:rPr>
          <w:rFonts w:ascii="Calibri" w:hAnsi="Calibri"/>
          <w:color w:val="333333"/>
          <w:sz w:val="21"/>
          <w:szCs w:val="21"/>
        </w:rPr>
      </w:pPr>
      <w:r w:rsidRPr="00230ED9">
        <w:rPr>
          <w:rFonts w:ascii="Calibri" w:hAnsi="Calibri"/>
          <w:b/>
          <w:color w:val="333333"/>
          <w:sz w:val="21"/>
          <w:szCs w:val="21"/>
        </w:rPr>
        <w:t>Plagiarism</w:t>
      </w:r>
      <w:r w:rsidRPr="00230ED9">
        <w:rPr>
          <w:rFonts w:ascii="Calibri" w:hAnsi="Calibri"/>
          <w:color w:val="333333"/>
          <w:sz w:val="21"/>
          <w:szCs w:val="21"/>
        </w:rPr>
        <w:t>: If you make a copy of others, it should violate the academic integrity so that you should get 0 in the term project or F in the course in the worst case.</w:t>
      </w:r>
    </w:p>
    <w:p w14:paraId="1C552329" w14:textId="77777777" w:rsidR="00273D58" w:rsidRDefault="00273D58">
      <w:pPr>
        <w:ind w:left="142" w:hanging="142"/>
        <w:rPr>
          <w:noProof w:val="0"/>
          <w:sz w:val="22"/>
        </w:rPr>
      </w:pPr>
    </w:p>
    <w:p w14:paraId="0932AB2C" w14:textId="77777777" w:rsidR="00CA0495" w:rsidRDefault="00CA0495" w:rsidP="00CA0495">
      <w:pPr>
        <w:ind w:left="360"/>
        <w:rPr>
          <w:rFonts w:ascii="Times New Roman" w:hAnsi="Times New Roman"/>
          <w:b/>
          <w:sz w:val="20"/>
        </w:rPr>
      </w:pPr>
    </w:p>
    <w:p w14:paraId="77DD7133" w14:textId="77777777" w:rsidR="009427D2" w:rsidRDefault="009427D2" w:rsidP="000355D8">
      <w:pPr>
        <w:rPr>
          <w:noProof w:val="0"/>
          <w:sz w:val="22"/>
        </w:rPr>
      </w:pPr>
    </w:p>
    <w:p w14:paraId="054CB6E7" w14:textId="77777777" w:rsidR="009427D2" w:rsidRDefault="009427D2">
      <w:pPr>
        <w:ind w:left="142" w:hanging="142"/>
        <w:rPr>
          <w:noProof w:val="0"/>
          <w:sz w:val="22"/>
        </w:rPr>
      </w:pPr>
    </w:p>
    <w:p w14:paraId="6B117BAE" w14:textId="77777777" w:rsidR="009427D2" w:rsidRDefault="009427D2">
      <w:pPr>
        <w:ind w:left="142" w:hanging="142"/>
        <w:rPr>
          <w:noProof w:val="0"/>
          <w:sz w:val="22"/>
        </w:rPr>
      </w:pPr>
    </w:p>
    <w:sectPr w:rsidR="009427D2" w:rsidSect="009427D2">
      <w:type w:val="continuous"/>
      <w:pgSz w:w="11906" w:h="16838" w:code="9"/>
      <w:pgMar w:top="1418" w:right="964" w:bottom="1418" w:left="964" w:header="851" w:footer="851" w:gutter="0"/>
      <w:cols w:space="3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938A3" w14:textId="77777777" w:rsidR="00BF57D5" w:rsidRDefault="00BF57D5">
      <w:r>
        <w:separator/>
      </w:r>
    </w:p>
  </w:endnote>
  <w:endnote w:type="continuationSeparator" w:id="0">
    <w:p w14:paraId="6C9039A7" w14:textId="77777777" w:rsidR="00BF57D5" w:rsidRDefault="00BF5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NewRoman">
    <w:altName w:val="Times New Roman"/>
    <w:panose1 w:val="00000000000000000000"/>
    <w:charset w:val="00"/>
    <w:family w:val="roman"/>
    <w:notTrueType/>
    <w:pitch w:val="default"/>
  </w:font>
  <w:font w:name="Malgun Gothic">
    <w:panose1 w:val="020B0503020000020004"/>
    <w:charset w:val="81"/>
    <w:family w:val="auto"/>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ordia New">
    <w:panose1 w:val="020B0304020202020204"/>
    <w:charset w:val="00"/>
    <w:family w:val="auto"/>
    <w:pitch w:val="variable"/>
    <w:sig w:usb0="81000003" w:usb1="00000000" w:usb2="00000000" w:usb3="00000000" w:csb0="00010001" w:csb1="00000000"/>
  </w:font>
  <w:font w:name="Batang">
    <w:panose1 w:val="02030600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A143B9" w14:textId="77777777" w:rsidR="00BF57D5" w:rsidRDefault="00BF57D5">
      <w:r>
        <w:separator/>
      </w:r>
    </w:p>
  </w:footnote>
  <w:footnote w:type="continuationSeparator" w:id="0">
    <w:p w14:paraId="326AC344" w14:textId="77777777" w:rsidR="00BF57D5" w:rsidRDefault="00BF57D5">
      <w:r>
        <w:continuationSeparator/>
      </w:r>
    </w:p>
  </w:footnote>
  <w:footnote w:id="1">
    <w:p w14:paraId="44CFD8E7" w14:textId="77777777" w:rsidR="00096CB2" w:rsidRDefault="00096CB2">
      <w:pPr>
        <w:pStyle w:val="FootnoteText"/>
        <w:rPr>
          <w:rFonts w:ascii="Times New Roman" w:hAnsi="Times New Roman"/>
          <w:noProof w:val="0"/>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noProof w:val="0"/>
          <w:sz w:val="20"/>
        </w:rPr>
        <w:t>This is how a footnote should appear</w:t>
      </w:r>
    </w:p>
  </w:footnote>
  <w:footnote w:id="2">
    <w:p w14:paraId="74C0EA96" w14:textId="77777777" w:rsidR="00096CB2" w:rsidRDefault="00096CB2">
      <w:pPr>
        <w:pStyle w:val="FootnoteText"/>
        <w:rPr>
          <w:rFonts w:ascii="Times New Roman" w:hAnsi="Times New Roman"/>
          <w:noProof w:val="0"/>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noProof w:val="0"/>
          <w:sz w:val="20"/>
        </w:rPr>
        <w:t>Note the line separating the footnotes from the text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6427"/>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2">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nsid w:val="1E002194"/>
    <w:multiLevelType w:val="singleLevel"/>
    <w:tmpl w:val="041E000F"/>
    <w:lvl w:ilvl="0">
      <w:start w:val="1"/>
      <w:numFmt w:val="decimal"/>
      <w:lvlText w:val="%1."/>
      <w:lvlJc w:val="left"/>
      <w:pPr>
        <w:tabs>
          <w:tab w:val="num" w:pos="360"/>
        </w:tabs>
        <w:ind w:left="360" w:hanging="360"/>
      </w:pPr>
    </w:lvl>
  </w:abstractNum>
  <w:abstractNum w:abstractNumId="4">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5">
    <w:nsid w:val="298751B2"/>
    <w:multiLevelType w:val="hybridMultilevel"/>
    <w:tmpl w:val="A1EC7904"/>
    <w:lvl w:ilvl="0" w:tplc="CBA4D858">
      <w:start w:val="1"/>
      <w:numFmt w:val="bullet"/>
      <w:lvlText w:val="-"/>
      <w:lvlJc w:val="left"/>
      <w:pPr>
        <w:ind w:left="720" w:hanging="360"/>
      </w:pPr>
      <w:rPr>
        <w:rFonts w:ascii="TimesNewRoman" w:eastAsia="Malgun Gothic" w:hAnsi="TimesNewRoman" w:cs="Times New Roman"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3AC0244B"/>
    <w:multiLevelType w:val="hybridMultilevel"/>
    <w:tmpl w:val="5C72F822"/>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AF5F13"/>
    <w:multiLevelType w:val="hybridMultilevel"/>
    <w:tmpl w:val="C71C1BB0"/>
    <w:lvl w:ilvl="0" w:tplc="93D861C8">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9866558"/>
    <w:multiLevelType w:val="hybridMultilevel"/>
    <w:tmpl w:val="5A748280"/>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1">
    <w:nsid w:val="619970C7"/>
    <w:multiLevelType w:val="singleLevel"/>
    <w:tmpl w:val="041E000F"/>
    <w:lvl w:ilvl="0">
      <w:start w:val="1"/>
      <w:numFmt w:val="decimal"/>
      <w:lvlText w:val="%1."/>
      <w:lvlJc w:val="left"/>
      <w:pPr>
        <w:tabs>
          <w:tab w:val="num" w:pos="360"/>
        </w:tabs>
        <w:ind w:left="360" w:hanging="360"/>
      </w:pPr>
    </w:lvl>
  </w:abstractNum>
  <w:abstractNum w:abstractNumId="12">
    <w:nsid w:val="64667AFC"/>
    <w:multiLevelType w:val="multilevel"/>
    <w:tmpl w:val="772E7C1A"/>
    <w:lvl w:ilvl="0">
      <w:start w:val="1"/>
      <w:numFmt w:val="decimal"/>
      <w:lvlText w:val="%1."/>
      <w:lvlJc w:val="left"/>
      <w:pPr>
        <w:ind w:left="1542" w:hanging="360"/>
      </w:pPr>
    </w:lvl>
    <w:lvl w:ilvl="1">
      <w:start w:val="3"/>
      <w:numFmt w:val="decimal"/>
      <w:isLgl/>
      <w:lvlText w:val="%1.%2"/>
      <w:lvlJc w:val="left"/>
      <w:pPr>
        <w:ind w:left="1542" w:hanging="360"/>
      </w:pPr>
      <w:rPr>
        <w:rFonts w:hint="default"/>
      </w:rPr>
    </w:lvl>
    <w:lvl w:ilvl="2">
      <w:start w:val="1"/>
      <w:numFmt w:val="decimal"/>
      <w:isLgl/>
      <w:lvlText w:val="%1.%2.%3"/>
      <w:lvlJc w:val="left"/>
      <w:pPr>
        <w:ind w:left="1902" w:hanging="720"/>
      </w:pPr>
      <w:rPr>
        <w:rFonts w:hint="default"/>
      </w:rPr>
    </w:lvl>
    <w:lvl w:ilvl="3">
      <w:start w:val="1"/>
      <w:numFmt w:val="decimal"/>
      <w:isLgl/>
      <w:lvlText w:val="%1.%2.%3.%4"/>
      <w:lvlJc w:val="left"/>
      <w:pPr>
        <w:ind w:left="1902" w:hanging="720"/>
      </w:pPr>
      <w:rPr>
        <w:rFonts w:hint="default"/>
      </w:rPr>
    </w:lvl>
    <w:lvl w:ilvl="4">
      <w:start w:val="1"/>
      <w:numFmt w:val="decimal"/>
      <w:isLgl/>
      <w:lvlText w:val="%1.%2.%3.%4.%5"/>
      <w:lvlJc w:val="left"/>
      <w:pPr>
        <w:ind w:left="2262" w:hanging="1080"/>
      </w:pPr>
      <w:rPr>
        <w:rFonts w:hint="default"/>
      </w:rPr>
    </w:lvl>
    <w:lvl w:ilvl="5">
      <w:start w:val="1"/>
      <w:numFmt w:val="decimal"/>
      <w:isLgl/>
      <w:lvlText w:val="%1.%2.%3.%4.%5.%6"/>
      <w:lvlJc w:val="left"/>
      <w:pPr>
        <w:ind w:left="2262"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622" w:hanging="1440"/>
      </w:pPr>
      <w:rPr>
        <w:rFonts w:hint="default"/>
      </w:rPr>
    </w:lvl>
    <w:lvl w:ilvl="8">
      <w:start w:val="1"/>
      <w:numFmt w:val="decimal"/>
      <w:isLgl/>
      <w:lvlText w:val="%1.%2.%3.%4.%5.%6.%7.%8.%9"/>
      <w:lvlJc w:val="left"/>
      <w:pPr>
        <w:ind w:left="2622" w:hanging="1440"/>
      </w:pPr>
      <w:rPr>
        <w:rFonts w:hint="default"/>
      </w:rPr>
    </w:lvl>
  </w:abstractNum>
  <w:abstractNum w:abstractNumId="13">
    <w:nsid w:val="7A876923"/>
    <w:multiLevelType w:val="singleLevel"/>
    <w:tmpl w:val="041E000F"/>
    <w:lvl w:ilvl="0">
      <w:start w:val="4"/>
      <w:numFmt w:val="decimal"/>
      <w:lvlText w:val="%1."/>
      <w:lvlJc w:val="left"/>
      <w:pPr>
        <w:tabs>
          <w:tab w:val="num" w:pos="360"/>
        </w:tabs>
        <w:ind w:left="360" w:hanging="360"/>
      </w:pPr>
      <w:rPr>
        <w:rFonts w:hint="default"/>
      </w:rPr>
    </w:lvl>
  </w:abstractNum>
  <w:abstractNum w:abstractNumId="14">
    <w:nsid w:val="7C563A39"/>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1"/>
  </w:num>
  <w:num w:numId="5">
    <w:abstractNumId w:val="10"/>
  </w:num>
  <w:num w:numId="6">
    <w:abstractNumId w:val="13"/>
  </w:num>
  <w:num w:numId="7">
    <w:abstractNumId w:val="4"/>
  </w:num>
  <w:num w:numId="8">
    <w:abstractNumId w:val="1"/>
  </w:num>
  <w:num w:numId="9">
    <w:abstractNumId w:val="7"/>
  </w:num>
  <w:num w:numId="10">
    <w:abstractNumId w:val="9"/>
  </w:num>
  <w:num w:numId="11">
    <w:abstractNumId w:val="14"/>
  </w:num>
  <w:num w:numId="12">
    <w:abstractNumId w:val="5"/>
  </w:num>
  <w:num w:numId="13">
    <w:abstractNumId w:val="0"/>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089"/>
    <w:rsid w:val="00001EAB"/>
    <w:rsid w:val="000355D8"/>
    <w:rsid w:val="00096CB2"/>
    <w:rsid w:val="000A64DF"/>
    <w:rsid w:val="000F7FD2"/>
    <w:rsid w:val="00180DFF"/>
    <w:rsid w:val="001E5CE0"/>
    <w:rsid w:val="00230ED9"/>
    <w:rsid w:val="002617FB"/>
    <w:rsid w:val="00273D58"/>
    <w:rsid w:val="00293055"/>
    <w:rsid w:val="002B33B0"/>
    <w:rsid w:val="002D4BA6"/>
    <w:rsid w:val="00323D03"/>
    <w:rsid w:val="00362715"/>
    <w:rsid w:val="003A7639"/>
    <w:rsid w:val="003C3F70"/>
    <w:rsid w:val="00403BDB"/>
    <w:rsid w:val="00452892"/>
    <w:rsid w:val="00461246"/>
    <w:rsid w:val="004A4625"/>
    <w:rsid w:val="004D3292"/>
    <w:rsid w:val="004F58C7"/>
    <w:rsid w:val="00540017"/>
    <w:rsid w:val="005418AE"/>
    <w:rsid w:val="00572292"/>
    <w:rsid w:val="005F793F"/>
    <w:rsid w:val="00631E26"/>
    <w:rsid w:val="00667C3A"/>
    <w:rsid w:val="006704D2"/>
    <w:rsid w:val="006C7832"/>
    <w:rsid w:val="00771E7C"/>
    <w:rsid w:val="00787BCF"/>
    <w:rsid w:val="007A546A"/>
    <w:rsid w:val="007C73CF"/>
    <w:rsid w:val="007E096F"/>
    <w:rsid w:val="00833F31"/>
    <w:rsid w:val="00876A76"/>
    <w:rsid w:val="008B69E4"/>
    <w:rsid w:val="008C537D"/>
    <w:rsid w:val="008C583C"/>
    <w:rsid w:val="0092150C"/>
    <w:rsid w:val="00930BAD"/>
    <w:rsid w:val="009427D2"/>
    <w:rsid w:val="00971BBA"/>
    <w:rsid w:val="009A0089"/>
    <w:rsid w:val="009A566A"/>
    <w:rsid w:val="009D428A"/>
    <w:rsid w:val="009F3C91"/>
    <w:rsid w:val="00A74478"/>
    <w:rsid w:val="00AA5A86"/>
    <w:rsid w:val="00AF6F1A"/>
    <w:rsid w:val="00AF7FF1"/>
    <w:rsid w:val="00B15FB0"/>
    <w:rsid w:val="00B75529"/>
    <w:rsid w:val="00B85853"/>
    <w:rsid w:val="00BE1D73"/>
    <w:rsid w:val="00BF28AF"/>
    <w:rsid w:val="00BF57D5"/>
    <w:rsid w:val="00C72213"/>
    <w:rsid w:val="00CA0495"/>
    <w:rsid w:val="00CD4914"/>
    <w:rsid w:val="00D10E8B"/>
    <w:rsid w:val="00E369EC"/>
    <w:rsid w:val="00E4245D"/>
    <w:rsid w:val="00E44656"/>
    <w:rsid w:val="00E704FA"/>
    <w:rsid w:val="00E73A2A"/>
    <w:rsid w:val="00E812A2"/>
    <w:rsid w:val="00E949AC"/>
    <w:rsid w:val="00EA387F"/>
    <w:rsid w:val="00F30A2E"/>
    <w:rsid w:val="00F37AED"/>
    <w:rsid w:val="00F4217B"/>
    <w:rsid w:val="00F67DF8"/>
    <w:rsid w:val="00F9387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98BC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rdia New" w:eastAsia="Batang" w:hAnsi="Cordia New"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table" w:styleId="TableGrid">
    <w:name w:val="Table Grid"/>
    <w:basedOn w:val="TableNormal"/>
    <w:uiPriority w:val="39"/>
    <w:rsid w:val="009427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30ED9"/>
    <w:pPr>
      <w:spacing w:before="100" w:beforeAutospacing="1" w:after="100" w:afterAutospacing="1"/>
    </w:pPr>
    <w:rPr>
      <w:rFonts w:ascii="Times New Roman" w:eastAsia="Times New Roman" w:hAnsi="Times New Roman"/>
      <w:noProof w:val="0"/>
      <w:sz w:val="24"/>
      <w:szCs w:val="24"/>
      <w:lang w:eastAsia="ja-JP"/>
    </w:rPr>
  </w:style>
  <w:style w:type="paragraph" w:styleId="ListParagraph">
    <w:name w:val="List Paragraph"/>
    <w:basedOn w:val="Normal"/>
    <w:uiPriority w:val="34"/>
    <w:qFormat/>
    <w:rsid w:val="00230ED9"/>
    <w:pPr>
      <w:spacing w:after="160" w:line="259" w:lineRule="auto"/>
      <w:ind w:left="720"/>
      <w:contextualSpacing/>
    </w:pPr>
    <w:rPr>
      <w:rFonts w:ascii="Calibri" w:eastAsia="Malgun Gothic" w:hAnsi="Calibri"/>
      <w:noProof w:val="0"/>
      <w:sz w:val="22"/>
      <w:szCs w:val="22"/>
    </w:rPr>
  </w:style>
  <w:style w:type="character" w:styleId="FollowedHyperlink">
    <w:name w:val="FollowedHyperlink"/>
    <w:basedOn w:val="DefaultParagraphFont"/>
    <w:uiPriority w:val="99"/>
    <w:semiHidden/>
    <w:unhideWhenUsed/>
    <w:rsid w:val="00E812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874795">
      <w:bodyDiv w:val="1"/>
      <w:marLeft w:val="0"/>
      <w:marRight w:val="0"/>
      <w:marTop w:val="0"/>
      <w:marBottom w:val="0"/>
      <w:divBdr>
        <w:top w:val="none" w:sz="0" w:space="0" w:color="auto"/>
        <w:left w:val="none" w:sz="0" w:space="0" w:color="auto"/>
        <w:bottom w:val="none" w:sz="0" w:space="0" w:color="auto"/>
        <w:right w:val="none" w:sz="0" w:space="0" w:color="auto"/>
      </w:divBdr>
    </w:div>
    <w:div w:id="255552507">
      <w:bodyDiv w:val="1"/>
      <w:marLeft w:val="0"/>
      <w:marRight w:val="0"/>
      <w:marTop w:val="0"/>
      <w:marBottom w:val="0"/>
      <w:divBdr>
        <w:top w:val="none" w:sz="0" w:space="0" w:color="auto"/>
        <w:left w:val="none" w:sz="0" w:space="0" w:color="auto"/>
        <w:bottom w:val="none" w:sz="0" w:space="0" w:color="auto"/>
        <w:right w:val="none" w:sz="0" w:space="0" w:color="auto"/>
      </w:divBdr>
    </w:div>
    <w:div w:id="409229366">
      <w:bodyDiv w:val="1"/>
      <w:marLeft w:val="0"/>
      <w:marRight w:val="0"/>
      <w:marTop w:val="0"/>
      <w:marBottom w:val="0"/>
      <w:divBdr>
        <w:top w:val="none" w:sz="0" w:space="0" w:color="auto"/>
        <w:left w:val="none" w:sz="0" w:space="0" w:color="auto"/>
        <w:bottom w:val="none" w:sz="0" w:space="0" w:color="auto"/>
        <w:right w:val="none" w:sz="0" w:space="0" w:color="auto"/>
      </w:divBdr>
    </w:div>
    <w:div w:id="450176523">
      <w:bodyDiv w:val="1"/>
      <w:marLeft w:val="0"/>
      <w:marRight w:val="0"/>
      <w:marTop w:val="0"/>
      <w:marBottom w:val="0"/>
      <w:divBdr>
        <w:top w:val="none" w:sz="0" w:space="0" w:color="auto"/>
        <w:left w:val="none" w:sz="0" w:space="0" w:color="auto"/>
        <w:bottom w:val="none" w:sz="0" w:space="0" w:color="auto"/>
        <w:right w:val="none" w:sz="0" w:space="0" w:color="auto"/>
      </w:divBdr>
    </w:div>
    <w:div w:id="797258971">
      <w:bodyDiv w:val="1"/>
      <w:marLeft w:val="0"/>
      <w:marRight w:val="0"/>
      <w:marTop w:val="0"/>
      <w:marBottom w:val="0"/>
      <w:divBdr>
        <w:top w:val="none" w:sz="0" w:space="0" w:color="auto"/>
        <w:left w:val="none" w:sz="0" w:space="0" w:color="auto"/>
        <w:bottom w:val="none" w:sz="0" w:space="0" w:color="auto"/>
        <w:right w:val="none" w:sz="0" w:space="0" w:color="auto"/>
      </w:divBdr>
    </w:div>
    <w:div w:id="829055069">
      <w:bodyDiv w:val="1"/>
      <w:marLeft w:val="0"/>
      <w:marRight w:val="0"/>
      <w:marTop w:val="0"/>
      <w:marBottom w:val="0"/>
      <w:divBdr>
        <w:top w:val="none" w:sz="0" w:space="0" w:color="auto"/>
        <w:left w:val="none" w:sz="0" w:space="0" w:color="auto"/>
        <w:bottom w:val="none" w:sz="0" w:space="0" w:color="auto"/>
        <w:right w:val="none" w:sz="0" w:space="0" w:color="auto"/>
      </w:divBdr>
    </w:div>
    <w:div w:id="1092702354">
      <w:bodyDiv w:val="1"/>
      <w:marLeft w:val="0"/>
      <w:marRight w:val="0"/>
      <w:marTop w:val="0"/>
      <w:marBottom w:val="0"/>
      <w:divBdr>
        <w:top w:val="none" w:sz="0" w:space="0" w:color="auto"/>
        <w:left w:val="none" w:sz="0" w:space="0" w:color="auto"/>
        <w:bottom w:val="none" w:sz="0" w:space="0" w:color="auto"/>
        <w:right w:val="none" w:sz="0" w:space="0" w:color="auto"/>
      </w:divBdr>
    </w:div>
    <w:div w:id="1380855506">
      <w:bodyDiv w:val="1"/>
      <w:marLeft w:val="0"/>
      <w:marRight w:val="0"/>
      <w:marTop w:val="0"/>
      <w:marBottom w:val="0"/>
      <w:divBdr>
        <w:top w:val="none" w:sz="0" w:space="0" w:color="auto"/>
        <w:left w:val="none" w:sz="0" w:space="0" w:color="auto"/>
        <w:bottom w:val="none" w:sz="0" w:space="0" w:color="auto"/>
        <w:right w:val="none" w:sz="0" w:space="0" w:color="auto"/>
      </w:divBdr>
    </w:div>
    <w:div w:id="19286092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www.zerohedge.com/contributed/2012-17-26/84-all-stock-trades-are-high-frequency-computers-%E2%80%A6-only-16-are-done-human-tra"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kaggle.com/benjibb/lstm-stock-prediction-20170507/data"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05EFBB-826A-E349-9AB7-2E97F2D29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1697</Words>
  <Characters>9678</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Instructions for ITC-CSCC 2002 Camera-Ready Manuscript</vt:lpstr>
    </vt:vector>
  </TitlesOfParts>
  <Company> </Company>
  <LinksUpToDate>false</LinksUpToDate>
  <CharactersWithSpaces>11353</CharactersWithSpaces>
  <SharedDoc>false</SharedDoc>
  <HLinks>
    <vt:vector size="12" baseType="variant">
      <vt:variant>
        <vt:i4>4194335</vt:i4>
      </vt:variant>
      <vt:variant>
        <vt:i4>3</vt:i4>
      </vt:variant>
      <vt:variant>
        <vt:i4>0</vt:i4>
      </vt:variant>
      <vt:variant>
        <vt:i4>5</vt:i4>
      </vt:variant>
      <vt:variant>
        <vt:lpwstr>http://www.zerohedge.com/contributed/2012-17-26/84-all-stock-trades-are-high-frequency-computers-%E2%80%A6-only-16-are-done-human-tra</vt:lpwstr>
      </vt:variant>
      <vt:variant>
        <vt:lpwstr/>
      </vt:variant>
      <vt:variant>
        <vt:i4>7536698</vt:i4>
      </vt:variant>
      <vt:variant>
        <vt:i4>0</vt:i4>
      </vt:variant>
      <vt:variant>
        <vt:i4>0</vt:i4>
      </vt:variant>
      <vt:variant>
        <vt:i4>5</vt:i4>
      </vt:variant>
      <vt:variant>
        <vt:lpwstr>https://www.kaggle.com/benjibb/lstm-stock-prediction-20170507/data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Graham, Ethan</cp:lastModifiedBy>
  <cp:revision>6</cp:revision>
  <cp:lastPrinted>2003-03-28T22:51:00Z</cp:lastPrinted>
  <dcterms:created xsi:type="dcterms:W3CDTF">2017-08-09T03:02:00Z</dcterms:created>
  <dcterms:modified xsi:type="dcterms:W3CDTF">2017-08-15T02:50:00Z</dcterms:modified>
</cp:coreProperties>
</file>