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44F7" w14:textId="2C7FAF11" w:rsidR="00F433B3" w:rsidRDefault="006E5F2C" w:rsidP="006E5F2C">
      <w:pPr>
        <w:pStyle w:val="Heading1"/>
        <w:rPr>
          <w:lang w:val="en-GB"/>
        </w:rPr>
      </w:pPr>
      <w:r>
        <w:rPr>
          <w:lang w:val="en-GB"/>
        </w:rPr>
        <w:t>Assignment 1 Formulas</w:t>
      </w:r>
    </w:p>
    <w:p w14:paraId="7C3D3724" w14:textId="7FAA0E15" w:rsidR="006E5F2C" w:rsidRDefault="006E5F2C" w:rsidP="006E5F2C">
      <w:pPr>
        <w:pStyle w:val="Heading2"/>
        <w:rPr>
          <w:lang w:val="en-GB"/>
        </w:rPr>
      </w:pPr>
      <w:r>
        <w:rPr>
          <w:lang w:val="en-GB"/>
        </w:rPr>
        <w:t>BEM</w:t>
      </w:r>
    </w:p>
    <w:p w14:paraId="3DEEC268" w14:textId="32B5380E" w:rsidR="006E5F2C" w:rsidRPr="009A7C0F" w:rsidRDefault="006E5F2C" w:rsidP="006E5F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Inputs: </w:t>
      </w:r>
      <m:oMath>
        <m:r>
          <w:rPr>
            <w:rFonts w:ascii="Cambria Math" w:hAnsi="Cambria Math"/>
            <w:lang w:val="en-GB"/>
          </w:rPr>
          <m:t>r</m:t>
        </m:r>
      </m:oMath>
      <w:r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λ</m:t>
        </m:r>
      </m:oMath>
      <w:r>
        <w:rPr>
          <w:rFonts w:eastAsiaTheme="minorEastAsia"/>
          <w:lang w:val="en-GB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</m:oMath>
      <w:r>
        <w:rPr>
          <w:rFonts w:eastAsiaTheme="minorEastAsia"/>
          <w:lang w:val="en-GB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p,0</m:t>
            </m:r>
          </m:sub>
        </m:sSub>
        <m:r>
          <w:rPr>
            <w:rFonts w:ascii="Cambria Math" w:eastAsiaTheme="minorEastAsia" w:hAnsi="Cambria Math"/>
            <w:lang w:val="en-GB"/>
          </w:rPr>
          <m:t>=0</m:t>
        </m:r>
      </m:oMath>
      <w:r>
        <w:rPr>
          <w:rFonts w:eastAsiaTheme="minorEastAsia"/>
          <w:lang w:val="en-GB"/>
        </w:rPr>
        <w:t>)</w:t>
      </w:r>
    </w:p>
    <w:p w14:paraId="3C1FBA72" w14:textId="77777777" w:rsidR="009A7C0F" w:rsidRPr="009A7C0F" w:rsidRDefault="009A7C0F" w:rsidP="009A7C0F">
      <w:pPr>
        <w:pStyle w:val="ListParagraph"/>
        <w:numPr>
          <w:ilvl w:val="0"/>
          <w:numId w:val="2"/>
        </w:numPr>
        <w:rPr>
          <w:rFonts w:eastAsiaTheme="minorEastAsia"/>
          <w:shd w:val="clear" w:color="auto" w:fill="C1F0C7" w:themeFill="accent3" w:themeFillTint="33"/>
          <w:lang w:val="en-GB"/>
        </w:rPr>
      </w:pPr>
      <w:r>
        <w:rPr>
          <w:lang w:val="en-GB"/>
        </w:rPr>
        <w:t xml:space="preserve">Angle </w:t>
      </w:r>
      <w:r>
        <w:rPr>
          <w:rFonts w:ascii="Calibri" w:hAnsi="Calibri" w:cs="Calibri"/>
          <w:lang w:val="en-GB"/>
        </w:rPr>
        <w:t>ϕ</w:t>
      </w:r>
      <w:r>
        <w:rPr>
          <w:lang w:val="en-GB"/>
        </w:rPr>
        <w:t xml:space="preserve"> </w:t>
      </w:r>
    </w:p>
    <w:p w14:paraId="46679667" w14:textId="3C5FA3E7" w:rsidR="006E5F2C" w:rsidRPr="009A7C0F" w:rsidRDefault="00000000" w:rsidP="009A7C0F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tan</m:t>
              </m:r>
            </m:fName>
            <m:e>
              <m:r>
                <w:rPr>
                  <w:rFonts w:ascii="Cambria Math" w:hAnsi="Cambria Math"/>
                  <w:lang w:val="en-GB"/>
                </w:rPr>
                <m:t>ϕ</m:t>
              </m:r>
            </m:e>
          </m:func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⋅ω⋅r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λ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⋅ω⋅r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ω⋅R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GB"/>
                </w:rPr>
                <m:t>⋅r</m:t>
              </m:r>
            </m:den>
          </m:f>
          <m:r>
            <w:rPr>
              <w:rFonts w:ascii="Cambria Math" w:hAnsi="Cambria Math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lang w:val="en-GB"/>
                </w:rPr>
                <m:t>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hd w:val="clear" w:color="auto" w:fill="C1F0C7" w:themeFill="accent3" w:themeFillTint="33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hd w:val="clear" w:color="auto" w:fill="C1F0C7" w:themeFill="accent3" w:themeFillTint="33"/>
                          <w:lang w:val="en-GB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⋅λ</m:t>
              </m:r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⋅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num>
            <m:den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den>
          </m:f>
        </m:oMath>
      </m:oMathPara>
    </w:p>
    <w:p w14:paraId="0623FC5D" w14:textId="636BB95E" w:rsidR="009A7C0F" w:rsidRDefault="009A7C0F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Angle of attack</w:t>
      </w:r>
    </w:p>
    <w:p w14:paraId="67414D88" w14:textId="6A637FA0" w:rsidR="006E5F2C" w:rsidRPr="006E5F2C" w:rsidRDefault="006E5F2C" w:rsidP="009A7C0F">
      <w:pPr>
        <w:pStyle w:val="ListParagraph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θ=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θ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  <m:r>
          <w:rPr>
            <w:rFonts w:ascii="Cambria Math" w:hAnsi="Cambria Math"/>
            <w:lang w:val="en-GB"/>
          </w:rPr>
          <m:t>+β</m:t>
        </m:r>
      </m:oMath>
      <w:r w:rsidRPr="006E5F2C">
        <w:rPr>
          <w:rFonts w:eastAsiaTheme="minorEastAsia"/>
          <w:lang w:val="en-GB"/>
        </w:rPr>
        <w:t xml:space="preserve"> (with </w:t>
      </w:r>
      <m:oMath>
        <m:r>
          <w:rPr>
            <w:rFonts w:ascii="Cambria Math" w:eastAsiaTheme="minorEastAsia" w:hAnsi="Cambria Math"/>
            <w:lang w:val="en-GB"/>
          </w:rPr>
          <m:t xml:space="preserve">β </m:t>
        </m:r>
      </m:oMath>
      <w:r w:rsidRPr="006E5F2C">
        <w:rPr>
          <w:rFonts w:eastAsiaTheme="minorEastAsia"/>
          <w:lang w:val="en-GB"/>
        </w:rPr>
        <w:t>from Turbine blade lookup table)</w:t>
      </w:r>
    </w:p>
    <w:p w14:paraId="6FB4F662" w14:textId="77777777" w:rsidR="006E5F2C" w:rsidRPr="006E5F2C" w:rsidRDefault="006E5F2C" w:rsidP="006E5F2C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α=ϕ-θ</m:t>
          </m:r>
        </m:oMath>
      </m:oMathPara>
    </w:p>
    <w:p w14:paraId="551ED833" w14:textId="785B8753" w:rsidR="009A7C0F" w:rsidRDefault="009A7C0F" w:rsidP="006E5F2C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Normal and tangential force coefficients</w:t>
      </w:r>
    </w:p>
    <w:p w14:paraId="3EBE1A18" w14:textId="4A987073" w:rsidR="006E5F2C" w:rsidRDefault="00000000" w:rsidP="009A7C0F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⋅cos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⋅sin(ϕ)</m:t>
        </m:r>
      </m:oMath>
      <w:r w:rsidR="006E5F2C" w:rsidRPr="006E5F2C">
        <w:rPr>
          <w:rFonts w:eastAsiaTheme="minorEastAsia"/>
          <w:lang w:val="en-GB"/>
        </w:rPr>
        <w:t xml:space="preserve"> </w:t>
      </w:r>
    </w:p>
    <w:p w14:paraId="12CD11A2" w14:textId="79DD6D7C" w:rsidR="006E5F2C" w:rsidRDefault="00000000" w:rsidP="006E5F2C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sin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ϕ</m:t>
            </m:r>
          </m:e>
        </m:d>
        <m:r>
          <w:rPr>
            <w:rFonts w:ascii="Cambria Math" w:hAnsi="Cambria Math"/>
            <w:lang w:val="en-GB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C</m:t>
            </m:r>
          </m:e>
          <m:sub>
            <m:r>
              <w:rPr>
                <w:rFonts w:ascii="Cambria Math" w:hAnsi="Cambria Math"/>
                <w:lang w:val="de-DE"/>
              </w:rPr>
              <m:t>d</m:t>
            </m:r>
          </m:sub>
        </m:sSub>
        <m:r>
          <w:rPr>
            <w:rFonts w:ascii="Cambria Math" w:hAnsi="Cambria Math"/>
            <w:lang w:val="en-GB"/>
          </w:rPr>
          <m:t>⋅</m:t>
        </m:r>
        <m:r>
          <w:rPr>
            <w:rFonts w:ascii="Cambria Math" w:hAnsi="Cambria Math"/>
            <w:lang w:val="de-DE"/>
          </w:rPr>
          <m:t>cos</m:t>
        </m:r>
        <m: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de-DE"/>
          </w:rPr>
          <m:t>ϕ</m:t>
        </m:r>
        <m:r>
          <w:rPr>
            <w:rFonts w:ascii="Cambria Math" w:hAnsi="Cambria Math"/>
            <w:lang w:val="en-GB"/>
          </w:rPr>
          <m:t>)</m:t>
        </m:r>
      </m:oMath>
      <w:r w:rsidR="006E5F2C" w:rsidRPr="006E5F2C">
        <w:rPr>
          <w:rFonts w:eastAsiaTheme="minorEastAsia"/>
          <w:lang w:val="en-GB"/>
        </w:rPr>
        <w:t xml:space="preserve"> </w:t>
      </w:r>
    </w:p>
    <w:p w14:paraId="4E6A5448" w14:textId="07B805D9" w:rsidR="006E5F2C" w:rsidRDefault="006E5F2C" w:rsidP="006E5F2C">
      <w:pPr>
        <w:pStyle w:val="ListParagrap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l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</m:oMath>
      <w:r>
        <w:rPr>
          <w:rFonts w:eastAsiaTheme="minorEastAsia"/>
          <w:lang w:val="en-GB"/>
        </w:rPr>
        <w:t xml:space="preserve"> interpolated from airfoil data</w:t>
      </w:r>
    </w:p>
    <w:p w14:paraId="0A16992C" w14:textId="77777777" w:rsidR="009A7C0F" w:rsidRDefault="009A7C0F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Prandtl correction factor:</w:t>
      </w:r>
    </w:p>
    <w:p w14:paraId="0DB679C5" w14:textId="75AD07F1" w:rsidR="001234A7" w:rsidRPr="009A7C0F" w:rsidRDefault="001234A7" w:rsidP="009A7C0F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c⋅B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2⋅π⋅r</m:t>
              </m:r>
            </m:den>
          </m:f>
        </m:oMath>
      </m:oMathPara>
    </w:p>
    <w:p w14:paraId="4A3F9F13" w14:textId="02D46DF8" w:rsidR="001234A7" w:rsidRDefault="001234A7" w:rsidP="001234A7">
      <w:pPr>
        <w:pStyle w:val="ListParagraph"/>
        <w:rPr>
          <w:rFonts w:eastAsiaTheme="minorEastAsia"/>
          <w:lang w:val="en-GB"/>
        </w:rPr>
      </w:pPr>
      <w:r w:rsidRPr="006E5F2C">
        <w:rPr>
          <w:rFonts w:eastAsiaTheme="minorEastAsia"/>
          <w:lang w:val="en-GB"/>
        </w:rPr>
        <w:t xml:space="preserve">with </w:t>
      </w:r>
      <w:r>
        <w:rPr>
          <w:rFonts w:eastAsiaTheme="minorEastAsia"/>
          <w:lang w:val="en-GB"/>
        </w:rPr>
        <w:t>c</w:t>
      </w:r>
      <w:r w:rsidRPr="006E5F2C">
        <w:rPr>
          <w:rFonts w:eastAsiaTheme="minorEastAsia"/>
          <w:lang w:val="en-GB"/>
        </w:rPr>
        <w:t xml:space="preserve"> from Turbine blade lookup table</w:t>
      </w:r>
    </w:p>
    <w:p w14:paraId="10016006" w14:textId="67CC031B" w:rsidR="009A7C0F" w:rsidRPr="009A7C0F" w:rsidRDefault="009A7C0F" w:rsidP="001234A7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R-r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r⋅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3BFF67D3" w14:textId="58FB5283" w:rsidR="009A7C0F" w:rsidRPr="009A7C0F" w:rsidRDefault="009A7C0F" w:rsidP="001234A7">
      <w:pPr>
        <w:pStyle w:val="ListParagraph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π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-f</m:t>
                      </m:r>
                    </m:sup>
                  </m:sSup>
                </m:e>
              </m:d>
            </m:e>
          </m:func>
        </m:oMath>
      </m:oMathPara>
    </w:p>
    <w:p w14:paraId="4D1029C5" w14:textId="57FC98DE" w:rsidR="001234A7" w:rsidRDefault="009A7C0F" w:rsidP="001234A7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Induction factors</w:t>
      </w:r>
    </w:p>
    <w:p w14:paraId="50D95D4D" w14:textId="702EB985" w:rsidR="009A7C0F" w:rsidRDefault="009A7C0F" w:rsidP="009A7C0F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Classic </w:t>
      </w:r>
      <w:proofErr w:type="spellStart"/>
      <w:r>
        <w:rPr>
          <w:rFonts w:eastAsiaTheme="minorEastAsia"/>
          <w:lang w:val="en-GB"/>
        </w:rPr>
        <w:t>Gaulert</w:t>
      </w:r>
      <w:proofErr w:type="spellEnd"/>
    </w:p>
    <w:p w14:paraId="74444F0A" w14:textId="2B628DB9" w:rsidR="009A7C0F" w:rsidRPr="009A7C0F" w:rsidRDefault="00000000" w:rsidP="009A7C0F">
      <w:pPr>
        <w:pStyle w:val="ListParagraph"/>
        <w:ind w:left="144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⋅σ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05A851A0" w14:textId="7C827178" w:rsidR="009A7C0F" w:rsidRPr="009A7C0F" w:rsidRDefault="00000000" w:rsidP="009A7C0F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&lt;0.33</m:t>
        </m:r>
      </m:oMath>
      <w:r w:rsidR="009A7C0F">
        <w:rPr>
          <w:rFonts w:eastAsiaTheme="minorEastAsia"/>
          <w:lang w:val="de-DE"/>
        </w:rPr>
        <w:t>:</w:t>
      </w:r>
    </w:p>
    <w:p w14:paraId="48363F77" w14:textId="6ACB8A52" w:rsidR="009A7C0F" w:rsidRPr="009A7C0F" w:rsidRDefault="00000000" w:rsidP="009A7C0F">
      <w:pPr>
        <w:pStyle w:val="ListParagraph"/>
        <w:ind w:left="216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4⋅F⋅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4F31781" w14:textId="7C979A39" w:rsidR="009A7C0F" w:rsidRPr="009A7C0F" w:rsidRDefault="00000000" w:rsidP="009A7C0F">
      <w:pPr>
        <w:pStyle w:val="ListParagraph"/>
        <w:numPr>
          <w:ilvl w:val="0"/>
          <w:numId w:val="4"/>
        </w:numPr>
        <w:rPr>
          <w:rFonts w:eastAsiaTheme="minorEastAsia"/>
          <w:lang w:val="de-DE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e-DE"/>
              </w:rPr>
              <m:t>0</m:t>
            </m:r>
          </m:sub>
        </m:sSub>
        <m:r>
          <w:rPr>
            <w:rFonts w:ascii="Cambria Math" w:eastAsiaTheme="minorEastAsia" w:hAnsi="Cambria Math"/>
            <w:lang w:val="de-DE"/>
          </w:rPr>
          <m:t>≥0.33</m:t>
        </m:r>
      </m:oMath>
      <w:r w:rsidR="009A7C0F">
        <w:rPr>
          <w:rFonts w:eastAsiaTheme="minorEastAsia"/>
          <w:lang w:val="de-DE"/>
        </w:rPr>
        <w:t>:</w:t>
      </w:r>
    </w:p>
    <w:p w14:paraId="020F7AB0" w14:textId="59458605" w:rsidR="009A7C0F" w:rsidRPr="00B90EBB" w:rsidRDefault="00000000" w:rsidP="009A7C0F">
      <w:pPr>
        <w:pStyle w:val="ListParagraph"/>
        <w:ind w:left="2160"/>
        <w:rPr>
          <w:rFonts w:eastAsiaTheme="minorEastAsia"/>
          <w:lang w:val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kern w:val="0"/>
                  <w:szCs w:val="20"/>
                  <w:lang w:eastAsia="en-DE"/>
                  <w14:ligatures w14:val="none"/>
                </w:rPr>
                <m:t>⋅</m:t>
              </m:r>
              <m:r>
                <w:rPr>
                  <w:rFonts w:ascii="Cambria Math" w:eastAsiaTheme="minorEastAsia" w:hAnsi="Cambria Math"/>
                  <w:lang w:val="de-DE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kern w:val="0"/>
                  <w:szCs w:val="20"/>
                  <w:lang w:eastAsia="en-DE"/>
                  <w14:ligatures w14:val="none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1-0.25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kern w:val="0"/>
                      <w:szCs w:val="20"/>
                      <w:lang w:eastAsia="en-DE"/>
                      <w14:ligatures w14:val="none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5-3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kern w:val="0"/>
                          <w:szCs w:val="20"/>
                          <w:lang w:eastAsia="en-DE"/>
                          <w14:ligatures w14:val="none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  <m:ctrlPr>
                            <w:rPr>
                              <w:rFonts w:ascii="Cambria Math" w:hAnsi="Cambria Math" w:cs="Times New Roman"/>
                              <w:noProof/>
                              <w:kern w:val="0"/>
                              <w:szCs w:val="20"/>
                              <w:lang w:eastAsia="en-DE"/>
                              <w14:ligatures w14:val="non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kern w:val="0"/>
                      <w:szCs w:val="20"/>
                      <w:lang w:eastAsia="en-DE"/>
                      <w14:ligatures w14:val="none"/>
                    </w:rPr>
                    <m:t>⋅</m:t>
                  </m:r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de-DE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 xml:space="preserve"> </m:t>
          </m:r>
        </m:oMath>
      </m:oMathPara>
    </w:p>
    <w:p w14:paraId="61992406" w14:textId="51043988" w:rsidR="00B90EBB" w:rsidRP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de-DE"/>
            </w:rPr>
            <m:t>a=f⋅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0</m:t>
              </m:r>
            </m:sub>
          </m:sSub>
        </m:oMath>
      </m:oMathPara>
    </w:p>
    <w:p w14:paraId="06B6B17C" w14:textId="7777777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</w:p>
    <w:p w14:paraId="2B57B94C" w14:textId="4B07D65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Tangential induction factor with underrelaxation</w:t>
      </w:r>
    </w:p>
    <w:p w14:paraId="7C9ABA38" w14:textId="5D0BDE30" w:rsidR="00B90EBB" w:rsidRPr="00977FD3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p,tmp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p,0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σ⋅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 4⋅F⋅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GB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66A8A935" w14:textId="17886A55" w:rsidR="00977FD3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p,0</m:t>
              </m:r>
            </m:sub>
          </m:sSub>
        </m:oMath>
      </m:oMathPara>
    </w:p>
    <w:p w14:paraId="5220CCEE" w14:textId="6D0D5D5E" w:rsidR="00B90EBB" w:rsidRPr="00B90EBB" w:rsidRDefault="009A7C0F" w:rsidP="00B90EBB">
      <w:pPr>
        <w:pStyle w:val="ListParagraph"/>
        <w:numPr>
          <w:ilvl w:val="0"/>
          <w:numId w:val="3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Madsen</w:t>
      </w:r>
    </w:p>
    <w:p w14:paraId="3D93B990" w14:textId="7D8D637B" w:rsidR="00B90EBB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0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 xml:space="preserve">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de-DE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⋅σ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F⋅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de-D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e-DE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ϕ</m:t>
                      </m:r>
                    </m:e>
                  </m:d>
                </m:e>
              </m:func>
            </m:den>
          </m:f>
        </m:oMath>
      </m:oMathPara>
    </w:p>
    <w:p w14:paraId="357F46A2" w14:textId="015D3332" w:rsidR="00B90EBB" w:rsidRPr="00B90EBB" w:rsidRDefault="00000000" w:rsidP="00B90EBB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=f⋅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 tmp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e-DE"/>
                </w:rPr>
                <m:t>1-f</m:t>
              </m:r>
            </m:e>
          </m:d>
          <m:r>
            <w:rPr>
              <w:rFonts w:ascii="Cambria Math" w:eastAsiaTheme="minorEastAsia" w:hAnsi="Cambria Math"/>
              <w:lang w:val="de-DE"/>
            </w:rPr>
            <m:t>⋅d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T,0</m:t>
              </m:r>
            </m:sub>
          </m:sSub>
        </m:oMath>
      </m:oMathPara>
    </w:p>
    <w:p w14:paraId="28C6F317" w14:textId="77777777" w:rsidR="00B90EBB" w:rsidRDefault="00B90EBB" w:rsidP="00B90EBB">
      <w:pPr>
        <w:pStyle w:val="ListParagraph"/>
        <w:ind w:left="1440"/>
        <w:rPr>
          <w:rFonts w:eastAsiaTheme="minorEastAsia"/>
          <w:lang w:val="en-GB"/>
        </w:rPr>
      </w:pPr>
    </w:p>
    <w:p w14:paraId="28AE0724" w14:textId="44B2E2A0" w:rsidR="009A7C0F" w:rsidRPr="00B90EBB" w:rsidRDefault="00B90EBB" w:rsidP="009A7C0F">
      <w:pPr>
        <w:pStyle w:val="ListParagraph"/>
        <w:ind w:left="144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a = 0.246⋅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 + 0.0586⋅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 xml:space="preserve"> + 0.0883⋅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3</m:t>
              </m:r>
            </m:sup>
          </m:sSubSup>
        </m:oMath>
      </m:oMathPara>
    </w:p>
    <w:p w14:paraId="5961C7EF" w14:textId="79593233" w:rsidR="003D11B5" w:rsidRDefault="00B90EBB" w:rsidP="003D11B5">
      <w:pPr>
        <w:pStyle w:val="ListParagraph"/>
        <w:ind w:left="1440"/>
        <w:rPr>
          <w:rFonts w:eastAsiaTheme="minorEastAsia"/>
          <w:lang w:val="en-GB"/>
        </w:rPr>
      </w:pPr>
      <w:r w:rsidRPr="00A01C0E">
        <w:rPr>
          <w:noProof/>
          <w:lang w:val="en-GB"/>
        </w:rPr>
        <w:lastRenderedPageBreak/>
        <w:drawing>
          <wp:inline distT="0" distB="0" distL="0" distR="0" wp14:anchorId="213F4099" wp14:editId="37AAD5AA">
            <wp:extent cx="1335405" cy="624717"/>
            <wp:effectExtent l="0" t="0" r="0" b="4445"/>
            <wp:docPr id="59389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97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1479" cy="62755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A4A21" w14:textId="4E031851" w:rsidR="003D11B5" w:rsidRDefault="003D11B5" w:rsidP="003D11B5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Power</w:t>
      </w:r>
      <w:r w:rsidR="004A411A">
        <w:rPr>
          <w:rFonts w:eastAsiaTheme="minorEastAsia"/>
          <w:lang w:val="en-GB"/>
        </w:rPr>
        <w:t xml:space="preserve"> &amp; Thrust</w:t>
      </w:r>
      <w:r>
        <w:rPr>
          <w:rFonts w:eastAsiaTheme="minorEastAsia"/>
          <w:lang w:val="en-GB"/>
        </w:rPr>
        <w:t xml:space="preserve"> coefficient</w:t>
      </w:r>
    </w:p>
    <w:p w14:paraId="69FAAF7E" w14:textId="2CEF6008" w:rsidR="004A411A" w:rsidRPr="004A411A" w:rsidRDefault="004A411A" w:rsidP="004A411A">
      <w:pPr>
        <w:pStyle w:val="ListParagraph"/>
        <w:numPr>
          <w:ilvl w:val="0"/>
          <w:numId w:val="1"/>
        </w:numPr>
        <w:rPr>
          <w:rFonts w:eastAsiaTheme="minorEastAsia"/>
          <w:shd w:val="clear" w:color="auto" w:fill="C1F0C7" w:themeFill="accent3" w:themeFillTint="33"/>
          <w:lang w:val="en-GB"/>
        </w:rPr>
      </w:pPr>
      <w:r w:rsidRPr="004A411A">
        <w:rPr>
          <w:rFonts w:eastAsiaTheme="minorEastAsia"/>
          <w:lang w:val="en-GB"/>
        </w:rPr>
        <w:t xml:space="preserve">Power </w:t>
      </w:r>
      <w:proofErr w:type="spellStart"/>
      <w:r w:rsidRPr="004A411A">
        <w:rPr>
          <w:rFonts w:eastAsiaTheme="minorEastAsia"/>
          <w:lang w:val="en-GB"/>
        </w:rPr>
        <w:t>Coefficent</w:t>
      </w:r>
      <w:proofErr w:type="spellEnd"/>
    </w:p>
    <w:p w14:paraId="185D94B5" w14:textId="4E6DEBC4" w:rsidR="004A411A" w:rsidRPr="004A411A" w:rsidRDefault="003D11B5" w:rsidP="004A411A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w:r w:rsidRPr="004A411A">
        <w:rPr>
          <w:lang w:val="en-GB"/>
        </w:rPr>
        <w:t xml:space="preserve">From </w:t>
      </w:r>
      <w:r>
        <w:rPr>
          <w:noProof/>
        </w:rPr>
        <w:drawing>
          <wp:inline distT="0" distB="0" distL="0" distR="0" wp14:anchorId="2BC54861" wp14:editId="4A768B74">
            <wp:extent cx="1891145" cy="310726"/>
            <wp:effectExtent l="0" t="0" r="0" b="0"/>
            <wp:docPr id="79110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09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302" cy="31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411A">
        <w:rPr>
          <w:lang w:val="en-GB"/>
        </w:rPr>
        <w:tab/>
      </w:r>
    </w:p>
    <w:p w14:paraId="24112F31" w14:textId="77777777" w:rsidR="004A411A" w:rsidRDefault="00000000" w:rsidP="004A411A">
      <w:pPr>
        <w:pStyle w:val="ListParagrap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="003D11B5" w:rsidRPr="004A411A">
        <w:rPr>
          <w:rFonts w:eastAsiaTheme="minorEastAsia"/>
          <w:lang w:val="en-GB"/>
        </w:rPr>
        <w:t xml:space="preserve"> can be expressed as </w:t>
      </w:r>
    </w:p>
    <w:p w14:paraId="68E2C4CF" w14:textId="3CAF16F9" w:rsidR="004A411A" w:rsidRPr="004A411A" w:rsidRDefault="00000000" w:rsidP="004A411A">
      <w:pPr>
        <w:pStyle w:val="ListParagraph"/>
        <w:rPr>
          <w:rFonts w:eastAsiaTheme="minorEastAsia"/>
          <w:shd w:val="clear" w:color="auto" w:fill="C1F0C7" w:themeFill="accent3" w:themeFillTint="33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p</m:t>
              </m:r>
            </m:sub>
          </m:sSub>
          <m:r>
            <w:rPr>
              <w:rFonts w:ascii="Cambria Math" w:eastAsiaTheme="minorEastAsia" w:hAnsi="Cambria Math"/>
              <w:shd w:val="clear" w:color="auto" w:fill="C1F0C7" w:themeFill="accent3" w:themeFillTint="33"/>
              <w:lang w:val="en-GB"/>
            </w:rPr>
            <m:t>=8⋅</m:t>
          </m:r>
          <m:f>
            <m:fPr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hd w:val="clear" w:color="auto" w:fill="C1F0C7" w:themeFill="accent3" w:themeFillTint="33"/>
              <w:lang w:val="en-GB"/>
            </w:rPr>
            <m:t>⋅</m:t>
          </m:r>
          <m:nary>
            <m:naryPr>
              <m:limLoc m:val="undOvr"/>
              <m:ctrlPr>
                <w:rPr>
                  <w:rFonts w:ascii="Cambria Math" w:hAnsi="Cambria Math"/>
                  <w:i/>
                  <w:shd w:val="clear" w:color="auto" w:fill="C1F0C7" w:themeFill="accent3" w:themeFillTint="33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hd w:val="clear" w:color="auto" w:fill="C1F0C7" w:themeFill="accent3" w:themeFillTint="33"/>
                      <w:lang w:val="en-GB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hd w:val="clear" w:color="auto" w:fill="C1F0C7" w:themeFill="accent3" w:themeFillTint="33"/>
                  <w:lang w:val="en-GB"/>
                </w:rPr>
                <m:t>dr</m:t>
              </m:r>
            </m:e>
          </m:nary>
        </m:oMath>
      </m:oMathPara>
    </w:p>
    <w:p w14:paraId="2F366310" w14:textId="77777777" w:rsidR="004A411A" w:rsidRDefault="004A411A" w:rsidP="003D11B5">
      <w:pPr>
        <w:pStyle w:val="ListParagraph"/>
        <w:numPr>
          <w:ilvl w:val="0"/>
          <w:numId w:val="1"/>
        </w:numPr>
        <w:rPr>
          <w:lang w:val="en-GB"/>
        </w:rPr>
      </w:pPr>
      <w:r w:rsidRPr="004A411A">
        <w:rPr>
          <w:lang w:val="en-GB"/>
        </w:rPr>
        <w:t>Thrust coefficient:</w:t>
      </w:r>
    </w:p>
    <w:p w14:paraId="49A92CC5" w14:textId="77777777" w:rsidR="004A411A" w:rsidRDefault="004A411A" w:rsidP="004A411A">
      <w:pPr>
        <w:pStyle w:val="ListParagraph"/>
        <w:rPr>
          <w:rFonts w:eastAsiaTheme="minorEastAsia"/>
          <w:lang w:val="en-GB"/>
        </w:rPr>
      </w:pPr>
      <w:r w:rsidRPr="004A411A">
        <w:rPr>
          <w:lang w:val="en-GB"/>
        </w:rPr>
        <w:t xml:space="preserve">From Eq. 6.31 </w:t>
      </w:r>
      <w:r w:rsidRPr="00E147C9">
        <w:rPr>
          <w:noProof/>
          <w:lang w:val="en-GB"/>
        </w:rPr>
        <w:drawing>
          <wp:inline distT="0" distB="0" distL="0" distR="0" wp14:anchorId="4F857BA7" wp14:editId="4EE58BC3">
            <wp:extent cx="2063115" cy="266714"/>
            <wp:effectExtent l="19050" t="19050" r="13335" b="19050"/>
            <wp:docPr id="181168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8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9979" cy="268894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  <w:r w:rsidRPr="004A411A">
        <w:rPr>
          <w:lang w:val="en-GB"/>
        </w:rPr>
        <w:t xml:space="preserve"> </w:t>
      </w:r>
      <w:r w:rsidRPr="004A411A">
        <w:rPr>
          <w:rFonts w:eastAsiaTheme="minorEastAsia"/>
          <w:lang w:val="en-GB"/>
        </w:rPr>
        <w:t xml:space="preserve"> </w:t>
      </w:r>
    </w:p>
    <w:p w14:paraId="725A6DC3" w14:textId="77777777" w:rsidR="004A411A" w:rsidRDefault="004A411A" w:rsidP="004A411A">
      <w:pPr>
        <w:pStyle w:val="ListParagraph"/>
        <w:rPr>
          <w:rFonts w:ascii="Cambria Math" w:hAnsi="Cambria Math"/>
          <w:i/>
          <w:noProof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 w:rsidRPr="004A411A">
        <w:rPr>
          <w:rFonts w:eastAsiaTheme="minorEastAsia"/>
          <w:lang w:val="en-GB"/>
        </w:rPr>
        <w:t xml:space="preserve"> can be expressed as </w:t>
      </w:r>
    </w:p>
    <w:p w14:paraId="2BB03E70" w14:textId="1BDB072D" w:rsidR="004A411A" w:rsidRPr="004A411A" w:rsidRDefault="004A411A" w:rsidP="004A411A">
      <w:pPr>
        <w:pStyle w:val="ListParagraph"/>
        <w:rPr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noProof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4⋅π⋅r⋅ρ⋅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noProof/>
                      <w:lang w:val="en-GB"/>
                    </w:rPr>
                    <m:t>⋅a⋅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GB"/>
                    </w:rPr>
                    <m:t>⋅F⋅dr</m:t>
                  </m:r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en-GB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lang w:val="en-GB"/>
                </w:rPr>
                <m:t>⋅ρ⋅</m:t>
              </m:r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noProof/>
                  <w:lang w:val="en-GB"/>
                </w:rPr>
                <m:t>⋅A</m:t>
              </m:r>
            </m:den>
          </m:f>
          <m:r>
            <w:rPr>
              <w:rFonts w:ascii="Cambria Math" w:hAnsi="Cambria Math"/>
              <w:noProof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GB"/>
                </w:rPr>
                <m:t>8⋅π⋅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R</m:t>
                  </m:r>
                </m:sup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r⋅a⋅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  <w:noProof/>
                      <w:lang w:val="en-GB"/>
                    </w:rPr>
                    <m:t>⋅F⋅dr</m:t>
                  </m:r>
                </m:e>
              </m:nary>
            </m:num>
            <m:den>
              <m:r>
                <w:rPr>
                  <w:rFonts w:ascii="Cambria Math" w:hAnsi="Cambria Math"/>
                  <w:noProof/>
                  <w:lang w:val="en-GB"/>
                </w:rPr>
                <m:t>π⋅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hd w:val="clear" w:color="auto" w:fill="C1F0C7" w:themeFill="accent3" w:themeFillTint="33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hd w:val="clear" w:color="auto" w:fill="C1F0C7" w:themeFill="accent3" w:themeFillTint="33"/>
                  <w:lang w:val="en-GB"/>
                </w:rPr>
              </m:ctrlPr>
            </m:fPr>
            <m:num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  <w:shd w:val="clear" w:color="auto" w:fill="C1F0C7" w:themeFill="accent3" w:themeFillTint="33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hd w:val="clear" w:color="auto" w:fill="C1F0C7" w:themeFill="accent3" w:themeFillTint="33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hd w:val="clear" w:color="auto" w:fill="C1F0C7" w:themeFill="accent3" w:themeFillTint="33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  <w:shd w:val="clear" w:color="auto" w:fill="C1F0C7" w:themeFill="accent3" w:themeFillTint="33"/>
              <w:lang w:val="en-GB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shd w:val="clear" w:color="auto" w:fill="C1F0C7" w:themeFill="accent3" w:themeFillTint="33"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0</m:t>
              </m:r>
            </m:sub>
            <m:sup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R</m:t>
              </m:r>
            </m:sup>
            <m:e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r⋅a⋅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hd w:val="clear" w:color="auto" w:fill="C1F0C7" w:themeFill="accent3" w:themeFillTint="33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C1F0C7" w:themeFill="accent3" w:themeFillTint="33"/>
                      <w:lang w:val="en-GB"/>
                    </w:rPr>
                    <m:t>1-a</m:t>
                  </m:r>
                </m:e>
              </m:d>
              <m:r>
                <w:rPr>
                  <w:rFonts w:ascii="Cambria Math" w:hAnsi="Cambria Math"/>
                  <w:noProof/>
                  <w:shd w:val="clear" w:color="auto" w:fill="C1F0C7" w:themeFill="accent3" w:themeFillTint="33"/>
                  <w:lang w:val="en-GB"/>
                </w:rPr>
                <m:t>⋅F⋅dr</m:t>
              </m:r>
            </m:e>
          </m:nary>
        </m:oMath>
      </m:oMathPara>
    </w:p>
    <w:p w14:paraId="3E2ABFD0" w14:textId="77777777" w:rsidR="003D11B5" w:rsidRPr="003D11B5" w:rsidRDefault="003D11B5" w:rsidP="003D11B5">
      <w:pPr>
        <w:rPr>
          <w:rFonts w:eastAsiaTheme="minorEastAsia"/>
          <w:lang w:val="en-GB"/>
        </w:rPr>
      </w:pPr>
    </w:p>
    <w:p w14:paraId="50BEC657" w14:textId="77777777" w:rsidR="00B90EBB" w:rsidRPr="009A7C0F" w:rsidRDefault="00B90EBB" w:rsidP="009A7C0F">
      <w:pPr>
        <w:pStyle w:val="ListParagraph"/>
        <w:ind w:left="1440"/>
        <w:rPr>
          <w:rFonts w:eastAsiaTheme="minorEastAsia"/>
          <w:lang w:val="en-GB"/>
        </w:rPr>
      </w:pPr>
    </w:p>
    <w:p w14:paraId="4FEBBC94" w14:textId="77777777" w:rsidR="009A7C0F" w:rsidRDefault="009A7C0F" w:rsidP="006E5F2C">
      <w:pPr>
        <w:pStyle w:val="ListParagraph"/>
        <w:rPr>
          <w:rFonts w:eastAsiaTheme="minorEastAsia"/>
          <w:lang w:val="en-GB"/>
        </w:rPr>
      </w:pPr>
    </w:p>
    <w:p w14:paraId="387F4AD5" w14:textId="31B36C37" w:rsidR="009A7C0F" w:rsidRPr="009A7C0F" w:rsidRDefault="009A7C0F" w:rsidP="006E5F2C">
      <w:pPr>
        <w:pStyle w:val="ListParagraph"/>
        <w:rPr>
          <w:rFonts w:eastAsiaTheme="minorEastAsia"/>
          <w:lang w:val="en-GB"/>
        </w:rPr>
      </w:pPr>
    </w:p>
    <w:sectPr w:rsidR="009A7C0F" w:rsidRPr="009A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Pro Light">
    <w:charset w:val="00"/>
    <w:family w:val="swiss"/>
    <w:pitch w:val="variable"/>
    <w:sig w:usb0="A00002AF" w:usb1="4000205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64A28"/>
    <w:multiLevelType w:val="hybridMultilevel"/>
    <w:tmpl w:val="BF3605D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396D94"/>
    <w:multiLevelType w:val="hybridMultilevel"/>
    <w:tmpl w:val="519C47CE"/>
    <w:lvl w:ilvl="0" w:tplc="130C0316">
      <w:start w:val="1"/>
      <w:numFmt w:val="bullet"/>
      <w:lvlText w:val="-"/>
      <w:lvlJc w:val="left"/>
      <w:pPr>
        <w:ind w:left="720" w:hanging="360"/>
      </w:pPr>
      <w:rPr>
        <w:rFonts w:ascii="Segoe Pro Light" w:hAnsi="Segoe Pro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B0594"/>
    <w:multiLevelType w:val="hybridMultilevel"/>
    <w:tmpl w:val="45A41160"/>
    <w:lvl w:ilvl="0" w:tplc="A852F9DE">
      <w:start w:val="1"/>
      <w:numFmt w:val="bullet"/>
      <w:lvlText w:val="▫"/>
      <w:lvlJc w:val="left"/>
      <w:pPr>
        <w:ind w:left="2160" w:hanging="360"/>
      </w:pPr>
      <w:rPr>
        <w:rFonts w:ascii="Cambria Math" w:hAnsi="Cambria Math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827DFB"/>
    <w:multiLevelType w:val="hybridMultilevel"/>
    <w:tmpl w:val="8004A0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96ECF"/>
    <w:multiLevelType w:val="hybridMultilevel"/>
    <w:tmpl w:val="25687B9C"/>
    <w:lvl w:ilvl="0" w:tplc="20000015">
      <w:start w:val="1"/>
      <w:numFmt w:val="upp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65394030">
    <w:abstractNumId w:val="1"/>
  </w:num>
  <w:num w:numId="2" w16cid:durableId="1462113462">
    <w:abstractNumId w:val="3"/>
  </w:num>
  <w:num w:numId="3" w16cid:durableId="1597178321">
    <w:abstractNumId w:val="4"/>
  </w:num>
  <w:num w:numId="4" w16cid:durableId="1123378606">
    <w:abstractNumId w:val="2"/>
  </w:num>
  <w:num w:numId="5" w16cid:durableId="88599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2C"/>
    <w:rsid w:val="001234A7"/>
    <w:rsid w:val="00344682"/>
    <w:rsid w:val="003D11B5"/>
    <w:rsid w:val="004A411A"/>
    <w:rsid w:val="0058403E"/>
    <w:rsid w:val="005B0B56"/>
    <w:rsid w:val="006004B4"/>
    <w:rsid w:val="006E5F2C"/>
    <w:rsid w:val="00977FD3"/>
    <w:rsid w:val="009A7C0F"/>
    <w:rsid w:val="00A3312F"/>
    <w:rsid w:val="00A950FF"/>
    <w:rsid w:val="00B90EBB"/>
    <w:rsid w:val="00E667E9"/>
    <w:rsid w:val="00F433B3"/>
    <w:rsid w:val="00FC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712A3"/>
  <w15:chartTrackingRefBased/>
  <w15:docId w15:val="{D9E558FF-FFB3-47B5-A9F7-53389EC6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3E"/>
    <w:rPr>
      <w:rFonts w:ascii="Segoe Pro Light" w:hAnsi="Segoe Pro Light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28CF"/>
    <w:pPr>
      <w:keepNext/>
      <w:keepLines/>
      <w:spacing w:before="360" w:after="80"/>
      <w:outlineLvl w:val="0"/>
    </w:pPr>
    <w:rPr>
      <w:rFonts w:eastAsiaTheme="majorEastAsia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8CF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8CF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F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F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F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F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F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8CF"/>
    <w:rPr>
      <w:rFonts w:ascii="Segoe Pro Light" w:eastAsiaTheme="majorEastAsia" w:hAnsi="Segoe Pro Light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28CF"/>
    <w:rPr>
      <w:rFonts w:ascii="Segoe Pro Light" w:eastAsiaTheme="majorEastAsia" w:hAnsi="Segoe Pro Light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8CF"/>
    <w:rPr>
      <w:rFonts w:ascii="Segoe Pro Light" w:eastAsiaTheme="majorEastAsia" w:hAnsi="Segoe Pro Light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2C"/>
    <w:rPr>
      <w:rFonts w:eastAsiaTheme="majorEastAsia" w:cstheme="majorBidi"/>
      <w:i/>
      <w:iCs/>
      <w:color w:val="0F4761" w:themeColor="accent1" w:themeShade="BF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F2C"/>
    <w:rPr>
      <w:rFonts w:eastAsiaTheme="majorEastAsia" w:cstheme="majorBidi"/>
      <w:color w:val="0F4761" w:themeColor="accent1" w:themeShade="BF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F2C"/>
    <w:rPr>
      <w:rFonts w:eastAsiaTheme="majorEastAsia" w:cstheme="majorBidi"/>
      <w:i/>
      <w:iCs/>
      <w:color w:val="595959" w:themeColor="text1" w:themeTint="A6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F2C"/>
    <w:rPr>
      <w:rFonts w:eastAsiaTheme="majorEastAsia" w:cstheme="majorBidi"/>
      <w:color w:val="595959" w:themeColor="text1" w:themeTint="A6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F2C"/>
    <w:rPr>
      <w:rFonts w:eastAsiaTheme="majorEastAsia" w:cstheme="majorBidi"/>
      <w:i/>
      <w:iCs/>
      <w:color w:val="272727" w:themeColor="text1" w:themeTint="D8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F2C"/>
    <w:rPr>
      <w:rFonts w:eastAsiaTheme="majorEastAsia" w:cstheme="majorBidi"/>
      <w:color w:val="272727" w:themeColor="text1" w:themeTint="D8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E5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F2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F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F2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E5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F2C"/>
    <w:rPr>
      <w:rFonts w:ascii="Segoe Pro Light" w:hAnsi="Segoe Pro Light"/>
      <w:i/>
      <w:iCs/>
      <w:color w:val="404040" w:themeColor="text1" w:themeTint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6E5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F2C"/>
    <w:rPr>
      <w:rFonts w:ascii="Segoe Pro Light" w:hAnsi="Segoe Pro Light"/>
      <w:i/>
      <w:iCs/>
      <w:color w:val="0F4761" w:themeColor="accent1" w:themeShade="BF"/>
      <w:sz w:val="20"/>
      <w:lang w:val="en-US"/>
    </w:rPr>
  </w:style>
  <w:style w:type="character" w:styleId="IntenseReference">
    <w:name w:val="Intense Reference"/>
    <w:basedOn w:val="DefaultParagraphFont"/>
    <w:uiPriority w:val="32"/>
    <w:qFormat/>
    <w:rsid w:val="006E5F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E5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Stöwer</dc:creator>
  <cp:keywords/>
  <dc:description/>
  <cp:lastModifiedBy>Davis Stöwer</cp:lastModifiedBy>
  <cp:revision>7</cp:revision>
  <dcterms:created xsi:type="dcterms:W3CDTF">2024-09-16T07:14:00Z</dcterms:created>
  <dcterms:modified xsi:type="dcterms:W3CDTF">2024-09-17T15:46:00Z</dcterms:modified>
</cp:coreProperties>
</file>