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AFF3" w14:textId="5487FEA1" w:rsidR="00EC5F14" w:rsidRDefault="00EC5F14" w:rsidP="00EC5F14">
      <w:pPr>
        <w:pStyle w:val="1"/>
      </w:pPr>
      <w:r>
        <w:t>Интеллектуальный симулятор распределительной сети (IEEE 123) с интеграцией цифровых двойников зданий</w:t>
      </w:r>
    </w:p>
    <w:p w14:paraId="0ACC02BA" w14:textId="77777777" w:rsidR="00EC5F14" w:rsidRDefault="00EC5F14" w:rsidP="00EC5F14">
      <w:pPr>
        <w:pStyle w:val="2"/>
      </w:pPr>
      <w:r>
        <w:t>1. Общая архитектура системы</w:t>
      </w:r>
    </w:p>
    <w:p w14:paraId="4F916060" w14:textId="77777777" w:rsidR="00EC5F14" w:rsidRDefault="00EC5F14" w:rsidP="00EC5F14">
      <w:pPr>
        <w:pStyle w:val="a3"/>
      </w:pPr>
      <w:r>
        <w:t xml:space="preserve">Проект представляет собой программный комплекс </w:t>
      </w:r>
      <w:proofErr w:type="spellStart"/>
      <w:r>
        <w:t>мультифизического</w:t>
      </w:r>
      <w:proofErr w:type="spellEnd"/>
      <w:r>
        <w:t xml:space="preserve"> моделирования (Co-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), объединяющий три вычислительных ядра:</w:t>
      </w:r>
    </w:p>
    <w:p w14:paraId="172B35AB" w14:textId="77777777" w:rsidR="00EC5F14" w:rsidRDefault="00EC5F14" w:rsidP="00EC5F14">
      <w:pPr>
        <w:pStyle w:val="a3"/>
        <w:numPr>
          <w:ilvl w:val="0"/>
          <w:numId w:val="10"/>
        </w:numPr>
      </w:pPr>
      <w:r>
        <w:rPr>
          <w:b/>
          <w:bCs/>
        </w:rPr>
        <w:t xml:space="preserve">Электротехническое ядро (Grid </w:t>
      </w:r>
      <w:proofErr w:type="spellStart"/>
      <w:r>
        <w:rPr>
          <w:b/>
          <w:bCs/>
        </w:rPr>
        <w:t>Physics</w:t>
      </w:r>
      <w:proofErr w:type="spellEnd"/>
      <w:r>
        <w:rPr>
          <w:b/>
          <w:bCs/>
        </w:rPr>
        <w:t>):</w:t>
      </w:r>
      <w:r>
        <w:t xml:space="preserve"> Моделирование </w:t>
      </w:r>
      <w:proofErr w:type="spellStart"/>
      <w:r>
        <w:t>потокораспределения</w:t>
      </w:r>
      <w:proofErr w:type="spellEnd"/>
      <w:r>
        <w:t xml:space="preserve"> и электромеханических переходных процессов.</w:t>
      </w:r>
    </w:p>
    <w:p w14:paraId="6FB69F16" w14:textId="77777777" w:rsidR="00EC5F14" w:rsidRDefault="00EC5F14" w:rsidP="00EC5F14">
      <w:pPr>
        <w:pStyle w:val="a3"/>
        <w:numPr>
          <w:ilvl w:val="0"/>
          <w:numId w:val="10"/>
        </w:numPr>
      </w:pPr>
      <w:r>
        <w:rPr>
          <w:b/>
          <w:bCs/>
        </w:rPr>
        <w:t xml:space="preserve">Термодинамическое ядро (Building </w:t>
      </w:r>
      <w:proofErr w:type="spellStart"/>
      <w:r>
        <w:rPr>
          <w:b/>
          <w:bCs/>
        </w:rPr>
        <w:t>Physics</w:t>
      </w:r>
      <w:proofErr w:type="spellEnd"/>
      <w:r>
        <w:rPr>
          <w:b/>
          <w:bCs/>
        </w:rPr>
        <w:t>):</w:t>
      </w:r>
      <w:r>
        <w:t xml:space="preserve"> Моделирование тепловых процессов и энергопотребления зданий.</w:t>
      </w:r>
    </w:p>
    <w:p w14:paraId="4C01F126" w14:textId="77777777" w:rsidR="00EC5F14" w:rsidRDefault="00EC5F14" w:rsidP="00EC5F14">
      <w:pPr>
        <w:pStyle w:val="a3"/>
        <w:numPr>
          <w:ilvl w:val="0"/>
          <w:numId w:val="10"/>
        </w:numPr>
      </w:pPr>
      <w:r>
        <w:rPr>
          <w:b/>
          <w:bCs/>
        </w:rPr>
        <w:t xml:space="preserve">Управляющее ядро (AI Control </w:t>
      </w:r>
      <w:proofErr w:type="spellStart"/>
      <w:r>
        <w:rPr>
          <w:b/>
          <w:bCs/>
        </w:rPr>
        <w:t>Plane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Агентное</w:t>
      </w:r>
      <w:proofErr w:type="spellEnd"/>
      <w:r>
        <w:t xml:space="preserve"> управление на базе глубокого обучения с подкреплением (Deep </w:t>
      </w:r>
      <w:proofErr w:type="spellStart"/>
      <w:r>
        <w:t>Reinforcement</w:t>
      </w:r>
      <w:proofErr w:type="spellEnd"/>
      <w:r>
        <w:t xml:space="preserve"> Learning).</w:t>
      </w:r>
    </w:p>
    <w:p w14:paraId="018D16D9" w14:textId="77777777" w:rsidR="00EC5F14" w:rsidRDefault="00EC5F14" w:rsidP="00EC5F14">
      <w:pPr>
        <w:pStyle w:val="a3"/>
      </w:pPr>
      <w:r>
        <w:t>Взаимодействие между ядрами осуществляется через центральную шину данных на каждом временном шаге симуляции (Time Step), обеспечивая синхронизацию физических процессов.</w:t>
      </w:r>
    </w:p>
    <w:p w14:paraId="1CB246B8" w14:textId="77777777" w:rsidR="00EC5F14" w:rsidRDefault="00EC5F14" w:rsidP="00EC5F14">
      <w:r>
        <w:pict w14:anchorId="46CCD3B8">
          <v:rect id="_x0000_i1025" style="width:0;height:1.5pt" o:hralign="center" o:hrstd="t" o:hr="t" fillcolor="#a0a0a0" stroked="f"/>
        </w:pict>
      </w:r>
    </w:p>
    <w:p w14:paraId="7E4FCA0C" w14:textId="77777777" w:rsidR="00EC5F14" w:rsidRDefault="00EC5F14" w:rsidP="00EC5F14">
      <w:pPr>
        <w:pStyle w:val="2"/>
      </w:pPr>
      <w:r>
        <w:t>2. Подсистема моделирования электросети (Network Layer)</w:t>
      </w:r>
    </w:p>
    <w:p w14:paraId="56072575" w14:textId="77777777" w:rsidR="00EC5F14" w:rsidRDefault="00EC5F14" w:rsidP="00EC5F14">
      <w:pPr>
        <w:pStyle w:val="a3"/>
      </w:pPr>
      <w:r>
        <w:t xml:space="preserve">В качестве основы используется стандартная топология </w:t>
      </w:r>
      <w:r>
        <w:rPr>
          <w:b/>
          <w:bCs/>
        </w:rPr>
        <w:t xml:space="preserve">IEEE 123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Feeder</w:t>
      </w:r>
      <w:proofErr w:type="spellEnd"/>
      <w:r>
        <w:t>, являющаяся бенчмарком для алгоритмов управления распределительными сетями.</w:t>
      </w:r>
    </w:p>
    <w:p w14:paraId="6B34DBBC" w14:textId="77777777" w:rsidR="00EC5F14" w:rsidRDefault="00EC5F14" w:rsidP="00EC5F14">
      <w:pPr>
        <w:pStyle w:val="3"/>
      </w:pPr>
      <w:r>
        <w:t>2.1. Реализация физической модели</w:t>
      </w:r>
    </w:p>
    <w:p w14:paraId="65DE9A27" w14:textId="77777777" w:rsidR="00EC5F14" w:rsidRDefault="00EC5F14" w:rsidP="00EC5F14">
      <w:pPr>
        <w:pStyle w:val="a3"/>
        <w:numPr>
          <w:ilvl w:val="0"/>
          <w:numId w:val="11"/>
        </w:numPr>
      </w:pPr>
      <w:r>
        <w:rPr>
          <w:b/>
          <w:bCs/>
        </w:rPr>
        <w:t>Расчетное</w:t>
      </w:r>
      <w:r w:rsidRPr="00EC5F14">
        <w:rPr>
          <w:b/>
          <w:bCs/>
          <w:lang w:val="en-US"/>
        </w:rPr>
        <w:t xml:space="preserve"> </w:t>
      </w:r>
      <w:r>
        <w:rPr>
          <w:b/>
          <w:bCs/>
        </w:rPr>
        <w:t>ядро</w:t>
      </w:r>
      <w:r w:rsidRPr="00EC5F14">
        <w:rPr>
          <w:b/>
          <w:bCs/>
          <w:lang w:val="en-US"/>
        </w:rPr>
        <w:t>:</w:t>
      </w:r>
      <w:r w:rsidRPr="00EC5F14">
        <w:rPr>
          <w:lang w:val="en-US"/>
        </w:rPr>
        <w:t xml:space="preserve"> </w:t>
      </w:r>
      <w:proofErr w:type="spellStart"/>
      <w:r w:rsidRPr="00EC5F14">
        <w:rPr>
          <w:lang w:val="en-US"/>
        </w:rPr>
        <w:t>OpenDSS</w:t>
      </w:r>
      <w:proofErr w:type="spellEnd"/>
      <w:r w:rsidRPr="00EC5F14">
        <w:rPr>
          <w:lang w:val="en-US"/>
        </w:rPr>
        <w:t xml:space="preserve"> (EPRI Open Distribution System Simulator). </w:t>
      </w:r>
      <w:r>
        <w:t xml:space="preserve">Выполняет расчет установившихся режимов (Power </w:t>
      </w:r>
      <w:proofErr w:type="spellStart"/>
      <w:r>
        <w:t>Flow</w:t>
      </w:r>
      <w:proofErr w:type="spellEnd"/>
      <w:r>
        <w:t xml:space="preserve">) с учетом </w:t>
      </w:r>
      <w:proofErr w:type="spellStart"/>
      <w:r>
        <w:t>несимметрии</w:t>
      </w:r>
      <w:proofErr w:type="spellEnd"/>
      <w:r>
        <w:t xml:space="preserve"> фаз.</w:t>
      </w:r>
    </w:p>
    <w:p w14:paraId="27CCC8E0" w14:textId="77777777" w:rsidR="00EC5F14" w:rsidRDefault="00EC5F14" w:rsidP="00EC5F14">
      <w:pPr>
        <w:pStyle w:val="a3"/>
        <w:numPr>
          <w:ilvl w:val="0"/>
          <w:numId w:val="11"/>
        </w:numPr>
      </w:pPr>
      <w:r>
        <w:rPr>
          <w:b/>
          <w:bCs/>
        </w:rPr>
        <w:t>Параметризация линий:</w:t>
      </w:r>
      <w:r>
        <w:t xml:space="preserve"> Каждый сегмент сети («кабель» или «воздушная линия») описывается матрицами полных сопротивлений (R + </w:t>
      </w:r>
      <w:proofErr w:type="spellStart"/>
      <w:r>
        <w:t>jX</w:t>
      </w:r>
      <w:proofErr w:type="spellEnd"/>
      <w:r>
        <w:t>) и емкостных проводимостей. Учитывается взаимная индукция между фазами, точная длина участков и геометрия подвеса проводов.</w:t>
      </w:r>
    </w:p>
    <w:p w14:paraId="7642F2C4" w14:textId="77777777" w:rsidR="00EC5F14" w:rsidRDefault="00EC5F14" w:rsidP="00EC5F14">
      <w:pPr>
        <w:pStyle w:val="a3"/>
        <w:numPr>
          <w:ilvl w:val="0"/>
          <w:numId w:val="11"/>
        </w:numPr>
      </w:pPr>
      <w:r>
        <w:rPr>
          <w:b/>
          <w:bCs/>
        </w:rPr>
        <w:t>Активное оборудование:</w:t>
      </w:r>
    </w:p>
    <w:p w14:paraId="01684EA8" w14:textId="77777777" w:rsidR="00EC5F14" w:rsidRDefault="00EC5F14" w:rsidP="00EC5F14">
      <w:pPr>
        <w:pStyle w:val="a3"/>
        <w:numPr>
          <w:ilvl w:val="1"/>
          <w:numId w:val="11"/>
        </w:numPr>
      </w:pPr>
      <w:r>
        <w:rPr>
          <w:b/>
          <w:bCs/>
        </w:rPr>
        <w:t>Регуляторы напряжения (VR):</w:t>
      </w:r>
      <w:r>
        <w:t xml:space="preserve"> Моделируются автотрансформаторы с возможностью переключения отпаек (</w:t>
      </w:r>
      <w:proofErr w:type="spellStart"/>
      <w:r>
        <w:t>Tap</w:t>
      </w:r>
      <w:proofErr w:type="spellEnd"/>
      <w:r>
        <w:t xml:space="preserve"> </w:t>
      </w:r>
      <w:proofErr w:type="spellStart"/>
      <w:r>
        <w:t>Changers</w:t>
      </w:r>
      <w:proofErr w:type="spellEnd"/>
      <w:r>
        <w:t>) в диапазоне ±10% (32 ступени, ±16 шагов). Учитывается задержка срабатывания и дискретность переключений.</w:t>
      </w:r>
    </w:p>
    <w:p w14:paraId="199E237A" w14:textId="77777777" w:rsidR="00EC5F14" w:rsidRDefault="00EC5F14" w:rsidP="00EC5F14">
      <w:pPr>
        <w:pStyle w:val="a3"/>
        <w:numPr>
          <w:ilvl w:val="1"/>
          <w:numId w:val="11"/>
        </w:numPr>
      </w:pPr>
      <w:r>
        <w:rPr>
          <w:b/>
          <w:bCs/>
        </w:rPr>
        <w:t>Конденсаторные батареи:</w:t>
      </w:r>
      <w:r>
        <w:t xml:space="preserve"> Управляемые шунтирующие реакторы для компенсации реактивной мощности.</w:t>
      </w:r>
    </w:p>
    <w:p w14:paraId="62C3CBBF" w14:textId="77777777" w:rsidR="00EC5F14" w:rsidRDefault="00EC5F14" w:rsidP="00EC5F14">
      <w:pPr>
        <w:pStyle w:val="a3"/>
        <w:numPr>
          <w:ilvl w:val="1"/>
          <w:numId w:val="11"/>
        </w:numPr>
      </w:pPr>
      <w:r>
        <w:rPr>
          <w:b/>
          <w:bCs/>
        </w:rPr>
        <w:t>Возобновляемая генерация (DER):</w:t>
      </w:r>
      <w:r>
        <w:t xml:space="preserve"> Фотоэлектрические системы (PV) моделируются как генераторы с переменной мощностью, зависящей от кривых инсоляции и температурных коэффициентов (</w:t>
      </w:r>
      <w:proofErr w:type="spellStart"/>
      <w:r>
        <w:rPr>
          <w:rStyle w:val="mord"/>
        </w:rPr>
        <w:t>Pmpp</w:t>
      </w:r>
      <w:proofErr w:type="spell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).</w:t>
      </w:r>
    </w:p>
    <w:p w14:paraId="0C6C4E38" w14:textId="77777777" w:rsidR="00EC5F14" w:rsidRDefault="00EC5F14" w:rsidP="00EC5F14">
      <w:pPr>
        <w:pStyle w:val="3"/>
      </w:pPr>
      <w:r>
        <w:t>2.2. Симуляция нештатных режимов</w:t>
      </w:r>
    </w:p>
    <w:p w14:paraId="320184D3" w14:textId="77777777" w:rsidR="00EC5F14" w:rsidRDefault="00EC5F14" w:rsidP="00EC5F14">
      <w:pPr>
        <w:pStyle w:val="a3"/>
      </w:pPr>
      <w:r>
        <w:t>Система поддерживает динамическую реконфигурацию топологии «на лету» (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Change) для имитации аварий:</w:t>
      </w:r>
    </w:p>
    <w:p w14:paraId="7F515B41" w14:textId="77777777" w:rsidR="00EC5F14" w:rsidRDefault="00EC5F14" w:rsidP="00EC5F14">
      <w:pPr>
        <w:pStyle w:val="a3"/>
        <w:numPr>
          <w:ilvl w:val="0"/>
          <w:numId w:val="12"/>
        </w:numPr>
      </w:pPr>
      <w:r>
        <w:rPr>
          <w:b/>
          <w:bCs/>
        </w:rPr>
        <w:t>Обрыв фаз:</w:t>
      </w:r>
      <w:r>
        <w:t xml:space="preserve"> Программное размыкание коммутационных аппаратов на одной или нескольких фазах.</w:t>
      </w:r>
    </w:p>
    <w:p w14:paraId="6F26CD30" w14:textId="77777777" w:rsidR="00EC5F14" w:rsidRDefault="00EC5F14" w:rsidP="00EC5F14">
      <w:pPr>
        <w:pStyle w:val="a3"/>
        <w:numPr>
          <w:ilvl w:val="0"/>
          <w:numId w:val="12"/>
        </w:numPr>
      </w:pPr>
      <w:r>
        <w:rPr>
          <w:b/>
          <w:bCs/>
        </w:rPr>
        <w:t>Короткие замыкания:</w:t>
      </w:r>
      <w:r>
        <w:t xml:space="preserve"> Введение в расчетную схему узлов с нулевым или малым импедансом на землю/между фазами с расчетом токов КЗ.</w:t>
      </w:r>
    </w:p>
    <w:p w14:paraId="3E9A9EF4" w14:textId="77777777" w:rsidR="00EC5F14" w:rsidRDefault="00EC5F14" w:rsidP="00EC5F14">
      <w:r>
        <w:lastRenderedPageBreak/>
        <w:pict w14:anchorId="3AE3175B">
          <v:rect id="_x0000_i1026" style="width:0;height:1.5pt" o:hralign="center" o:hrstd="t" o:hr="t" fillcolor="#a0a0a0" stroked="f"/>
        </w:pict>
      </w:r>
    </w:p>
    <w:p w14:paraId="4CD0BB80" w14:textId="77777777" w:rsidR="00EC5F14" w:rsidRDefault="00EC5F14" w:rsidP="00EC5F14">
      <w:pPr>
        <w:pStyle w:val="2"/>
      </w:pPr>
      <w:r>
        <w:t>3. Подсистема моделирования зданий (Building-</w:t>
      </w:r>
      <w:proofErr w:type="spellStart"/>
      <w:r>
        <w:t>to</w:t>
      </w:r>
      <w:proofErr w:type="spellEnd"/>
      <w:r>
        <w:t>-Grid Layer)</w:t>
      </w:r>
    </w:p>
    <w:p w14:paraId="7EB5F490" w14:textId="77777777" w:rsidR="00EC5F14" w:rsidRDefault="00EC5F14" w:rsidP="00EC5F14">
      <w:pPr>
        <w:pStyle w:val="a3"/>
      </w:pPr>
      <w:r>
        <w:t>Реализует концепцию детального спроса (</w:t>
      </w:r>
      <w:proofErr w:type="spellStart"/>
      <w:r>
        <w:t>Bottom-up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). Вместо статических CSV-профилей используются динамические модели.</w:t>
      </w:r>
    </w:p>
    <w:p w14:paraId="25743B10" w14:textId="77777777" w:rsidR="00EC5F14" w:rsidRDefault="00EC5F14" w:rsidP="00EC5F14">
      <w:pPr>
        <w:pStyle w:val="3"/>
      </w:pPr>
      <w:r>
        <w:t xml:space="preserve">3.1. Интеграция </w:t>
      </w:r>
      <w:proofErr w:type="spellStart"/>
      <w:r>
        <w:t>EnergyPlus</w:t>
      </w:r>
      <w:proofErr w:type="spellEnd"/>
    </w:p>
    <w:p w14:paraId="770AAD4D" w14:textId="77777777" w:rsidR="00EC5F14" w:rsidRDefault="00EC5F14" w:rsidP="00EC5F14">
      <w:pPr>
        <w:pStyle w:val="a3"/>
        <w:numPr>
          <w:ilvl w:val="0"/>
          <w:numId w:val="13"/>
        </w:numPr>
      </w:pPr>
      <w:r>
        <w:rPr>
          <w:b/>
          <w:bCs/>
        </w:rPr>
        <w:t>Цифровые двойники:</w:t>
      </w:r>
      <w:r>
        <w:t xml:space="preserve"> Используются </w:t>
      </w:r>
      <w:r>
        <w:rPr>
          <w:rStyle w:val="HTML"/>
        </w:rPr>
        <w:t>.</w:t>
      </w:r>
      <w:proofErr w:type="spellStart"/>
      <w:r>
        <w:rPr>
          <w:rStyle w:val="HTML"/>
        </w:rPr>
        <w:t>idf</w:t>
      </w:r>
      <w:proofErr w:type="spellEnd"/>
      <w:r>
        <w:t xml:space="preserve"> файлы (</w:t>
      </w:r>
      <w:proofErr w:type="spellStart"/>
      <w:r>
        <w:t>Input</w:t>
      </w:r>
      <w:proofErr w:type="spellEnd"/>
      <w:r>
        <w:t xml:space="preserve"> Data File), описывающие геометрию здания, материалы стен, тип остекления, системы HVAC (отопление, вентиляция, кондиционирование) и внутренние тепловыделения.</w:t>
      </w:r>
    </w:p>
    <w:p w14:paraId="6FA750AA" w14:textId="77777777" w:rsidR="00EC5F14" w:rsidRDefault="00EC5F14" w:rsidP="00EC5F14">
      <w:pPr>
        <w:pStyle w:val="a3"/>
        <w:numPr>
          <w:ilvl w:val="0"/>
          <w:numId w:val="13"/>
        </w:numPr>
      </w:pPr>
      <w:r>
        <w:rPr>
          <w:b/>
          <w:bCs/>
        </w:rPr>
        <w:t>Климатическая привязка:</w:t>
      </w:r>
      <w:r>
        <w:t xml:space="preserve"> Нагрузка рассчитывается на основе локальных метеоданных (файл погоды </w:t>
      </w:r>
      <w:r>
        <w:rPr>
          <w:rStyle w:val="HTML"/>
        </w:rPr>
        <w:t>.</w:t>
      </w:r>
      <w:proofErr w:type="spellStart"/>
      <w:r>
        <w:rPr>
          <w:rStyle w:val="HTML"/>
        </w:rPr>
        <w:t>epw</w:t>
      </w:r>
      <w:proofErr w:type="spellEnd"/>
      <w:r>
        <w:t>), что обеспечивает корреляцию между температурой воздуха, инсоляцией PV-панелей и потреблением кондиционеров.</w:t>
      </w:r>
    </w:p>
    <w:p w14:paraId="00CE86F8" w14:textId="77777777" w:rsidR="00EC5F14" w:rsidRDefault="00EC5F14" w:rsidP="00EC5F14">
      <w:pPr>
        <w:pStyle w:val="a3"/>
        <w:numPr>
          <w:ilvl w:val="0"/>
          <w:numId w:val="13"/>
        </w:numPr>
      </w:pPr>
      <w:r>
        <w:rPr>
          <w:b/>
          <w:bCs/>
        </w:rPr>
        <w:t>Формирование нагрузки:</w:t>
      </w:r>
      <w:r>
        <w:t xml:space="preserve"> Выходные данные симуляции </w:t>
      </w:r>
      <w:proofErr w:type="spellStart"/>
      <w:r>
        <w:t>EnergyPlus</w:t>
      </w:r>
      <w:proofErr w:type="spellEnd"/>
      <w:r>
        <w:t xml:space="preserve"> (потребляемая электрическая мощность) </w:t>
      </w:r>
      <w:proofErr w:type="spellStart"/>
      <w:r>
        <w:t>агрегируются</w:t>
      </w:r>
      <w:proofErr w:type="spellEnd"/>
      <w:r>
        <w:t xml:space="preserve"> и подаются как входной параметр </w:t>
      </w:r>
      <w:proofErr w:type="spellStart"/>
      <w:r>
        <w:rPr>
          <w:rStyle w:val="mord"/>
        </w:rPr>
        <w:t>Pload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jQload</w:t>
      </w:r>
      <w:proofErr w:type="spellEnd"/>
      <w:r>
        <w:rPr>
          <w:rStyle w:val="vlist-s"/>
        </w:rPr>
        <w:t>​</w:t>
      </w:r>
      <w:r>
        <w:t xml:space="preserve"> в соответствующий узел </w:t>
      </w:r>
      <w:proofErr w:type="spellStart"/>
      <w:r>
        <w:t>OpenDSS</w:t>
      </w:r>
      <w:proofErr w:type="spellEnd"/>
      <w:r>
        <w:t>.</w:t>
      </w:r>
    </w:p>
    <w:p w14:paraId="0E1C794A" w14:textId="77777777" w:rsidR="00EC5F14" w:rsidRDefault="00EC5F14" w:rsidP="00EC5F14">
      <w:r>
        <w:pict w14:anchorId="3503CBE9">
          <v:rect id="_x0000_i1027" style="width:0;height:1.5pt" o:hralign="center" o:hrstd="t" o:hr="t" fillcolor="#a0a0a0" stroked="f"/>
        </w:pict>
      </w:r>
    </w:p>
    <w:p w14:paraId="7565D144" w14:textId="77777777" w:rsidR="00EC5F14" w:rsidRDefault="00EC5F14" w:rsidP="00EC5F14">
      <w:pPr>
        <w:pStyle w:val="2"/>
      </w:pPr>
      <w:r>
        <w:t>4. Подсистема Искусственного Интеллекта (Control Layer)</w:t>
      </w:r>
    </w:p>
    <w:p w14:paraId="5E1A0AAF" w14:textId="77777777" w:rsidR="00EC5F14" w:rsidRDefault="00EC5F14" w:rsidP="00EC5F14">
      <w:pPr>
        <w:pStyle w:val="a3"/>
      </w:pPr>
      <w:r>
        <w:t xml:space="preserve">Управление сетью осуществляется агентом, обученным по алгоритму </w:t>
      </w:r>
      <w:r>
        <w:rPr>
          <w:b/>
          <w:bCs/>
        </w:rPr>
        <w:t>PPO (</w:t>
      </w:r>
      <w:proofErr w:type="spellStart"/>
      <w:r>
        <w:rPr>
          <w:b/>
          <w:bCs/>
        </w:rPr>
        <w:t>Proximal</w:t>
      </w:r>
      <w:proofErr w:type="spellEnd"/>
      <w:r>
        <w:rPr>
          <w:b/>
          <w:bCs/>
        </w:rPr>
        <w:t xml:space="preserve"> Policy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>)</w:t>
      </w:r>
      <w:r>
        <w:t>.</w:t>
      </w:r>
    </w:p>
    <w:p w14:paraId="2818D03D" w14:textId="77777777" w:rsidR="00EC5F14" w:rsidRDefault="00EC5F14" w:rsidP="00EC5F14">
      <w:pPr>
        <w:pStyle w:val="3"/>
      </w:pPr>
      <w:r>
        <w:t>4.1. Пространство состояний (</w:t>
      </w:r>
      <w:proofErr w:type="spellStart"/>
      <w:r>
        <w:t>Observation</w:t>
      </w:r>
      <w:proofErr w:type="spellEnd"/>
      <w:r>
        <w:t xml:space="preserve"> Space)</w:t>
      </w:r>
    </w:p>
    <w:p w14:paraId="5AF986E1" w14:textId="77777777" w:rsidR="00EC5F14" w:rsidRDefault="00EC5F14" w:rsidP="00EC5F14">
      <w:pPr>
        <w:pStyle w:val="a3"/>
      </w:pPr>
      <w:r>
        <w:t>Нейросеть получает вектор данных, имитирующий показания SCADA-системы:</w:t>
      </w:r>
    </w:p>
    <w:p w14:paraId="31B853F6" w14:textId="77777777" w:rsidR="00EC5F14" w:rsidRDefault="00EC5F14" w:rsidP="00EC5F14">
      <w:pPr>
        <w:pStyle w:val="a3"/>
        <w:numPr>
          <w:ilvl w:val="0"/>
          <w:numId w:val="14"/>
        </w:numPr>
      </w:pPr>
      <w:r>
        <w:rPr>
          <w:b/>
          <w:bCs/>
        </w:rPr>
        <w:t>Напряжения (</w:t>
      </w:r>
      <w:proofErr w:type="spellStart"/>
      <w:r>
        <w:rPr>
          <w:rStyle w:val="mord"/>
          <w:b/>
          <w:bCs/>
        </w:rPr>
        <w:t>Vpu</w:t>
      </w:r>
      <w:proofErr w:type="spellEnd"/>
      <w:r>
        <w:rPr>
          <w:rStyle w:val="vlist-s"/>
          <w:b/>
          <w:bCs/>
        </w:rPr>
        <w:t>​</w:t>
      </w:r>
      <w:r>
        <w:rPr>
          <w:b/>
          <w:bCs/>
        </w:rPr>
        <w:t>):</w:t>
      </w:r>
      <w:r>
        <w:t xml:space="preserve"> Вектор напряжений в контрольных узлах (нормированный относительно номинала).</w:t>
      </w:r>
    </w:p>
    <w:p w14:paraId="0779BF44" w14:textId="77777777" w:rsidR="00EC5F14" w:rsidRDefault="00EC5F14" w:rsidP="00EC5F14">
      <w:pPr>
        <w:pStyle w:val="a3"/>
        <w:numPr>
          <w:ilvl w:val="0"/>
          <w:numId w:val="14"/>
        </w:numPr>
      </w:pPr>
      <w:r>
        <w:rPr>
          <w:b/>
          <w:bCs/>
        </w:rPr>
        <w:t>Состояние оборудования (</w:t>
      </w:r>
      <w:proofErr w:type="spellStart"/>
      <w:r>
        <w:rPr>
          <w:rStyle w:val="mord"/>
          <w:b/>
          <w:bCs/>
        </w:rPr>
        <w:t>Tappos</w:t>
      </w:r>
      <w:proofErr w:type="spellEnd"/>
      <w:r>
        <w:rPr>
          <w:rStyle w:val="vlist-s"/>
          <w:b/>
          <w:bCs/>
        </w:rPr>
        <w:t>​</w:t>
      </w:r>
      <w:r>
        <w:rPr>
          <w:b/>
          <w:bCs/>
        </w:rPr>
        <w:t>):</w:t>
      </w:r>
      <w:r>
        <w:t xml:space="preserve"> Текущие позиции </w:t>
      </w:r>
      <w:proofErr w:type="spellStart"/>
      <w:r>
        <w:t>анцапф</w:t>
      </w:r>
      <w:proofErr w:type="spellEnd"/>
      <w:r>
        <w:t xml:space="preserve"> регуляторов (-16...16).</w:t>
      </w:r>
    </w:p>
    <w:p w14:paraId="64AB3E56" w14:textId="77777777" w:rsidR="00EC5F14" w:rsidRDefault="00EC5F14" w:rsidP="00EC5F14">
      <w:pPr>
        <w:pStyle w:val="a3"/>
        <w:numPr>
          <w:ilvl w:val="0"/>
          <w:numId w:val="14"/>
        </w:numPr>
      </w:pPr>
      <w:r>
        <w:rPr>
          <w:b/>
          <w:bCs/>
        </w:rPr>
        <w:t>Временные метки:</w:t>
      </w:r>
      <w:r>
        <w:t xml:space="preserve"> </w:t>
      </w:r>
      <w:proofErr w:type="spellStart"/>
      <w:r>
        <w:t>Sin</w:t>
      </w:r>
      <w:proofErr w:type="spellEnd"/>
      <w:r>
        <w:t>/Cos кодирование времени суток для учета цикличности нагрузки.</w:t>
      </w:r>
    </w:p>
    <w:p w14:paraId="188350A5" w14:textId="77777777" w:rsidR="00EC5F14" w:rsidRDefault="00EC5F14" w:rsidP="00EC5F14">
      <w:pPr>
        <w:pStyle w:val="a3"/>
        <w:numPr>
          <w:ilvl w:val="0"/>
          <w:numId w:val="14"/>
        </w:numPr>
      </w:pPr>
      <w:r>
        <w:rPr>
          <w:b/>
          <w:bCs/>
        </w:rPr>
        <w:t>Прогноз (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):</w:t>
      </w:r>
      <w:r>
        <w:t xml:space="preserve"> В расширенной версии вектор состояния дополняется прогнозом нагрузки от модуля зданий на горизонт </w:t>
      </w:r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1..T</w:t>
      </w:r>
      <w:r>
        <w:rPr>
          <w:rStyle w:val="mbin"/>
        </w:rPr>
        <w:t>+</w:t>
      </w:r>
      <w:r>
        <w:rPr>
          <w:rStyle w:val="mord"/>
        </w:rPr>
        <w:t>4</w:t>
      </w:r>
      <w:r>
        <w:t xml:space="preserve"> (следующий час).</w:t>
      </w:r>
    </w:p>
    <w:p w14:paraId="00B996E6" w14:textId="77777777" w:rsidR="00EC5F14" w:rsidRDefault="00EC5F14" w:rsidP="00EC5F14">
      <w:pPr>
        <w:pStyle w:val="3"/>
      </w:pPr>
      <w:r>
        <w:t>4.2. Пространство действий (Action Space)</w:t>
      </w:r>
    </w:p>
    <w:p w14:paraId="6ADE9792" w14:textId="77777777" w:rsidR="00EC5F14" w:rsidRDefault="00EC5F14" w:rsidP="00EC5F14">
      <w:pPr>
        <w:pStyle w:val="a3"/>
      </w:pPr>
      <w:r>
        <w:t>Агент управляет дискретными переключателями регуляторов напряжения.</w:t>
      </w:r>
    </w:p>
    <w:p w14:paraId="7869A7B6" w14:textId="77777777" w:rsidR="00EC5F14" w:rsidRDefault="00EC5F14" w:rsidP="00EC5F14">
      <w:pPr>
        <w:pStyle w:val="a3"/>
        <w:numPr>
          <w:ilvl w:val="0"/>
          <w:numId w:val="15"/>
        </w:numPr>
      </w:pPr>
      <w:r>
        <w:rPr>
          <w:b/>
          <w:bCs/>
        </w:rPr>
        <w:t>Формат:</w:t>
      </w:r>
      <w:r>
        <w:t xml:space="preserve"> </w:t>
      </w:r>
      <w:proofErr w:type="spellStart"/>
      <w:r>
        <w:rPr>
          <w:rStyle w:val="HTML"/>
        </w:rPr>
        <w:t>MultiDiscrete</w:t>
      </w:r>
      <w:proofErr w:type="spellEnd"/>
      <w:r>
        <w:t xml:space="preserve"> пространство.</w:t>
      </w:r>
    </w:p>
    <w:p w14:paraId="0853D740" w14:textId="77777777" w:rsidR="00EC5F14" w:rsidRDefault="00EC5F14" w:rsidP="00EC5F14">
      <w:pPr>
        <w:pStyle w:val="a3"/>
        <w:numPr>
          <w:ilvl w:val="0"/>
          <w:numId w:val="15"/>
        </w:numPr>
      </w:pPr>
      <w:r>
        <w:rPr>
          <w:b/>
          <w:bCs/>
        </w:rPr>
        <w:t>Команды:</w:t>
      </w:r>
      <w:r>
        <w:t xml:space="preserve"> Для каждого регулятора доступно три действия: {Повысить ступень (+1), Понизить ступень (-1), Сохранить позицию (0)}.</w:t>
      </w:r>
    </w:p>
    <w:p w14:paraId="1375558B" w14:textId="77777777" w:rsidR="00EC5F14" w:rsidRDefault="00EC5F14" w:rsidP="00EC5F14">
      <w:pPr>
        <w:pStyle w:val="3"/>
      </w:pPr>
      <w:r>
        <w:t>4.3. Функция вознаграждения (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175F7E2E" w14:textId="77777777" w:rsidR="00EC5F14" w:rsidRDefault="00EC5F14" w:rsidP="00EC5F14">
      <w:pPr>
        <w:pStyle w:val="a3"/>
      </w:pPr>
      <w:r>
        <w:t>Целевая функция оптимизации (</w:t>
      </w:r>
      <w:r>
        <w:rPr>
          <w:rStyle w:val="mord"/>
        </w:rPr>
        <w:t>J</w:t>
      </w:r>
      <w:r>
        <w:rPr>
          <w:rStyle w:val="mopen"/>
        </w:rPr>
        <w:t>(</w:t>
      </w:r>
      <w:r>
        <w:rPr>
          <w:rStyle w:val="mord"/>
        </w:rPr>
        <w:t>π</w:t>
      </w:r>
      <w:r>
        <w:rPr>
          <w:rStyle w:val="mclose"/>
        </w:rPr>
        <w:t>)</w:t>
      </w:r>
      <w:r>
        <w:t>) включает:</w:t>
      </w:r>
    </w:p>
    <w:p w14:paraId="45786588" w14:textId="77777777" w:rsidR="00EC5F14" w:rsidRDefault="00EC5F14" w:rsidP="00EC5F14">
      <w:pPr>
        <w:pStyle w:val="a3"/>
        <w:numPr>
          <w:ilvl w:val="0"/>
          <w:numId w:val="16"/>
        </w:numPr>
      </w:pPr>
      <w:r>
        <w:rPr>
          <w:b/>
          <w:bCs/>
        </w:rPr>
        <w:t>Штраф за отклонение напряжения:</w:t>
      </w:r>
      <w:r>
        <w:t xml:space="preserve"> </w:t>
      </w:r>
      <w:proofErr w:type="spellStart"/>
      <w:r>
        <w:rPr>
          <w:rStyle w:val="mord"/>
        </w:rPr>
        <w:t>Rvolt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−λ1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  <w:rFonts w:ascii="Cambria Math" w:hAnsi="Cambria Math" w:cs="Cambria Math"/>
        </w:rPr>
        <w:t>∣</w:t>
      </w:r>
      <w:proofErr w:type="spellStart"/>
      <w:r>
        <w:rPr>
          <w:rStyle w:val="mord"/>
        </w:rPr>
        <w:t>Vcurrent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Vref</w:t>
      </w:r>
      <w:proofErr w:type="spellEnd"/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t xml:space="preserve">, где </w:t>
      </w:r>
      <w:proofErr w:type="spellStart"/>
      <w:r>
        <w:rPr>
          <w:rStyle w:val="mord"/>
        </w:rPr>
        <w:t>Vref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1.0</w:t>
      </w:r>
      <w:r>
        <w:t xml:space="preserve"> </w:t>
      </w:r>
      <w:proofErr w:type="spellStart"/>
      <w:r>
        <w:t>p.u</w:t>
      </w:r>
      <w:proofErr w:type="spellEnd"/>
      <w:r>
        <w:t>.</w:t>
      </w:r>
    </w:p>
    <w:p w14:paraId="36DBDC70" w14:textId="77777777" w:rsidR="00EC5F14" w:rsidRDefault="00EC5F14" w:rsidP="00EC5F14">
      <w:pPr>
        <w:pStyle w:val="a3"/>
        <w:numPr>
          <w:ilvl w:val="0"/>
          <w:numId w:val="16"/>
        </w:numPr>
      </w:pPr>
      <w:r>
        <w:rPr>
          <w:b/>
          <w:bCs/>
        </w:rPr>
        <w:t>Жесткий штраф за нарушение ГОСТ:</w:t>
      </w:r>
      <w:r>
        <w:t xml:space="preserve"> Дополнительный отрицательный вес при выходе за коридор </w:t>
      </w:r>
      <w:r>
        <w:rPr>
          <w:rStyle w:val="mord"/>
        </w:rPr>
        <w:t>0.95</w:t>
      </w:r>
      <w:r>
        <w:rPr>
          <w:rStyle w:val="minner"/>
        </w:rPr>
        <w:t>…</w:t>
      </w:r>
      <w:r>
        <w:rPr>
          <w:rStyle w:val="mord"/>
        </w:rPr>
        <w:t>1.05</w:t>
      </w:r>
      <w:r>
        <w:t xml:space="preserve"> </w:t>
      </w:r>
      <w:proofErr w:type="spellStart"/>
      <w:r>
        <w:t>p.u</w:t>
      </w:r>
      <w:proofErr w:type="spellEnd"/>
      <w:r>
        <w:t>.</w:t>
      </w:r>
    </w:p>
    <w:p w14:paraId="2BA479D9" w14:textId="77777777" w:rsidR="00EC5F14" w:rsidRDefault="00EC5F14" w:rsidP="00EC5F14">
      <w:pPr>
        <w:pStyle w:val="a3"/>
        <w:numPr>
          <w:ilvl w:val="0"/>
          <w:numId w:val="16"/>
        </w:numPr>
      </w:pPr>
      <w:r>
        <w:rPr>
          <w:b/>
          <w:bCs/>
        </w:rPr>
        <w:t>Штраф за износ оборудования:</w:t>
      </w:r>
      <w:r>
        <w:t xml:space="preserve"> </w:t>
      </w:r>
      <w:proofErr w:type="spellStart"/>
      <w:r>
        <w:rPr>
          <w:rStyle w:val="mord"/>
        </w:rPr>
        <w:t>Rswitch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−λ2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Nswitch</w:t>
      </w:r>
      <w:proofErr w:type="spellEnd"/>
      <w:r>
        <w:rPr>
          <w:rStyle w:val="vlist-s"/>
        </w:rPr>
        <w:t>​</w:t>
      </w:r>
      <w:r>
        <w:t>, минимизирующий количество переключений РПН для продления ресурса.</w:t>
      </w:r>
    </w:p>
    <w:p w14:paraId="5FE34668" w14:textId="77777777" w:rsidR="00EC5F14" w:rsidRDefault="00EC5F14" w:rsidP="00EC5F14">
      <w:pPr>
        <w:pStyle w:val="3"/>
      </w:pPr>
      <w:r>
        <w:lastRenderedPageBreak/>
        <w:t xml:space="preserve">4.4. Модуль прогнозирования (AI </w:t>
      </w:r>
      <w:proofErr w:type="spellStart"/>
      <w:r>
        <w:t>Forecasting</w:t>
      </w:r>
      <w:proofErr w:type="spellEnd"/>
      <w:r>
        <w:t>)</w:t>
      </w:r>
    </w:p>
    <w:p w14:paraId="2D10F60C" w14:textId="77777777" w:rsidR="00EC5F14" w:rsidRDefault="00EC5F14" w:rsidP="00EC5F14">
      <w:pPr>
        <w:pStyle w:val="a3"/>
      </w:pPr>
      <w:r>
        <w:t>В системе реализован дополнительный слой на базе рекуррентных нейросетей (LSTM/</w:t>
      </w:r>
      <w:proofErr w:type="spellStart"/>
      <w:r>
        <w:t>Transformer</w:t>
      </w:r>
      <w:proofErr w:type="spellEnd"/>
      <w:r>
        <w:t>), который:</w:t>
      </w:r>
    </w:p>
    <w:p w14:paraId="7EBC0445" w14:textId="77777777" w:rsidR="00EC5F14" w:rsidRDefault="00EC5F14" w:rsidP="00EC5F14">
      <w:pPr>
        <w:pStyle w:val="a3"/>
        <w:numPr>
          <w:ilvl w:val="0"/>
          <w:numId w:val="17"/>
        </w:numPr>
      </w:pPr>
      <w:r>
        <w:t>Анализирует исторические данные цифровых двойников зданий.</w:t>
      </w:r>
    </w:p>
    <w:p w14:paraId="0DFCCA13" w14:textId="77777777" w:rsidR="00EC5F14" w:rsidRDefault="00EC5F14" w:rsidP="00EC5F14">
      <w:pPr>
        <w:pStyle w:val="a3"/>
        <w:numPr>
          <w:ilvl w:val="0"/>
          <w:numId w:val="17"/>
        </w:numPr>
      </w:pPr>
      <w:r>
        <w:t>Генерирует краткосрочный прогноз потребления (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>).</w:t>
      </w:r>
    </w:p>
    <w:p w14:paraId="35E0E9E2" w14:textId="77777777" w:rsidR="00EC5F14" w:rsidRDefault="00EC5F14" w:rsidP="00EC5F14">
      <w:pPr>
        <w:pStyle w:val="a3"/>
        <w:numPr>
          <w:ilvl w:val="0"/>
          <w:numId w:val="17"/>
        </w:numPr>
      </w:pPr>
      <w:r>
        <w:t>Позволяет управляющему агенту действовать превентивно.</w:t>
      </w:r>
    </w:p>
    <w:p w14:paraId="107958AC" w14:textId="77777777" w:rsidR="00EC5F14" w:rsidRDefault="00EC5F14" w:rsidP="00EC5F14">
      <w:r>
        <w:pict w14:anchorId="6DB278EB">
          <v:rect id="_x0000_i1028" style="width:0;height:1.5pt" o:hralign="center" o:hrstd="t" o:hr="t" fillcolor="#a0a0a0" stroked="f"/>
        </w:pict>
      </w:r>
    </w:p>
    <w:p w14:paraId="1A4B8299" w14:textId="77777777" w:rsidR="00EC5F14" w:rsidRDefault="00EC5F14" w:rsidP="00EC5F14">
      <w:pPr>
        <w:pStyle w:val="2"/>
      </w:pPr>
      <w:r>
        <w:t>5. Технологический стек (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494"/>
        <w:gridCol w:w="6117"/>
      </w:tblGrid>
      <w:tr w:rsidR="00EC5F14" w14:paraId="7C011673" w14:textId="77777777" w:rsidTr="00EC5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DDF54" w14:textId="77777777" w:rsidR="00EC5F14" w:rsidRDefault="00EC5F14">
            <w: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3CD78C0" w14:textId="77777777" w:rsidR="00EC5F14" w:rsidRDefault="00EC5F14">
            <w:r>
              <w:t>Технология / Библиотека</w:t>
            </w:r>
          </w:p>
        </w:tc>
        <w:tc>
          <w:tcPr>
            <w:tcW w:w="0" w:type="auto"/>
            <w:vAlign w:val="center"/>
            <w:hideMark/>
          </w:tcPr>
          <w:p w14:paraId="1C9E326C" w14:textId="77777777" w:rsidR="00EC5F14" w:rsidRDefault="00EC5F14">
            <w:r>
              <w:t>Назначение</w:t>
            </w:r>
          </w:p>
        </w:tc>
      </w:tr>
      <w:tr w:rsidR="00EC5F14" w14:paraId="28BA4742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22FA" w14:textId="77777777" w:rsidR="00EC5F14" w:rsidRDefault="00EC5F14">
            <w:r>
              <w:rPr>
                <w:b/>
                <w:bCs/>
              </w:rPr>
              <w:t>Язык разработки</w:t>
            </w:r>
          </w:p>
        </w:tc>
        <w:tc>
          <w:tcPr>
            <w:tcW w:w="0" w:type="auto"/>
            <w:vAlign w:val="center"/>
            <w:hideMark/>
          </w:tcPr>
          <w:p w14:paraId="0295AB90" w14:textId="77777777" w:rsidR="00EC5F14" w:rsidRDefault="00EC5F14">
            <w: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42E36584" w14:textId="77777777" w:rsidR="00EC5F14" w:rsidRDefault="00EC5F14">
            <w:r>
              <w:t>Основная логика, связующее ПО (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).</w:t>
            </w:r>
          </w:p>
        </w:tc>
      </w:tr>
      <w:tr w:rsidR="00EC5F14" w14:paraId="166432DB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7257" w14:textId="77777777" w:rsidR="00EC5F14" w:rsidRDefault="00EC5F14">
            <w:r>
              <w:rPr>
                <w:b/>
                <w:bCs/>
              </w:rPr>
              <w:t>Физика сети</w:t>
            </w:r>
          </w:p>
        </w:tc>
        <w:tc>
          <w:tcPr>
            <w:tcW w:w="0" w:type="auto"/>
            <w:vAlign w:val="center"/>
            <w:hideMark/>
          </w:tcPr>
          <w:p w14:paraId="48CB3265" w14:textId="77777777" w:rsidR="00EC5F14" w:rsidRDefault="00EC5F14">
            <w:proofErr w:type="spellStart"/>
            <w:r>
              <w:t>OpenDSS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"/>
                <w:rFonts w:eastAsiaTheme="minorHAnsi"/>
              </w:rPr>
              <w:t>dss-python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92EC6" w14:textId="77777777" w:rsidR="00EC5F14" w:rsidRDefault="00EC5F14">
            <w:r>
              <w:t xml:space="preserve">Расчет режимов (Power </w:t>
            </w:r>
            <w:proofErr w:type="spellStart"/>
            <w:r>
              <w:t>Flow</w:t>
            </w:r>
            <w:proofErr w:type="spellEnd"/>
            <w:r>
              <w:t>), моделирование КЗ.</w:t>
            </w:r>
          </w:p>
        </w:tc>
      </w:tr>
      <w:tr w:rsidR="00EC5F14" w14:paraId="7A91409E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B5A1" w14:textId="77777777" w:rsidR="00EC5F14" w:rsidRDefault="00EC5F14">
            <w:r>
              <w:rPr>
                <w:b/>
                <w:bCs/>
              </w:rPr>
              <w:t>Физика зданий</w:t>
            </w:r>
          </w:p>
        </w:tc>
        <w:tc>
          <w:tcPr>
            <w:tcW w:w="0" w:type="auto"/>
            <w:vAlign w:val="center"/>
            <w:hideMark/>
          </w:tcPr>
          <w:p w14:paraId="18E7B290" w14:textId="77777777" w:rsidR="00EC5F14" w:rsidRDefault="00EC5F14">
            <w:proofErr w:type="spellStart"/>
            <w:r>
              <w:t>EnergyPlus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"/>
                <w:rFonts w:eastAsiaTheme="minorHAnsi"/>
              </w:rPr>
              <w:t>eppy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A0652" w14:textId="77777777" w:rsidR="00EC5F14" w:rsidRDefault="00EC5F14">
            <w:r>
              <w:t>Термодинамическое моделирование нагрузок.</w:t>
            </w:r>
          </w:p>
        </w:tc>
      </w:tr>
      <w:tr w:rsidR="00EC5F14" w14:paraId="53172B44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DC85" w14:textId="77777777" w:rsidR="00EC5F14" w:rsidRDefault="00EC5F14">
            <w:r>
              <w:rPr>
                <w:b/>
                <w:bCs/>
              </w:rPr>
              <w:t>ML Фреймворк</w:t>
            </w:r>
          </w:p>
        </w:tc>
        <w:tc>
          <w:tcPr>
            <w:tcW w:w="0" w:type="auto"/>
            <w:vAlign w:val="center"/>
            <w:hideMark/>
          </w:tcPr>
          <w:p w14:paraId="1EE09C2E" w14:textId="77777777" w:rsidR="00EC5F14" w:rsidRDefault="00EC5F14">
            <w:proofErr w:type="spellStart"/>
            <w:r>
              <w:t>PyTorch</w:t>
            </w:r>
            <w:proofErr w:type="spellEnd"/>
            <w:r>
              <w:t xml:space="preserve"> / </w:t>
            </w:r>
            <w:proofErr w:type="spellStart"/>
            <w:r>
              <w:t>Stable</w:t>
            </w:r>
            <w:proofErr w:type="spellEnd"/>
            <w:r>
              <w:t xml:space="preserve"> Baselines3</w:t>
            </w:r>
          </w:p>
        </w:tc>
        <w:tc>
          <w:tcPr>
            <w:tcW w:w="0" w:type="auto"/>
            <w:vAlign w:val="center"/>
            <w:hideMark/>
          </w:tcPr>
          <w:p w14:paraId="29D45D97" w14:textId="77777777" w:rsidR="00EC5F14" w:rsidRDefault="00EC5F14">
            <w:r>
              <w:t>Реализация и обучение агентов PPO.</w:t>
            </w:r>
          </w:p>
        </w:tc>
      </w:tr>
      <w:tr w:rsidR="00EC5F14" w14:paraId="60FCEEB9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BF7F" w14:textId="77777777" w:rsidR="00EC5F14" w:rsidRDefault="00EC5F14">
            <w:r>
              <w:rPr>
                <w:b/>
                <w:bCs/>
              </w:rPr>
              <w:t>Среда симуляции</w:t>
            </w:r>
          </w:p>
        </w:tc>
        <w:tc>
          <w:tcPr>
            <w:tcW w:w="0" w:type="auto"/>
            <w:vAlign w:val="center"/>
            <w:hideMark/>
          </w:tcPr>
          <w:p w14:paraId="4E364546" w14:textId="77777777" w:rsidR="00EC5F14" w:rsidRDefault="00EC5F14">
            <w:proofErr w:type="spellStart"/>
            <w:r>
              <w:t>Gymnasium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C7BFA" w14:textId="77777777" w:rsidR="00EC5F14" w:rsidRDefault="00EC5F14">
            <w:r>
              <w:t xml:space="preserve">Интерфейс взаимодействия Агент-Среда (стандарт </w:t>
            </w:r>
            <w:proofErr w:type="spellStart"/>
            <w:r>
              <w:t>OpenAI</w:t>
            </w:r>
            <w:proofErr w:type="spellEnd"/>
            <w:r>
              <w:t>).</w:t>
            </w:r>
          </w:p>
        </w:tc>
      </w:tr>
      <w:tr w:rsidR="00EC5F14" w14:paraId="615FE56D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254B" w14:textId="77777777" w:rsidR="00EC5F14" w:rsidRDefault="00EC5F14">
            <w:r>
              <w:rPr>
                <w:b/>
                <w:bCs/>
              </w:rPr>
              <w:t>Аналитика данных</w:t>
            </w:r>
          </w:p>
        </w:tc>
        <w:tc>
          <w:tcPr>
            <w:tcW w:w="0" w:type="auto"/>
            <w:vAlign w:val="center"/>
            <w:hideMark/>
          </w:tcPr>
          <w:p w14:paraId="77269246" w14:textId="77777777" w:rsidR="00EC5F14" w:rsidRDefault="00EC5F14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67414" w14:textId="77777777" w:rsidR="00EC5F14" w:rsidRDefault="00EC5F14">
            <w:r>
              <w:t>Обработка временных рядов, QSTS анализ.</w:t>
            </w:r>
          </w:p>
        </w:tc>
      </w:tr>
      <w:tr w:rsidR="00EC5F14" w14:paraId="48DDF623" w14:textId="77777777" w:rsidTr="00EC5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6F59" w14:textId="77777777" w:rsidR="00EC5F14" w:rsidRDefault="00EC5F14">
            <w:r>
              <w:rPr>
                <w:b/>
                <w:bCs/>
              </w:rPr>
              <w:t>Визуализация</w:t>
            </w:r>
          </w:p>
        </w:tc>
        <w:tc>
          <w:tcPr>
            <w:tcW w:w="0" w:type="auto"/>
            <w:vAlign w:val="center"/>
            <w:hideMark/>
          </w:tcPr>
          <w:p w14:paraId="6749809F" w14:textId="77777777" w:rsidR="00EC5F14" w:rsidRDefault="00EC5F14"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NetworkX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8450F" w14:textId="77777777" w:rsidR="00EC5F14" w:rsidRDefault="00EC5F14">
            <w:r>
              <w:t>Построение графов топологии, графиков переходных процессов.</w:t>
            </w:r>
          </w:p>
        </w:tc>
      </w:tr>
    </w:tbl>
    <w:p w14:paraId="06388492" w14:textId="77777777" w:rsidR="00EC5F14" w:rsidRDefault="00EC5F14" w:rsidP="00EC5F14">
      <w:r>
        <w:rPr>
          <w:rStyle w:val="export-sheets-button"/>
        </w:rPr>
        <w:t>Экспортировать в Таблицы</w:t>
      </w:r>
    </w:p>
    <w:p w14:paraId="41427F13" w14:textId="77777777" w:rsidR="00EC5F14" w:rsidRDefault="00EC5F14" w:rsidP="00EC5F14">
      <w:pPr>
        <w:pStyle w:val="2"/>
      </w:pPr>
      <w:r>
        <w:t>6. Верификация и Реалистичность</w:t>
      </w:r>
    </w:p>
    <w:p w14:paraId="2F11D1EC" w14:textId="77777777" w:rsidR="00EC5F14" w:rsidRDefault="00EC5F14" w:rsidP="00EC5F14">
      <w:pPr>
        <w:pStyle w:val="a3"/>
        <w:numPr>
          <w:ilvl w:val="0"/>
          <w:numId w:val="18"/>
        </w:numPr>
      </w:pPr>
      <w:r>
        <w:rPr>
          <w:b/>
          <w:bCs/>
        </w:rPr>
        <w:t>QSTS (</w:t>
      </w:r>
      <w:proofErr w:type="spellStart"/>
      <w:r>
        <w:rPr>
          <w:b/>
          <w:bCs/>
        </w:rPr>
        <w:t>Quasi-Static</w:t>
      </w:r>
      <w:proofErr w:type="spellEnd"/>
      <w:r>
        <w:rPr>
          <w:b/>
          <w:bCs/>
        </w:rPr>
        <w:t xml:space="preserve"> Time Series):</w:t>
      </w:r>
      <w:r>
        <w:t xml:space="preserve"> Симуляция проводится во временной области с шагом дискретизации 15 минут (стандарт для коммерческого учета) или 1 минута (для анализа переходных процессов).</w:t>
      </w:r>
    </w:p>
    <w:p w14:paraId="59AF124A" w14:textId="77777777" w:rsidR="00EC5F14" w:rsidRDefault="00EC5F14" w:rsidP="00EC5F14">
      <w:pPr>
        <w:pStyle w:val="a3"/>
        <w:numPr>
          <w:ilvl w:val="0"/>
          <w:numId w:val="18"/>
        </w:numPr>
      </w:pPr>
      <w:proofErr w:type="spellStart"/>
      <w:r>
        <w:rPr>
          <w:b/>
          <w:bCs/>
        </w:rPr>
        <w:t>Несимметрия</w:t>
      </w:r>
      <w:proofErr w:type="spellEnd"/>
      <w:r>
        <w:rPr>
          <w:b/>
          <w:bCs/>
        </w:rPr>
        <w:t>:</w:t>
      </w:r>
      <w:r>
        <w:t xml:space="preserve"> В отличие от упрощенных однолинейных моделей (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), данный комплекс учитывает полную трехфазную </w:t>
      </w:r>
      <w:proofErr w:type="spellStart"/>
      <w:r>
        <w:t>несимметрию</w:t>
      </w:r>
      <w:proofErr w:type="spellEnd"/>
      <w:r>
        <w:t xml:space="preserve">, критически важную для распределительных сетей 0.4–10 </w:t>
      </w:r>
      <w:proofErr w:type="spellStart"/>
      <w:r>
        <w:t>кВ.</w:t>
      </w:r>
      <w:proofErr w:type="spellEnd"/>
    </w:p>
    <w:p w14:paraId="2C5D8CA2" w14:textId="77777777" w:rsidR="00EC5F14" w:rsidRDefault="00EC5F14" w:rsidP="00EC5F14">
      <w:pPr>
        <w:pStyle w:val="a3"/>
        <w:numPr>
          <w:ilvl w:val="0"/>
          <w:numId w:val="18"/>
        </w:numPr>
      </w:pPr>
      <w:r>
        <w:rPr>
          <w:b/>
          <w:bCs/>
        </w:rPr>
        <w:t>Физические ограничения:</w:t>
      </w:r>
      <w:r>
        <w:t xml:space="preserve"> Учтены пределы регулирования трансформаторов (</w:t>
      </w:r>
      <w:proofErr w:type="spellStart"/>
      <w:r>
        <w:t>Bandwidth</w:t>
      </w:r>
      <w:proofErr w:type="spellEnd"/>
      <w:r>
        <w:t xml:space="preserve">, Time </w:t>
      </w:r>
      <w:proofErr w:type="spellStart"/>
      <w:r>
        <w:t>Delay</w:t>
      </w:r>
      <w:proofErr w:type="spellEnd"/>
      <w:r>
        <w:t>), предельные токи кабелей и физика работы инверторов PV.</w:t>
      </w:r>
    </w:p>
    <w:p w14:paraId="1951E55B" w14:textId="684514CD" w:rsidR="00A66DEF" w:rsidRDefault="00A66DEF"/>
    <w:p w14:paraId="36C442B7" w14:textId="69E0CFD3" w:rsidR="00EC5F14" w:rsidRDefault="00EC5F14">
      <w:r w:rsidRPr="00EC5F14">
        <w:rPr>
          <w:highlight w:val="red"/>
        </w:rPr>
        <w:t>Английская версия:</w:t>
      </w:r>
    </w:p>
    <w:p w14:paraId="7BF82D0C" w14:textId="77777777" w:rsidR="00776287" w:rsidRPr="00776287" w:rsidRDefault="00776287" w:rsidP="00776287">
      <w:pPr>
        <w:pStyle w:val="1"/>
        <w:rPr>
          <w:lang w:val="en-US"/>
        </w:rPr>
      </w:pPr>
      <w:r w:rsidRPr="00776287">
        <w:rPr>
          <w:lang w:val="en-US"/>
        </w:rPr>
        <w:t>Intelligent Distribution Grid Simulator (IEEE 123) with Building Digital Twin Integration</w:t>
      </w:r>
    </w:p>
    <w:p w14:paraId="7AE530CC" w14:textId="77777777" w:rsidR="00776287" w:rsidRPr="00776287" w:rsidRDefault="00776287" w:rsidP="00776287">
      <w:pPr>
        <w:pStyle w:val="2"/>
        <w:rPr>
          <w:lang w:val="en-US"/>
        </w:rPr>
      </w:pPr>
      <w:r w:rsidRPr="00776287">
        <w:rPr>
          <w:lang w:val="en-US"/>
        </w:rPr>
        <w:t>1. General System Architecture</w:t>
      </w:r>
    </w:p>
    <w:p w14:paraId="458E03A9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 xml:space="preserve">The project is a </w:t>
      </w:r>
      <w:r w:rsidRPr="00776287">
        <w:rPr>
          <w:b/>
          <w:bCs/>
          <w:lang w:val="en-US"/>
        </w:rPr>
        <w:t>Co-simulation environment</w:t>
      </w:r>
      <w:r w:rsidRPr="00776287">
        <w:rPr>
          <w:lang w:val="en-US"/>
        </w:rPr>
        <w:t xml:space="preserve"> that integrates three computational cores:</w:t>
      </w:r>
    </w:p>
    <w:p w14:paraId="742F467B" w14:textId="77777777" w:rsidR="00776287" w:rsidRPr="00776287" w:rsidRDefault="00776287" w:rsidP="00776287">
      <w:pPr>
        <w:pStyle w:val="a3"/>
        <w:numPr>
          <w:ilvl w:val="0"/>
          <w:numId w:val="19"/>
        </w:numPr>
        <w:rPr>
          <w:lang w:val="en-US"/>
        </w:rPr>
      </w:pPr>
      <w:r w:rsidRPr="00776287">
        <w:rPr>
          <w:b/>
          <w:bCs/>
          <w:lang w:val="en-US"/>
        </w:rPr>
        <w:lastRenderedPageBreak/>
        <w:t>Grid Physics Core:</w:t>
      </w:r>
      <w:r w:rsidRPr="00776287">
        <w:rPr>
          <w:lang w:val="en-US"/>
        </w:rPr>
        <w:t xml:space="preserve"> Models power flow and electromechanical transients.</w:t>
      </w:r>
    </w:p>
    <w:p w14:paraId="54AFBF97" w14:textId="77777777" w:rsidR="00776287" w:rsidRPr="00776287" w:rsidRDefault="00776287" w:rsidP="00776287">
      <w:pPr>
        <w:pStyle w:val="a3"/>
        <w:numPr>
          <w:ilvl w:val="0"/>
          <w:numId w:val="19"/>
        </w:numPr>
        <w:rPr>
          <w:lang w:val="en-US"/>
        </w:rPr>
      </w:pPr>
      <w:r w:rsidRPr="00776287">
        <w:rPr>
          <w:b/>
          <w:bCs/>
          <w:lang w:val="en-US"/>
        </w:rPr>
        <w:t>Building Physics Core:</w:t>
      </w:r>
      <w:r w:rsidRPr="00776287">
        <w:rPr>
          <w:lang w:val="en-US"/>
        </w:rPr>
        <w:t xml:space="preserve"> Models thermodynamic processes and building energy consumption.</w:t>
      </w:r>
    </w:p>
    <w:p w14:paraId="7555D4B3" w14:textId="77777777" w:rsidR="00776287" w:rsidRPr="00776287" w:rsidRDefault="00776287" w:rsidP="00776287">
      <w:pPr>
        <w:pStyle w:val="a3"/>
        <w:numPr>
          <w:ilvl w:val="0"/>
          <w:numId w:val="19"/>
        </w:numPr>
        <w:rPr>
          <w:lang w:val="en-US"/>
        </w:rPr>
      </w:pPr>
      <w:r w:rsidRPr="00776287">
        <w:rPr>
          <w:b/>
          <w:bCs/>
          <w:lang w:val="en-US"/>
        </w:rPr>
        <w:t>AI Control Plane:</w:t>
      </w:r>
      <w:r w:rsidRPr="00776287">
        <w:rPr>
          <w:lang w:val="en-US"/>
        </w:rPr>
        <w:t xml:space="preserve"> Autonomous management based on Deep Reinforcement Learning (DRL).</w:t>
      </w:r>
    </w:p>
    <w:p w14:paraId="78CDD6DA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>Interaction between these cores is synchronized via a central data bus at every simulation Time Step, ensuring the temporal alignment of physical processes.</w:t>
      </w:r>
    </w:p>
    <w:p w14:paraId="0BB864E8" w14:textId="77777777" w:rsidR="00776287" w:rsidRDefault="00776287" w:rsidP="00776287">
      <w:r>
        <w:pict w14:anchorId="33694455">
          <v:rect id="_x0000_i1033" style="width:0;height:1.5pt" o:hralign="center" o:hrstd="t" o:hr="t" fillcolor="#a0a0a0" stroked="f"/>
        </w:pict>
      </w:r>
    </w:p>
    <w:p w14:paraId="3C03C790" w14:textId="77777777" w:rsidR="00776287" w:rsidRPr="00776287" w:rsidRDefault="00776287" w:rsidP="00776287">
      <w:pPr>
        <w:pStyle w:val="2"/>
        <w:rPr>
          <w:lang w:val="en-US"/>
        </w:rPr>
      </w:pPr>
      <w:r w:rsidRPr="00776287">
        <w:rPr>
          <w:lang w:val="en-US"/>
        </w:rPr>
        <w:t>2. Power Grid Modeling Subsystem (Network Layer)</w:t>
      </w:r>
    </w:p>
    <w:p w14:paraId="780BAA63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 xml:space="preserve">The system is built upon the standard </w:t>
      </w:r>
      <w:r w:rsidRPr="00776287">
        <w:rPr>
          <w:b/>
          <w:bCs/>
          <w:lang w:val="en-US"/>
        </w:rPr>
        <w:t>IEEE 123 Node Test Feeder</w:t>
      </w:r>
      <w:r w:rsidRPr="00776287">
        <w:rPr>
          <w:lang w:val="en-US"/>
        </w:rPr>
        <w:t xml:space="preserve"> topology, which serves as a benchmark for distribution grid control algorithms.</w:t>
      </w:r>
    </w:p>
    <w:p w14:paraId="72949850" w14:textId="77777777" w:rsidR="00776287" w:rsidRDefault="00776287" w:rsidP="00776287">
      <w:pPr>
        <w:pStyle w:val="3"/>
      </w:pPr>
      <w:r>
        <w:t xml:space="preserve">2.1. </w:t>
      </w:r>
      <w:proofErr w:type="spellStart"/>
      <w:r>
        <w:t>Physical</w:t>
      </w:r>
      <w:proofErr w:type="spellEnd"/>
      <w:r>
        <w:t xml:space="preserve"> Model </w:t>
      </w:r>
      <w:proofErr w:type="spellStart"/>
      <w:r>
        <w:t>Implementation</w:t>
      </w:r>
      <w:proofErr w:type="spellEnd"/>
    </w:p>
    <w:p w14:paraId="49A43B1C" w14:textId="77777777" w:rsidR="00776287" w:rsidRPr="00776287" w:rsidRDefault="00776287" w:rsidP="00776287">
      <w:pPr>
        <w:pStyle w:val="a3"/>
        <w:numPr>
          <w:ilvl w:val="0"/>
          <w:numId w:val="20"/>
        </w:numPr>
        <w:rPr>
          <w:lang w:val="en-US"/>
        </w:rPr>
      </w:pPr>
      <w:r w:rsidRPr="00776287">
        <w:rPr>
          <w:b/>
          <w:bCs/>
          <w:lang w:val="en-US"/>
        </w:rPr>
        <w:t>Calculation Engine:</w:t>
      </w:r>
      <w:r w:rsidRPr="00776287">
        <w:rPr>
          <w:lang w:val="en-US"/>
        </w:rPr>
        <w:t xml:space="preserve"> </w:t>
      </w:r>
      <w:proofErr w:type="spellStart"/>
      <w:r w:rsidRPr="00776287">
        <w:rPr>
          <w:lang w:val="en-US"/>
        </w:rPr>
        <w:t>OpenDSS</w:t>
      </w:r>
      <w:proofErr w:type="spellEnd"/>
      <w:r w:rsidRPr="00776287">
        <w:rPr>
          <w:lang w:val="en-US"/>
        </w:rPr>
        <w:t xml:space="preserve"> (EPRI Open Distribution System Simulator). It performs steady-state analysis (Power Flow) considering phase unbalance.</w:t>
      </w:r>
    </w:p>
    <w:p w14:paraId="3C7C795D" w14:textId="77777777" w:rsidR="00776287" w:rsidRPr="00776287" w:rsidRDefault="00776287" w:rsidP="00776287">
      <w:pPr>
        <w:pStyle w:val="a3"/>
        <w:numPr>
          <w:ilvl w:val="0"/>
          <w:numId w:val="20"/>
        </w:numPr>
        <w:rPr>
          <w:lang w:val="en-US"/>
        </w:rPr>
      </w:pPr>
      <w:r w:rsidRPr="00776287">
        <w:rPr>
          <w:b/>
          <w:bCs/>
          <w:lang w:val="en-US"/>
        </w:rPr>
        <w:t>Line Parameterization:</w:t>
      </w:r>
      <w:r w:rsidRPr="00776287">
        <w:rPr>
          <w:lang w:val="en-US"/>
        </w:rPr>
        <w:t xml:space="preserve"> Each network segment ("cable" or "overhead line") is described by impedance matrices (R + </w:t>
      </w:r>
      <w:proofErr w:type="spellStart"/>
      <w:r w:rsidRPr="00776287">
        <w:rPr>
          <w:lang w:val="en-US"/>
        </w:rPr>
        <w:t>jX</w:t>
      </w:r>
      <w:proofErr w:type="spellEnd"/>
      <w:r w:rsidRPr="00776287">
        <w:rPr>
          <w:lang w:val="en-US"/>
        </w:rPr>
        <w:t>) and capacitive admittances. The model accounts for mutual induction between phases, precise section lengths, and wire geometry.</w:t>
      </w:r>
    </w:p>
    <w:p w14:paraId="0E48B69C" w14:textId="77777777" w:rsidR="00776287" w:rsidRDefault="00776287" w:rsidP="00776287">
      <w:pPr>
        <w:pStyle w:val="a3"/>
        <w:numPr>
          <w:ilvl w:val="0"/>
          <w:numId w:val="20"/>
        </w:numPr>
      </w:pPr>
      <w:r>
        <w:rPr>
          <w:b/>
          <w:bCs/>
        </w:rPr>
        <w:t>Active Equipment:</w:t>
      </w:r>
    </w:p>
    <w:p w14:paraId="16923FA3" w14:textId="77777777" w:rsidR="00776287" w:rsidRDefault="00776287" w:rsidP="00776287">
      <w:pPr>
        <w:pStyle w:val="a3"/>
        <w:numPr>
          <w:ilvl w:val="1"/>
          <w:numId w:val="20"/>
        </w:numPr>
      </w:pPr>
      <w:r w:rsidRPr="00776287">
        <w:rPr>
          <w:b/>
          <w:bCs/>
          <w:lang w:val="en-US"/>
        </w:rPr>
        <w:t>Voltage Regulators (VR):</w:t>
      </w:r>
      <w:r w:rsidRPr="00776287">
        <w:rPr>
          <w:lang w:val="en-US"/>
        </w:rPr>
        <w:t xml:space="preserve"> Modeled as autotransformers with On-Load Tap Changers (OLTC) operating within a ±10% range (32 steps, ±16 positions). </w:t>
      </w:r>
      <w:r>
        <w:t xml:space="preserve">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03A01634" w14:textId="77777777" w:rsidR="00776287" w:rsidRPr="00776287" w:rsidRDefault="00776287" w:rsidP="00776287">
      <w:pPr>
        <w:pStyle w:val="a3"/>
        <w:numPr>
          <w:ilvl w:val="1"/>
          <w:numId w:val="20"/>
        </w:numPr>
        <w:rPr>
          <w:lang w:val="en-US"/>
        </w:rPr>
      </w:pPr>
      <w:r w:rsidRPr="00776287">
        <w:rPr>
          <w:b/>
          <w:bCs/>
          <w:lang w:val="en-US"/>
        </w:rPr>
        <w:t>Capacitor Banks:</w:t>
      </w:r>
      <w:r w:rsidRPr="00776287">
        <w:rPr>
          <w:lang w:val="en-US"/>
        </w:rPr>
        <w:t xml:space="preserve"> Controllable shunt reactors for reactive power compensation.</w:t>
      </w:r>
    </w:p>
    <w:p w14:paraId="2F806F08" w14:textId="77777777" w:rsidR="00776287" w:rsidRPr="00776287" w:rsidRDefault="00776287" w:rsidP="00776287">
      <w:pPr>
        <w:pStyle w:val="a3"/>
        <w:numPr>
          <w:ilvl w:val="1"/>
          <w:numId w:val="20"/>
        </w:numPr>
        <w:rPr>
          <w:lang w:val="en-US"/>
        </w:rPr>
      </w:pPr>
      <w:r w:rsidRPr="00776287">
        <w:rPr>
          <w:b/>
          <w:bCs/>
          <w:lang w:val="en-US"/>
        </w:rPr>
        <w:t>Distributed Energy Resources (DER):</w:t>
      </w:r>
      <w:r w:rsidRPr="00776287">
        <w:rPr>
          <w:lang w:val="en-US"/>
        </w:rPr>
        <w:t xml:space="preserve"> Photovoltaic systems (PV) are modeled as variable power generators dependent on insolation curves and temperature coefficients (</w:t>
      </w:r>
      <w:proofErr w:type="spellStart"/>
      <w:r w:rsidRPr="00776287">
        <w:rPr>
          <w:rStyle w:val="mord"/>
          <w:lang w:val="en-US"/>
        </w:rPr>
        <w:t>Pmpp</w:t>
      </w:r>
      <w:proofErr w:type="spellEnd"/>
      <w:r w:rsidRPr="00776287">
        <w:rPr>
          <w:rStyle w:val="mopen"/>
          <w:lang w:val="en-US"/>
        </w:rPr>
        <w:t>(</w:t>
      </w:r>
      <w:r w:rsidRPr="00776287">
        <w:rPr>
          <w:rStyle w:val="mord"/>
          <w:lang w:val="en-US"/>
        </w:rPr>
        <w:t>T</w:t>
      </w:r>
      <w:r w:rsidRPr="00776287">
        <w:rPr>
          <w:rStyle w:val="mclose"/>
          <w:lang w:val="en-US"/>
        </w:rPr>
        <w:t>)</w:t>
      </w:r>
      <w:r w:rsidRPr="00776287">
        <w:rPr>
          <w:lang w:val="en-US"/>
        </w:rPr>
        <w:t>).</w:t>
      </w:r>
    </w:p>
    <w:p w14:paraId="6D304AD6" w14:textId="77777777" w:rsidR="00776287" w:rsidRPr="00776287" w:rsidRDefault="00776287" w:rsidP="00776287">
      <w:pPr>
        <w:pStyle w:val="3"/>
        <w:rPr>
          <w:lang w:val="en-US"/>
        </w:rPr>
      </w:pPr>
      <w:r w:rsidRPr="00776287">
        <w:rPr>
          <w:lang w:val="en-US"/>
        </w:rPr>
        <w:t>2.2. Fault and Abnormal Regime Simulation</w:t>
      </w:r>
    </w:p>
    <w:p w14:paraId="70B3F823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 xml:space="preserve">The system supports </w:t>
      </w:r>
      <w:r w:rsidRPr="00776287">
        <w:rPr>
          <w:b/>
          <w:bCs/>
          <w:lang w:val="en-US"/>
        </w:rPr>
        <w:t>Runtime Topology Change</w:t>
      </w:r>
      <w:r w:rsidRPr="00776287">
        <w:rPr>
          <w:lang w:val="en-US"/>
        </w:rPr>
        <w:t xml:space="preserve"> to simulate accidents:</w:t>
      </w:r>
    </w:p>
    <w:p w14:paraId="4343556B" w14:textId="77777777" w:rsidR="00776287" w:rsidRPr="00776287" w:rsidRDefault="00776287" w:rsidP="00776287">
      <w:pPr>
        <w:pStyle w:val="a3"/>
        <w:numPr>
          <w:ilvl w:val="0"/>
          <w:numId w:val="21"/>
        </w:numPr>
        <w:rPr>
          <w:lang w:val="en-US"/>
        </w:rPr>
      </w:pPr>
      <w:r w:rsidRPr="00776287">
        <w:rPr>
          <w:b/>
          <w:bCs/>
          <w:lang w:val="en-US"/>
        </w:rPr>
        <w:t>Phase Breaks:</w:t>
      </w:r>
      <w:r w:rsidRPr="00776287">
        <w:rPr>
          <w:lang w:val="en-US"/>
        </w:rPr>
        <w:t xml:space="preserve"> Programmatic opening of switching devices on one or multiple phases.</w:t>
      </w:r>
    </w:p>
    <w:p w14:paraId="0930C9B5" w14:textId="77777777" w:rsidR="00776287" w:rsidRPr="00776287" w:rsidRDefault="00776287" w:rsidP="00776287">
      <w:pPr>
        <w:pStyle w:val="a3"/>
        <w:numPr>
          <w:ilvl w:val="0"/>
          <w:numId w:val="21"/>
        </w:numPr>
        <w:rPr>
          <w:lang w:val="en-US"/>
        </w:rPr>
      </w:pPr>
      <w:r w:rsidRPr="00776287">
        <w:rPr>
          <w:b/>
          <w:bCs/>
          <w:lang w:val="en-US"/>
        </w:rPr>
        <w:t>Short Circuits:</w:t>
      </w:r>
      <w:r w:rsidRPr="00776287">
        <w:rPr>
          <w:lang w:val="en-US"/>
        </w:rPr>
        <w:t xml:space="preserve"> Injecting nodes with zero or low impedance to ground/phase-to-phase into the calculation scheme and computing fault currents.</w:t>
      </w:r>
    </w:p>
    <w:p w14:paraId="2FB6E472" w14:textId="77777777" w:rsidR="00776287" w:rsidRDefault="00776287" w:rsidP="00776287">
      <w:r>
        <w:pict w14:anchorId="686F3330">
          <v:rect id="_x0000_i1034" style="width:0;height:1.5pt" o:hralign="center" o:hrstd="t" o:hr="t" fillcolor="#a0a0a0" stroked="f"/>
        </w:pict>
      </w:r>
    </w:p>
    <w:p w14:paraId="1666AC07" w14:textId="77777777" w:rsidR="00776287" w:rsidRPr="00776287" w:rsidRDefault="00776287" w:rsidP="00776287">
      <w:pPr>
        <w:pStyle w:val="2"/>
        <w:rPr>
          <w:lang w:val="en-US"/>
        </w:rPr>
      </w:pPr>
      <w:r w:rsidRPr="00776287">
        <w:rPr>
          <w:lang w:val="en-US"/>
        </w:rPr>
        <w:t>3. Building Modeling Subsystem (Building-to-Grid Layer)</w:t>
      </w:r>
    </w:p>
    <w:p w14:paraId="7BE24E5F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 xml:space="preserve">Implements </w:t>
      </w:r>
      <w:r w:rsidRPr="00776287">
        <w:rPr>
          <w:b/>
          <w:bCs/>
          <w:lang w:val="en-US"/>
        </w:rPr>
        <w:t>Bottom-up Load Modeling</w:t>
      </w:r>
      <w:r w:rsidRPr="00776287">
        <w:rPr>
          <w:lang w:val="en-US"/>
        </w:rPr>
        <w:t>. Instead of static CSV profiles, dynamic physics-based models are used.</w:t>
      </w:r>
    </w:p>
    <w:p w14:paraId="33E59DCE" w14:textId="77777777" w:rsidR="00776287" w:rsidRDefault="00776287" w:rsidP="00776287">
      <w:pPr>
        <w:pStyle w:val="3"/>
      </w:pPr>
      <w:r>
        <w:t xml:space="preserve">3.1. </w:t>
      </w:r>
      <w:proofErr w:type="spellStart"/>
      <w:r>
        <w:t>EnergyPlus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AE3B517" w14:textId="77777777" w:rsidR="00776287" w:rsidRPr="00776287" w:rsidRDefault="00776287" w:rsidP="00776287">
      <w:pPr>
        <w:pStyle w:val="a3"/>
        <w:numPr>
          <w:ilvl w:val="0"/>
          <w:numId w:val="22"/>
        </w:numPr>
        <w:rPr>
          <w:lang w:val="en-US"/>
        </w:rPr>
      </w:pPr>
      <w:r w:rsidRPr="00776287">
        <w:rPr>
          <w:b/>
          <w:bCs/>
          <w:lang w:val="en-US"/>
        </w:rPr>
        <w:t>Digital Twins:</w:t>
      </w:r>
      <w:r w:rsidRPr="00776287">
        <w:rPr>
          <w:lang w:val="en-US"/>
        </w:rPr>
        <w:t xml:space="preserve"> Uses </w:t>
      </w:r>
      <w:r w:rsidRPr="00776287">
        <w:rPr>
          <w:rStyle w:val="HTML"/>
          <w:lang w:val="en-US"/>
        </w:rPr>
        <w:t>.idf</w:t>
      </w:r>
      <w:r w:rsidRPr="00776287">
        <w:rPr>
          <w:lang w:val="en-US"/>
        </w:rPr>
        <w:t xml:space="preserve"> (Input Data Files) describing building geometry, wall materials, glazing types, HVAC systems, and internal heat gains.</w:t>
      </w:r>
    </w:p>
    <w:p w14:paraId="5CA6F13F" w14:textId="77777777" w:rsidR="00776287" w:rsidRPr="00776287" w:rsidRDefault="00776287" w:rsidP="00776287">
      <w:pPr>
        <w:pStyle w:val="a3"/>
        <w:numPr>
          <w:ilvl w:val="0"/>
          <w:numId w:val="22"/>
        </w:numPr>
        <w:rPr>
          <w:lang w:val="en-US"/>
        </w:rPr>
      </w:pPr>
      <w:r w:rsidRPr="00776287">
        <w:rPr>
          <w:b/>
          <w:bCs/>
          <w:lang w:val="en-US"/>
        </w:rPr>
        <w:t>Climate Coupling:</w:t>
      </w:r>
      <w:r w:rsidRPr="00776287">
        <w:rPr>
          <w:lang w:val="en-US"/>
        </w:rPr>
        <w:t xml:space="preserve"> Loads are calculated based on local meteorological data (</w:t>
      </w:r>
      <w:r w:rsidRPr="00776287">
        <w:rPr>
          <w:rStyle w:val="HTML"/>
          <w:lang w:val="en-US"/>
        </w:rPr>
        <w:t>.epw</w:t>
      </w:r>
      <w:r w:rsidRPr="00776287">
        <w:rPr>
          <w:lang w:val="en-US"/>
        </w:rPr>
        <w:t xml:space="preserve"> weather files), ensuring a correlation between ambient temperature, PV panel efficiency, and air conditioning demand.</w:t>
      </w:r>
    </w:p>
    <w:p w14:paraId="0B81D914" w14:textId="77777777" w:rsidR="00776287" w:rsidRPr="00776287" w:rsidRDefault="00776287" w:rsidP="00776287">
      <w:pPr>
        <w:pStyle w:val="a3"/>
        <w:numPr>
          <w:ilvl w:val="0"/>
          <w:numId w:val="22"/>
        </w:numPr>
        <w:rPr>
          <w:lang w:val="en-US"/>
        </w:rPr>
      </w:pPr>
      <w:r w:rsidRPr="00776287">
        <w:rPr>
          <w:b/>
          <w:bCs/>
          <w:lang w:val="en-US"/>
        </w:rPr>
        <w:t>Load Aggregation:</w:t>
      </w:r>
      <w:r w:rsidRPr="00776287">
        <w:rPr>
          <w:lang w:val="en-US"/>
        </w:rPr>
        <w:t xml:space="preserve"> The output data from the EnergyPlus simulation (active/reactive power consumption) is aggregated and injected as an input parameter (</w:t>
      </w:r>
      <w:r w:rsidRPr="00776287">
        <w:rPr>
          <w:rStyle w:val="mord"/>
          <w:lang w:val="en-US"/>
        </w:rPr>
        <w:t>Pload</w:t>
      </w:r>
      <w:r w:rsidRPr="00776287">
        <w:rPr>
          <w:rStyle w:val="vlist-s"/>
          <w:lang w:val="en-US"/>
        </w:rPr>
        <w:t>​</w:t>
      </w:r>
      <w:r w:rsidRPr="00776287">
        <w:rPr>
          <w:rStyle w:val="mbin"/>
          <w:lang w:val="en-US"/>
        </w:rPr>
        <w:t>+</w:t>
      </w:r>
      <w:r w:rsidRPr="00776287">
        <w:rPr>
          <w:rStyle w:val="mord"/>
          <w:lang w:val="en-US"/>
        </w:rPr>
        <w:t>jQload</w:t>
      </w:r>
      <w:r w:rsidRPr="00776287">
        <w:rPr>
          <w:rStyle w:val="vlist-s"/>
          <w:lang w:val="en-US"/>
        </w:rPr>
        <w:t>​</w:t>
      </w:r>
      <w:r w:rsidRPr="00776287">
        <w:rPr>
          <w:lang w:val="en-US"/>
        </w:rPr>
        <w:t>) into the corresponding OpenDSS node.</w:t>
      </w:r>
    </w:p>
    <w:p w14:paraId="0F7189EB" w14:textId="77777777" w:rsidR="00776287" w:rsidRDefault="00776287" w:rsidP="00776287">
      <w:r>
        <w:lastRenderedPageBreak/>
        <w:pict w14:anchorId="0D0BAF21">
          <v:rect id="_x0000_i1035" style="width:0;height:1.5pt" o:hralign="center" o:hrstd="t" o:hr="t" fillcolor="#a0a0a0" stroked="f"/>
        </w:pict>
      </w:r>
    </w:p>
    <w:p w14:paraId="11C4B1F3" w14:textId="77777777" w:rsidR="00776287" w:rsidRPr="00776287" w:rsidRDefault="00776287" w:rsidP="00776287">
      <w:pPr>
        <w:pStyle w:val="2"/>
        <w:rPr>
          <w:lang w:val="en-US"/>
        </w:rPr>
      </w:pPr>
      <w:r w:rsidRPr="00776287">
        <w:rPr>
          <w:lang w:val="en-US"/>
        </w:rPr>
        <w:t>4. Artificial Intelligence Subsystem (Control Layer)</w:t>
      </w:r>
    </w:p>
    <w:p w14:paraId="41EB65E2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 xml:space="preserve">Grid management is performed by an agent trained using the </w:t>
      </w:r>
      <w:r w:rsidRPr="00776287">
        <w:rPr>
          <w:b/>
          <w:bCs/>
          <w:lang w:val="en-US"/>
        </w:rPr>
        <w:t>PPO (Proximal Policy Optimization)</w:t>
      </w:r>
      <w:r w:rsidRPr="00776287">
        <w:rPr>
          <w:lang w:val="en-US"/>
        </w:rPr>
        <w:t xml:space="preserve"> algorithm.</w:t>
      </w:r>
    </w:p>
    <w:p w14:paraId="7EB06830" w14:textId="77777777" w:rsidR="00776287" w:rsidRPr="00776287" w:rsidRDefault="00776287" w:rsidP="00776287">
      <w:pPr>
        <w:pStyle w:val="3"/>
        <w:rPr>
          <w:lang w:val="en-US"/>
        </w:rPr>
      </w:pPr>
      <w:r w:rsidRPr="00776287">
        <w:rPr>
          <w:lang w:val="en-US"/>
        </w:rPr>
        <w:t>4.1. Observation Space</w:t>
      </w:r>
    </w:p>
    <w:p w14:paraId="5099F884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>The neural network receives a state vector mimicking SCADA system telemetry:</w:t>
      </w:r>
    </w:p>
    <w:p w14:paraId="3DDFBC31" w14:textId="77777777" w:rsidR="00776287" w:rsidRPr="00776287" w:rsidRDefault="00776287" w:rsidP="00776287">
      <w:pPr>
        <w:pStyle w:val="a3"/>
        <w:numPr>
          <w:ilvl w:val="0"/>
          <w:numId w:val="23"/>
        </w:numPr>
        <w:rPr>
          <w:lang w:val="en-US"/>
        </w:rPr>
      </w:pPr>
      <w:r w:rsidRPr="00776287">
        <w:rPr>
          <w:b/>
          <w:bCs/>
          <w:lang w:val="en-US"/>
        </w:rPr>
        <w:t>Voltages (</w:t>
      </w:r>
      <w:r w:rsidRPr="00776287">
        <w:rPr>
          <w:rStyle w:val="mord"/>
          <w:b/>
          <w:bCs/>
          <w:lang w:val="en-US"/>
        </w:rPr>
        <w:t>Vpu</w:t>
      </w:r>
      <w:r w:rsidRPr="00776287">
        <w:rPr>
          <w:rStyle w:val="vlist-s"/>
          <w:b/>
          <w:bCs/>
          <w:lang w:val="en-US"/>
        </w:rPr>
        <w:t>​</w:t>
      </w:r>
      <w:r w:rsidRPr="00776287">
        <w:rPr>
          <w:b/>
          <w:bCs/>
          <w:lang w:val="en-US"/>
        </w:rPr>
        <w:t>):</w:t>
      </w:r>
      <w:r w:rsidRPr="00776287">
        <w:rPr>
          <w:lang w:val="en-US"/>
        </w:rPr>
        <w:t xml:space="preserve"> Normalized voltage vector at monitoring nodes.</w:t>
      </w:r>
    </w:p>
    <w:p w14:paraId="4B436E47" w14:textId="77777777" w:rsidR="00776287" w:rsidRPr="00776287" w:rsidRDefault="00776287" w:rsidP="00776287">
      <w:pPr>
        <w:pStyle w:val="a3"/>
        <w:numPr>
          <w:ilvl w:val="0"/>
          <w:numId w:val="23"/>
        </w:numPr>
        <w:rPr>
          <w:lang w:val="en-US"/>
        </w:rPr>
      </w:pPr>
      <w:r w:rsidRPr="00776287">
        <w:rPr>
          <w:b/>
          <w:bCs/>
          <w:lang w:val="en-US"/>
        </w:rPr>
        <w:t>Equipment State (</w:t>
      </w:r>
      <w:r w:rsidRPr="00776287">
        <w:rPr>
          <w:rStyle w:val="mord"/>
          <w:b/>
          <w:bCs/>
          <w:lang w:val="en-US"/>
        </w:rPr>
        <w:t>Tappos</w:t>
      </w:r>
      <w:r w:rsidRPr="00776287">
        <w:rPr>
          <w:rStyle w:val="vlist-s"/>
          <w:b/>
          <w:bCs/>
          <w:lang w:val="en-US"/>
        </w:rPr>
        <w:t>​</w:t>
      </w:r>
      <w:r w:rsidRPr="00776287">
        <w:rPr>
          <w:b/>
          <w:bCs/>
          <w:lang w:val="en-US"/>
        </w:rPr>
        <w:t>):</w:t>
      </w:r>
      <w:r w:rsidRPr="00776287">
        <w:rPr>
          <w:lang w:val="en-US"/>
        </w:rPr>
        <w:t xml:space="preserve"> Current positions of regulator taps (-16...16).</w:t>
      </w:r>
    </w:p>
    <w:p w14:paraId="74EA88C2" w14:textId="77777777" w:rsidR="00776287" w:rsidRPr="00776287" w:rsidRDefault="00776287" w:rsidP="00776287">
      <w:pPr>
        <w:pStyle w:val="a3"/>
        <w:numPr>
          <w:ilvl w:val="0"/>
          <w:numId w:val="23"/>
        </w:numPr>
        <w:rPr>
          <w:lang w:val="en-US"/>
        </w:rPr>
      </w:pPr>
      <w:r w:rsidRPr="00776287">
        <w:rPr>
          <w:b/>
          <w:bCs/>
          <w:lang w:val="en-US"/>
        </w:rPr>
        <w:t>Time Encoding:</w:t>
      </w:r>
      <w:r w:rsidRPr="00776287">
        <w:rPr>
          <w:lang w:val="en-US"/>
        </w:rPr>
        <w:t xml:space="preserve"> Sin/Cos encoding of the time of day to account for load cyclicity.</w:t>
      </w:r>
    </w:p>
    <w:p w14:paraId="648D7B0D" w14:textId="77777777" w:rsidR="00776287" w:rsidRPr="00776287" w:rsidRDefault="00776287" w:rsidP="00776287">
      <w:pPr>
        <w:pStyle w:val="a3"/>
        <w:numPr>
          <w:ilvl w:val="0"/>
          <w:numId w:val="23"/>
        </w:numPr>
        <w:rPr>
          <w:lang w:val="en-US"/>
        </w:rPr>
      </w:pPr>
      <w:r w:rsidRPr="00776287">
        <w:rPr>
          <w:b/>
          <w:bCs/>
          <w:lang w:val="en-US"/>
        </w:rPr>
        <w:t>Forecasting Embeddings:</w:t>
      </w:r>
      <w:r w:rsidRPr="00776287">
        <w:rPr>
          <w:lang w:val="en-US"/>
        </w:rPr>
        <w:t xml:space="preserve"> In the extended version, the state vector is augmented with load forecasts from the building module for the horizon </w:t>
      </w:r>
      <w:r w:rsidRPr="00776287">
        <w:rPr>
          <w:rStyle w:val="mord"/>
          <w:lang w:val="en-US"/>
        </w:rPr>
        <w:t>T</w:t>
      </w:r>
      <w:r w:rsidRPr="00776287">
        <w:rPr>
          <w:rStyle w:val="mbin"/>
          <w:lang w:val="en-US"/>
        </w:rPr>
        <w:t>+</w:t>
      </w:r>
      <w:r w:rsidRPr="00776287">
        <w:rPr>
          <w:rStyle w:val="mord"/>
          <w:lang w:val="en-US"/>
        </w:rPr>
        <w:t>1..T</w:t>
      </w:r>
      <w:r w:rsidRPr="00776287">
        <w:rPr>
          <w:rStyle w:val="mbin"/>
          <w:lang w:val="en-US"/>
        </w:rPr>
        <w:t>+</w:t>
      </w:r>
      <w:r w:rsidRPr="00776287">
        <w:rPr>
          <w:rStyle w:val="mord"/>
          <w:lang w:val="en-US"/>
        </w:rPr>
        <w:t>4</w:t>
      </w:r>
      <w:r w:rsidRPr="00776287">
        <w:rPr>
          <w:lang w:val="en-US"/>
        </w:rPr>
        <w:t xml:space="preserve"> (next hour).</w:t>
      </w:r>
    </w:p>
    <w:p w14:paraId="22B6963D" w14:textId="77777777" w:rsidR="00776287" w:rsidRPr="00776287" w:rsidRDefault="00776287" w:rsidP="00776287">
      <w:pPr>
        <w:pStyle w:val="3"/>
        <w:rPr>
          <w:lang w:val="en-US"/>
        </w:rPr>
      </w:pPr>
      <w:r w:rsidRPr="00776287">
        <w:rPr>
          <w:lang w:val="en-US"/>
        </w:rPr>
        <w:t>4.2. Action Space</w:t>
      </w:r>
    </w:p>
    <w:p w14:paraId="51AE66F2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>The agent controls discrete switches of voltage regulators.</w:t>
      </w:r>
    </w:p>
    <w:p w14:paraId="2AB02204" w14:textId="77777777" w:rsidR="00776287" w:rsidRDefault="00776287" w:rsidP="00776287">
      <w:pPr>
        <w:pStyle w:val="a3"/>
        <w:numPr>
          <w:ilvl w:val="0"/>
          <w:numId w:val="24"/>
        </w:numPr>
      </w:pPr>
      <w:r>
        <w:rPr>
          <w:b/>
          <w:bCs/>
        </w:rPr>
        <w:t>Format:</w:t>
      </w:r>
      <w:r>
        <w:t xml:space="preserve"> </w:t>
      </w:r>
      <w:proofErr w:type="spellStart"/>
      <w:r>
        <w:rPr>
          <w:rStyle w:val="HTML"/>
        </w:rPr>
        <w:t>MultiDiscrete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4215AD99" w14:textId="77777777" w:rsidR="00776287" w:rsidRPr="00776287" w:rsidRDefault="00776287" w:rsidP="00776287">
      <w:pPr>
        <w:pStyle w:val="a3"/>
        <w:numPr>
          <w:ilvl w:val="0"/>
          <w:numId w:val="24"/>
        </w:numPr>
        <w:rPr>
          <w:lang w:val="en-US"/>
        </w:rPr>
      </w:pPr>
      <w:r w:rsidRPr="00776287">
        <w:rPr>
          <w:b/>
          <w:bCs/>
          <w:lang w:val="en-US"/>
        </w:rPr>
        <w:t>Commands:</w:t>
      </w:r>
      <w:r w:rsidRPr="00776287">
        <w:rPr>
          <w:lang w:val="en-US"/>
        </w:rPr>
        <w:t xml:space="preserve"> Three actions are available for each regulator: {Step Up (+1), Step Down (-1), Hold (0)}.</w:t>
      </w:r>
    </w:p>
    <w:p w14:paraId="54B19E9F" w14:textId="77777777" w:rsidR="00776287" w:rsidRPr="00776287" w:rsidRDefault="00776287" w:rsidP="00776287">
      <w:pPr>
        <w:pStyle w:val="3"/>
        <w:rPr>
          <w:lang w:val="en-US"/>
        </w:rPr>
      </w:pPr>
      <w:r w:rsidRPr="00776287">
        <w:rPr>
          <w:lang w:val="en-US"/>
        </w:rPr>
        <w:t>4.3. Reward Function</w:t>
      </w:r>
    </w:p>
    <w:p w14:paraId="3D1F2403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>The optimization objective function (</w:t>
      </w:r>
      <w:r w:rsidRPr="00776287">
        <w:rPr>
          <w:rStyle w:val="mord"/>
          <w:lang w:val="en-US"/>
        </w:rPr>
        <w:t>J</w:t>
      </w:r>
      <w:r w:rsidRPr="00776287">
        <w:rPr>
          <w:rStyle w:val="mopen"/>
          <w:lang w:val="en-US"/>
        </w:rPr>
        <w:t>(</w:t>
      </w:r>
      <w:r>
        <w:rPr>
          <w:rStyle w:val="mord"/>
        </w:rPr>
        <w:t>π</w:t>
      </w:r>
      <w:r w:rsidRPr="00776287">
        <w:rPr>
          <w:rStyle w:val="mclose"/>
          <w:lang w:val="en-US"/>
        </w:rPr>
        <w:t>)</w:t>
      </w:r>
      <w:r w:rsidRPr="00776287">
        <w:rPr>
          <w:lang w:val="en-US"/>
        </w:rPr>
        <w:t>) includes:</w:t>
      </w:r>
    </w:p>
    <w:p w14:paraId="6EB5504B" w14:textId="77777777" w:rsidR="00776287" w:rsidRPr="00776287" w:rsidRDefault="00776287" w:rsidP="00776287">
      <w:pPr>
        <w:pStyle w:val="a3"/>
        <w:numPr>
          <w:ilvl w:val="0"/>
          <w:numId w:val="25"/>
        </w:numPr>
        <w:rPr>
          <w:lang w:val="en-US"/>
        </w:rPr>
      </w:pPr>
      <w:r w:rsidRPr="00776287">
        <w:rPr>
          <w:b/>
          <w:bCs/>
          <w:lang w:val="en-US"/>
        </w:rPr>
        <w:t>Voltage Deviation Penalty:</w:t>
      </w:r>
      <w:r w:rsidRPr="00776287">
        <w:rPr>
          <w:lang w:val="en-US"/>
        </w:rPr>
        <w:t xml:space="preserve"> </w:t>
      </w:r>
      <w:r w:rsidRPr="00776287">
        <w:rPr>
          <w:rStyle w:val="mord"/>
          <w:lang w:val="en-US"/>
        </w:rPr>
        <w:t>Rvolt</w:t>
      </w:r>
      <w:r w:rsidRPr="00776287">
        <w:rPr>
          <w:rStyle w:val="vlist-s"/>
          <w:lang w:val="en-US"/>
        </w:rPr>
        <w:t>​</w:t>
      </w:r>
      <w:r w:rsidRPr="00776287">
        <w:rPr>
          <w:rStyle w:val="mrel"/>
          <w:lang w:val="en-US"/>
        </w:rPr>
        <w:t>=</w:t>
      </w:r>
      <w:r w:rsidRPr="00776287">
        <w:rPr>
          <w:rStyle w:val="mord"/>
          <w:lang w:val="en-US"/>
        </w:rPr>
        <w:t>−</w:t>
      </w:r>
      <w:r>
        <w:rPr>
          <w:rStyle w:val="mord"/>
        </w:rPr>
        <w:t>λ</w:t>
      </w:r>
      <w:r w:rsidRPr="00776287">
        <w:rPr>
          <w:rStyle w:val="mord"/>
          <w:lang w:val="en-US"/>
        </w:rPr>
        <w:t>1</w:t>
      </w:r>
      <w:r w:rsidRPr="00776287">
        <w:rPr>
          <w:rStyle w:val="vlist-s"/>
          <w:lang w:val="en-US"/>
        </w:rPr>
        <w:t>​</w:t>
      </w:r>
      <w:r w:rsidRPr="00776287">
        <w:rPr>
          <w:rStyle w:val="mbin"/>
          <w:rFonts w:ascii="Cambria Math" w:hAnsi="Cambria Math" w:cs="Cambria Math"/>
          <w:lang w:val="en-US"/>
        </w:rPr>
        <w:t>⋅</w:t>
      </w:r>
      <w:r w:rsidRPr="00776287">
        <w:rPr>
          <w:rStyle w:val="mord"/>
          <w:rFonts w:ascii="Cambria Math" w:hAnsi="Cambria Math" w:cs="Cambria Math"/>
          <w:lang w:val="en-US"/>
        </w:rPr>
        <w:t>∣</w:t>
      </w:r>
      <w:r w:rsidRPr="00776287">
        <w:rPr>
          <w:rStyle w:val="mord"/>
          <w:lang w:val="en-US"/>
        </w:rPr>
        <w:t>Vcurrent</w:t>
      </w:r>
      <w:r w:rsidRPr="00776287">
        <w:rPr>
          <w:rStyle w:val="vlist-s"/>
          <w:lang w:val="en-US"/>
        </w:rPr>
        <w:t>​</w:t>
      </w:r>
      <w:r w:rsidRPr="00776287">
        <w:rPr>
          <w:rStyle w:val="mbin"/>
          <w:lang w:val="en-US"/>
        </w:rPr>
        <w:t>−</w:t>
      </w:r>
      <w:r w:rsidRPr="00776287">
        <w:rPr>
          <w:rStyle w:val="mord"/>
          <w:lang w:val="en-US"/>
        </w:rPr>
        <w:t>Vref</w:t>
      </w:r>
      <w:r w:rsidRPr="00776287">
        <w:rPr>
          <w:rStyle w:val="vlist-s"/>
          <w:lang w:val="en-US"/>
        </w:rPr>
        <w:t>​</w:t>
      </w:r>
      <w:r w:rsidRPr="00776287">
        <w:rPr>
          <w:rStyle w:val="mord"/>
          <w:rFonts w:ascii="Cambria Math" w:hAnsi="Cambria Math" w:cs="Cambria Math"/>
          <w:lang w:val="en-US"/>
        </w:rPr>
        <w:t>∣</w:t>
      </w:r>
      <w:r w:rsidRPr="00776287">
        <w:rPr>
          <w:lang w:val="en-US"/>
        </w:rPr>
        <w:t xml:space="preserve">, where </w:t>
      </w:r>
      <w:r w:rsidRPr="00776287">
        <w:rPr>
          <w:rStyle w:val="mord"/>
          <w:lang w:val="en-US"/>
        </w:rPr>
        <w:t>Vref</w:t>
      </w:r>
      <w:r w:rsidRPr="00776287">
        <w:rPr>
          <w:rStyle w:val="vlist-s"/>
          <w:lang w:val="en-US"/>
        </w:rPr>
        <w:t>​</w:t>
      </w:r>
      <w:r w:rsidRPr="00776287">
        <w:rPr>
          <w:rStyle w:val="mrel"/>
          <w:lang w:val="en-US"/>
        </w:rPr>
        <w:t>=</w:t>
      </w:r>
      <w:r w:rsidRPr="00776287">
        <w:rPr>
          <w:rStyle w:val="mord"/>
          <w:lang w:val="en-US"/>
        </w:rPr>
        <w:t>1.0</w:t>
      </w:r>
      <w:r w:rsidRPr="00776287">
        <w:rPr>
          <w:lang w:val="en-US"/>
        </w:rPr>
        <w:t xml:space="preserve"> p.u.</w:t>
      </w:r>
    </w:p>
    <w:p w14:paraId="3CD638D8" w14:textId="77777777" w:rsidR="00776287" w:rsidRPr="00776287" w:rsidRDefault="00776287" w:rsidP="00776287">
      <w:pPr>
        <w:pStyle w:val="a3"/>
        <w:numPr>
          <w:ilvl w:val="0"/>
          <w:numId w:val="25"/>
        </w:numPr>
        <w:rPr>
          <w:lang w:val="en-US"/>
        </w:rPr>
      </w:pPr>
      <w:r w:rsidRPr="00776287">
        <w:rPr>
          <w:b/>
          <w:bCs/>
          <w:lang w:val="en-US"/>
        </w:rPr>
        <w:t>Grid Code Violation Penalty:</w:t>
      </w:r>
      <w:r w:rsidRPr="00776287">
        <w:rPr>
          <w:lang w:val="en-US"/>
        </w:rPr>
        <w:t xml:space="preserve"> Additional negative weight for breaching the </w:t>
      </w:r>
      <w:r w:rsidRPr="00776287">
        <w:rPr>
          <w:rStyle w:val="mord"/>
          <w:lang w:val="en-US"/>
        </w:rPr>
        <w:t>0.95</w:t>
      </w:r>
      <w:r w:rsidRPr="00776287">
        <w:rPr>
          <w:rStyle w:val="minner"/>
          <w:lang w:val="en-US"/>
        </w:rPr>
        <w:t>…</w:t>
      </w:r>
      <w:r w:rsidRPr="00776287">
        <w:rPr>
          <w:rStyle w:val="mord"/>
          <w:lang w:val="en-US"/>
        </w:rPr>
        <w:t>1.05</w:t>
      </w:r>
      <w:r w:rsidRPr="00776287">
        <w:rPr>
          <w:lang w:val="en-US"/>
        </w:rPr>
        <w:t xml:space="preserve"> p.u. corridor.</w:t>
      </w:r>
    </w:p>
    <w:p w14:paraId="014F8A05" w14:textId="77777777" w:rsidR="00776287" w:rsidRPr="00776287" w:rsidRDefault="00776287" w:rsidP="00776287">
      <w:pPr>
        <w:pStyle w:val="a3"/>
        <w:numPr>
          <w:ilvl w:val="0"/>
          <w:numId w:val="25"/>
        </w:numPr>
        <w:rPr>
          <w:lang w:val="en-US"/>
        </w:rPr>
      </w:pPr>
      <w:r w:rsidRPr="00776287">
        <w:rPr>
          <w:b/>
          <w:bCs/>
          <w:lang w:val="en-US"/>
        </w:rPr>
        <w:t>Equipment Wear Penalty:</w:t>
      </w:r>
      <w:r w:rsidRPr="00776287">
        <w:rPr>
          <w:lang w:val="en-US"/>
        </w:rPr>
        <w:t xml:space="preserve"> </w:t>
      </w:r>
      <w:r w:rsidRPr="00776287">
        <w:rPr>
          <w:rStyle w:val="mord"/>
          <w:lang w:val="en-US"/>
        </w:rPr>
        <w:t>Rswitch</w:t>
      </w:r>
      <w:r w:rsidRPr="00776287">
        <w:rPr>
          <w:rStyle w:val="vlist-s"/>
          <w:lang w:val="en-US"/>
        </w:rPr>
        <w:t>​</w:t>
      </w:r>
      <w:r w:rsidRPr="00776287">
        <w:rPr>
          <w:rStyle w:val="mrel"/>
          <w:lang w:val="en-US"/>
        </w:rPr>
        <w:t>=</w:t>
      </w:r>
      <w:r w:rsidRPr="00776287">
        <w:rPr>
          <w:rStyle w:val="mord"/>
          <w:lang w:val="en-US"/>
        </w:rPr>
        <w:t>−</w:t>
      </w:r>
      <w:r>
        <w:rPr>
          <w:rStyle w:val="mord"/>
        </w:rPr>
        <w:t>λ</w:t>
      </w:r>
      <w:r w:rsidRPr="00776287">
        <w:rPr>
          <w:rStyle w:val="mord"/>
          <w:lang w:val="en-US"/>
        </w:rPr>
        <w:t>2</w:t>
      </w:r>
      <w:r w:rsidRPr="00776287">
        <w:rPr>
          <w:rStyle w:val="vlist-s"/>
          <w:lang w:val="en-US"/>
        </w:rPr>
        <w:t>​</w:t>
      </w:r>
      <w:r w:rsidRPr="00776287">
        <w:rPr>
          <w:rStyle w:val="mbin"/>
          <w:rFonts w:ascii="Cambria Math" w:hAnsi="Cambria Math" w:cs="Cambria Math"/>
          <w:lang w:val="en-US"/>
        </w:rPr>
        <w:t>⋅</w:t>
      </w:r>
      <w:r w:rsidRPr="00776287">
        <w:rPr>
          <w:rStyle w:val="mord"/>
          <w:lang w:val="en-US"/>
        </w:rPr>
        <w:t>Nswitch</w:t>
      </w:r>
      <w:r w:rsidRPr="00776287">
        <w:rPr>
          <w:rStyle w:val="vlist-s"/>
          <w:lang w:val="en-US"/>
        </w:rPr>
        <w:t>​</w:t>
      </w:r>
      <w:r w:rsidRPr="00776287">
        <w:rPr>
          <w:lang w:val="en-US"/>
        </w:rPr>
        <w:t>, minimizing the number of OLTC operations to extend equipment lifespan.</w:t>
      </w:r>
    </w:p>
    <w:p w14:paraId="636E833C" w14:textId="77777777" w:rsidR="00776287" w:rsidRPr="00776287" w:rsidRDefault="00776287" w:rsidP="00776287">
      <w:pPr>
        <w:pStyle w:val="3"/>
        <w:rPr>
          <w:lang w:val="en-US"/>
        </w:rPr>
      </w:pPr>
      <w:r w:rsidRPr="00776287">
        <w:rPr>
          <w:lang w:val="en-US"/>
        </w:rPr>
        <w:t>4.4. AI Forecasting Module</w:t>
      </w:r>
    </w:p>
    <w:p w14:paraId="21AD6F17" w14:textId="77777777" w:rsidR="00776287" w:rsidRPr="00776287" w:rsidRDefault="00776287" w:rsidP="00776287">
      <w:pPr>
        <w:pStyle w:val="a3"/>
        <w:rPr>
          <w:lang w:val="en-US"/>
        </w:rPr>
      </w:pPr>
      <w:r w:rsidRPr="00776287">
        <w:rPr>
          <w:lang w:val="en-US"/>
        </w:rPr>
        <w:t>The system implements an additional layer based on Recurrent Neural Networks (LSTM/Transformer), which:</w:t>
      </w:r>
    </w:p>
    <w:p w14:paraId="158B7F94" w14:textId="77777777" w:rsidR="00776287" w:rsidRPr="00776287" w:rsidRDefault="00776287" w:rsidP="00776287">
      <w:pPr>
        <w:pStyle w:val="a3"/>
        <w:numPr>
          <w:ilvl w:val="0"/>
          <w:numId w:val="26"/>
        </w:numPr>
        <w:rPr>
          <w:lang w:val="en-US"/>
        </w:rPr>
      </w:pPr>
      <w:r w:rsidRPr="00776287">
        <w:rPr>
          <w:lang w:val="en-US"/>
        </w:rPr>
        <w:t>Analyzes historical data from building digital twins.</w:t>
      </w:r>
    </w:p>
    <w:p w14:paraId="23AA096A" w14:textId="77777777" w:rsidR="00776287" w:rsidRPr="00776287" w:rsidRDefault="00776287" w:rsidP="00776287">
      <w:pPr>
        <w:pStyle w:val="a3"/>
        <w:numPr>
          <w:ilvl w:val="0"/>
          <w:numId w:val="26"/>
        </w:numPr>
        <w:rPr>
          <w:lang w:val="en-US"/>
        </w:rPr>
      </w:pPr>
      <w:r w:rsidRPr="00776287">
        <w:rPr>
          <w:lang w:val="en-US"/>
        </w:rPr>
        <w:t>Generates Short-Term Load Forecasting (STLF).</w:t>
      </w:r>
    </w:p>
    <w:p w14:paraId="4D37E745" w14:textId="77777777" w:rsidR="00776287" w:rsidRPr="00776287" w:rsidRDefault="00776287" w:rsidP="00776287">
      <w:pPr>
        <w:pStyle w:val="a3"/>
        <w:numPr>
          <w:ilvl w:val="0"/>
          <w:numId w:val="26"/>
        </w:numPr>
        <w:rPr>
          <w:lang w:val="en-US"/>
        </w:rPr>
      </w:pPr>
      <w:r w:rsidRPr="00776287">
        <w:rPr>
          <w:lang w:val="en-US"/>
        </w:rPr>
        <w:t>Enables the control agent to act preventively.</w:t>
      </w:r>
    </w:p>
    <w:p w14:paraId="74B03202" w14:textId="77777777" w:rsidR="00776287" w:rsidRDefault="00776287" w:rsidP="00776287">
      <w:r>
        <w:pict w14:anchorId="144A2DAD">
          <v:rect id="_x0000_i1036" style="width:0;height:1.5pt" o:hralign="center" o:hrstd="t" o:hr="t" fillcolor="#a0a0a0" stroked="f"/>
        </w:pict>
      </w:r>
    </w:p>
    <w:p w14:paraId="267B5ECE" w14:textId="77777777" w:rsidR="00776287" w:rsidRDefault="00776287" w:rsidP="00776287">
      <w:pPr>
        <w:pStyle w:val="2"/>
      </w:pPr>
      <w:r>
        <w:t xml:space="preserve">5.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(Tech </w:t>
      </w:r>
      <w:proofErr w:type="spellStart"/>
      <w:r>
        <w:t>Stack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516"/>
        <w:gridCol w:w="4435"/>
      </w:tblGrid>
      <w:tr w:rsidR="00776287" w14:paraId="09B79464" w14:textId="77777777" w:rsidTr="00776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0C3D9" w14:textId="77777777" w:rsidR="00776287" w:rsidRDefault="00776287">
            <w:proofErr w:type="spellStart"/>
            <w: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652D1" w14:textId="77777777" w:rsidR="00776287" w:rsidRDefault="00776287">
            <w:r>
              <w:t>Technology / Library</w:t>
            </w:r>
          </w:p>
        </w:tc>
        <w:tc>
          <w:tcPr>
            <w:tcW w:w="0" w:type="auto"/>
            <w:vAlign w:val="center"/>
            <w:hideMark/>
          </w:tcPr>
          <w:p w14:paraId="01F406DA" w14:textId="77777777" w:rsidR="00776287" w:rsidRDefault="00776287">
            <w:proofErr w:type="spellStart"/>
            <w:r>
              <w:t>Function</w:t>
            </w:r>
            <w:proofErr w:type="spellEnd"/>
          </w:p>
        </w:tc>
      </w:tr>
      <w:tr w:rsidR="00776287" w14:paraId="4FA51D5F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86D6" w14:textId="77777777" w:rsidR="00776287" w:rsidRDefault="00776287">
            <w:r>
              <w:rPr>
                <w:b/>
                <w:bCs/>
              </w:rPr>
              <w:t>Development Language</w:t>
            </w:r>
          </w:p>
        </w:tc>
        <w:tc>
          <w:tcPr>
            <w:tcW w:w="0" w:type="auto"/>
            <w:vAlign w:val="center"/>
            <w:hideMark/>
          </w:tcPr>
          <w:p w14:paraId="2875ADA8" w14:textId="77777777" w:rsidR="00776287" w:rsidRDefault="00776287">
            <w: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4593BC21" w14:textId="77777777" w:rsidR="00776287" w:rsidRDefault="00776287">
            <w:r>
              <w:t xml:space="preserve">Core </w:t>
            </w:r>
            <w:proofErr w:type="spellStart"/>
            <w:r>
              <w:t>logic</w:t>
            </w:r>
            <w:proofErr w:type="spellEnd"/>
            <w:r>
              <w:t xml:space="preserve">,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.</w:t>
            </w:r>
          </w:p>
        </w:tc>
      </w:tr>
      <w:tr w:rsidR="00776287" w:rsidRPr="00776287" w14:paraId="41B15015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A81F" w14:textId="77777777" w:rsidR="00776287" w:rsidRDefault="00776287">
            <w:r>
              <w:rPr>
                <w:b/>
                <w:bCs/>
              </w:rPr>
              <w:t xml:space="preserve">Grid </w:t>
            </w:r>
            <w:proofErr w:type="spellStart"/>
            <w:r>
              <w:rPr>
                <w:b/>
                <w:bCs/>
              </w:rPr>
              <w:t>Physics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2623D" w14:textId="77777777" w:rsidR="00776287" w:rsidRDefault="00776287">
            <w:proofErr w:type="spellStart"/>
            <w:r>
              <w:t>OpenDSS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"/>
                <w:rFonts w:eastAsiaTheme="minorHAnsi"/>
              </w:rPr>
              <w:t>dss-python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F81BE" w14:textId="77777777" w:rsidR="00776287" w:rsidRPr="00776287" w:rsidRDefault="00776287">
            <w:pPr>
              <w:rPr>
                <w:lang w:val="en-US"/>
              </w:rPr>
            </w:pPr>
            <w:r w:rsidRPr="00776287">
              <w:rPr>
                <w:lang w:val="en-US"/>
              </w:rPr>
              <w:t>Power Flow calculations, Fault modeling.</w:t>
            </w:r>
          </w:p>
        </w:tc>
      </w:tr>
      <w:tr w:rsidR="00776287" w14:paraId="50880DF1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0B59" w14:textId="77777777" w:rsidR="00776287" w:rsidRDefault="00776287">
            <w:r>
              <w:rPr>
                <w:b/>
                <w:bCs/>
              </w:rPr>
              <w:lastRenderedPageBreak/>
              <w:t xml:space="preserve">Building </w:t>
            </w:r>
            <w:proofErr w:type="spellStart"/>
            <w:r>
              <w:rPr>
                <w:b/>
                <w:bCs/>
              </w:rPr>
              <w:t>Physics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22760" w14:textId="77777777" w:rsidR="00776287" w:rsidRDefault="00776287">
            <w:proofErr w:type="spellStart"/>
            <w:r>
              <w:t>EnergyPlus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"/>
                <w:rFonts w:eastAsiaTheme="minorHAnsi"/>
              </w:rPr>
              <w:t>eppy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D8A1B" w14:textId="77777777" w:rsidR="00776287" w:rsidRDefault="00776287">
            <w:proofErr w:type="spellStart"/>
            <w:r>
              <w:t>Thermodynamic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>.</w:t>
            </w:r>
          </w:p>
        </w:tc>
      </w:tr>
      <w:tr w:rsidR="00776287" w:rsidRPr="00776287" w14:paraId="1EFD0238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B21E" w14:textId="77777777" w:rsidR="00776287" w:rsidRDefault="00776287">
            <w:r>
              <w:rPr>
                <w:b/>
                <w:bCs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203CDB07" w14:textId="77777777" w:rsidR="00776287" w:rsidRDefault="00776287">
            <w:proofErr w:type="spellStart"/>
            <w:r>
              <w:t>PyTorch</w:t>
            </w:r>
            <w:proofErr w:type="spellEnd"/>
            <w:r>
              <w:t xml:space="preserve"> / </w:t>
            </w:r>
            <w:proofErr w:type="spellStart"/>
            <w:r>
              <w:t>Stable</w:t>
            </w:r>
            <w:proofErr w:type="spellEnd"/>
            <w:r>
              <w:t xml:space="preserve"> Baselines3</w:t>
            </w:r>
          </w:p>
        </w:tc>
        <w:tc>
          <w:tcPr>
            <w:tcW w:w="0" w:type="auto"/>
            <w:vAlign w:val="center"/>
            <w:hideMark/>
          </w:tcPr>
          <w:p w14:paraId="59AB62E0" w14:textId="77777777" w:rsidR="00776287" w:rsidRPr="00776287" w:rsidRDefault="00776287">
            <w:pPr>
              <w:rPr>
                <w:lang w:val="en-US"/>
              </w:rPr>
            </w:pPr>
            <w:r w:rsidRPr="00776287">
              <w:rPr>
                <w:lang w:val="en-US"/>
              </w:rPr>
              <w:t>PPO Agent implementation and training.</w:t>
            </w:r>
          </w:p>
        </w:tc>
      </w:tr>
      <w:tr w:rsidR="00776287" w:rsidRPr="00776287" w14:paraId="1B3FEAB7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E5D3" w14:textId="77777777" w:rsidR="00776287" w:rsidRDefault="00776287">
            <w:proofErr w:type="spellStart"/>
            <w:r>
              <w:rPr>
                <w:b/>
                <w:bCs/>
              </w:rPr>
              <w:t>Simulation</w:t>
            </w:r>
            <w:proofErr w:type="spellEnd"/>
            <w:r>
              <w:rPr>
                <w:b/>
                <w:bCs/>
              </w:rP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335FB46F" w14:textId="77777777" w:rsidR="00776287" w:rsidRDefault="00776287">
            <w:proofErr w:type="spellStart"/>
            <w:r>
              <w:t>Gymnasium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9C5A3" w14:textId="77777777" w:rsidR="00776287" w:rsidRPr="00776287" w:rsidRDefault="00776287">
            <w:pPr>
              <w:rPr>
                <w:lang w:val="en-US"/>
              </w:rPr>
            </w:pPr>
            <w:r w:rsidRPr="00776287">
              <w:rPr>
                <w:lang w:val="en-US"/>
              </w:rPr>
              <w:t>Agent-Environment Interface (OpenAI standard).</w:t>
            </w:r>
          </w:p>
        </w:tc>
      </w:tr>
      <w:tr w:rsidR="00776287" w:rsidRPr="00776287" w14:paraId="5A988EBF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228D" w14:textId="77777777" w:rsidR="00776287" w:rsidRDefault="00776287">
            <w:r>
              <w:rPr>
                <w:b/>
                <w:bCs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186684A5" w14:textId="77777777" w:rsidR="00776287" w:rsidRDefault="00776287">
            <w:proofErr w:type="spellStart"/>
            <w:r>
              <w:t>Pandas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6683" w14:textId="77777777" w:rsidR="00776287" w:rsidRPr="00776287" w:rsidRDefault="00776287">
            <w:pPr>
              <w:rPr>
                <w:lang w:val="en-US"/>
              </w:rPr>
            </w:pPr>
            <w:r w:rsidRPr="00776287">
              <w:rPr>
                <w:lang w:val="en-US"/>
              </w:rPr>
              <w:t>Time series processing, QSTS analysis.</w:t>
            </w:r>
          </w:p>
        </w:tc>
      </w:tr>
      <w:tr w:rsidR="00776287" w14:paraId="01837EB5" w14:textId="77777777" w:rsidTr="00776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2974" w14:textId="77777777" w:rsidR="00776287" w:rsidRDefault="00776287">
            <w:proofErr w:type="spellStart"/>
            <w:r>
              <w:rPr>
                <w:b/>
                <w:bCs/>
              </w:rPr>
              <w:t>Visualization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087A" w14:textId="77777777" w:rsidR="00776287" w:rsidRDefault="00776287"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NetworkX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A1926" w14:textId="77777777" w:rsidR="00776287" w:rsidRDefault="00776287">
            <w:proofErr w:type="spellStart"/>
            <w:r>
              <w:t>Topology</w:t>
            </w:r>
            <w:proofErr w:type="spellEnd"/>
            <w:r>
              <w:t xml:space="preserve"> </w:t>
            </w:r>
            <w:proofErr w:type="spellStart"/>
            <w:r>
              <w:t>graphing</w:t>
            </w:r>
            <w:proofErr w:type="spellEnd"/>
            <w:r>
              <w:t xml:space="preserve">, </w:t>
            </w:r>
            <w:proofErr w:type="spellStart"/>
            <w:r>
              <w:t>transient</w:t>
            </w:r>
            <w:proofErr w:type="spellEnd"/>
            <w:r>
              <w:t xml:space="preserve"> </w:t>
            </w:r>
            <w:proofErr w:type="spellStart"/>
            <w:r>
              <w:t>plotting</w:t>
            </w:r>
            <w:proofErr w:type="spellEnd"/>
            <w:r>
              <w:t>.</w:t>
            </w:r>
          </w:p>
        </w:tc>
      </w:tr>
    </w:tbl>
    <w:p w14:paraId="2CA08633" w14:textId="77777777" w:rsidR="00776287" w:rsidRDefault="00776287" w:rsidP="00776287">
      <w:r>
        <w:rPr>
          <w:rStyle w:val="export-sheets-button"/>
        </w:rPr>
        <w:t>Экспортировать в Таблицы</w:t>
      </w:r>
    </w:p>
    <w:p w14:paraId="25491EF5" w14:textId="77777777" w:rsidR="00776287" w:rsidRDefault="00776287" w:rsidP="00776287">
      <w:r>
        <w:pict w14:anchorId="7CC71186">
          <v:rect id="_x0000_i1037" style="width:0;height:1.5pt" o:hralign="center" o:hrstd="t" o:hr="t" fillcolor="#a0a0a0" stroked="f"/>
        </w:pict>
      </w:r>
    </w:p>
    <w:p w14:paraId="0135667A" w14:textId="77777777" w:rsidR="00776287" w:rsidRDefault="00776287" w:rsidP="00776287">
      <w:pPr>
        <w:pStyle w:val="2"/>
      </w:pPr>
      <w:r>
        <w:t xml:space="preserve">6.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Realism</w:t>
      </w:r>
      <w:proofErr w:type="spellEnd"/>
    </w:p>
    <w:p w14:paraId="78A8FA65" w14:textId="77777777" w:rsidR="00776287" w:rsidRPr="00776287" w:rsidRDefault="00776287" w:rsidP="00776287">
      <w:pPr>
        <w:pStyle w:val="a3"/>
        <w:numPr>
          <w:ilvl w:val="0"/>
          <w:numId w:val="27"/>
        </w:numPr>
        <w:rPr>
          <w:lang w:val="en-US"/>
        </w:rPr>
      </w:pPr>
      <w:r w:rsidRPr="00776287">
        <w:rPr>
          <w:b/>
          <w:bCs/>
          <w:lang w:val="en-US"/>
        </w:rPr>
        <w:t>QSTS (Quasi-Static Time Series):</w:t>
      </w:r>
      <w:r w:rsidRPr="00776287">
        <w:rPr>
          <w:lang w:val="en-US"/>
        </w:rPr>
        <w:t xml:space="preserve"> Simulation is conducted in the time domain with a 15-minute sampling step (standard for commercial metering) or 1-minute step (for transient analysis).</w:t>
      </w:r>
    </w:p>
    <w:p w14:paraId="059AF35D" w14:textId="77777777" w:rsidR="00776287" w:rsidRPr="00776287" w:rsidRDefault="00776287" w:rsidP="00776287">
      <w:pPr>
        <w:pStyle w:val="a3"/>
        <w:numPr>
          <w:ilvl w:val="0"/>
          <w:numId w:val="27"/>
        </w:numPr>
        <w:rPr>
          <w:lang w:val="en-US"/>
        </w:rPr>
      </w:pPr>
      <w:r w:rsidRPr="00776287">
        <w:rPr>
          <w:b/>
          <w:bCs/>
          <w:lang w:val="en-US"/>
        </w:rPr>
        <w:t>Unbalance:</w:t>
      </w:r>
      <w:r w:rsidRPr="00776287">
        <w:rPr>
          <w:lang w:val="en-US"/>
        </w:rPr>
        <w:t xml:space="preserve"> Unlike simplified positive-sequence models, this complex accounts for full three-phase unbalance, which is critical for 0.4–10 kV distribution networks.</w:t>
      </w:r>
    </w:p>
    <w:p w14:paraId="2476E505" w14:textId="77777777" w:rsidR="00776287" w:rsidRPr="00776287" w:rsidRDefault="00776287" w:rsidP="00776287">
      <w:pPr>
        <w:pStyle w:val="a3"/>
        <w:numPr>
          <w:ilvl w:val="0"/>
          <w:numId w:val="27"/>
        </w:numPr>
        <w:rPr>
          <w:lang w:val="en-US"/>
        </w:rPr>
      </w:pPr>
      <w:r w:rsidRPr="00776287">
        <w:rPr>
          <w:b/>
          <w:bCs/>
          <w:lang w:val="en-US"/>
        </w:rPr>
        <w:t>Physical Constraints:</w:t>
      </w:r>
      <w:r w:rsidRPr="00776287">
        <w:rPr>
          <w:lang w:val="en-US"/>
        </w:rPr>
        <w:t xml:space="preserve"> The model accounts for transformer regulation limits (Bandwidth, Time Delay), cable current limits, and PV inverter physics.</w:t>
      </w:r>
    </w:p>
    <w:p w14:paraId="12640455" w14:textId="7091B1A2" w:rsidR="00EC5F14" w:rsidRPr="00776287" w:rsidRDefault="00EC5F14">
      <w:pPr>
        <w:rPr>
          <w:lang w:val="en-US"/>
        </w:rPr>
      </w:pPr>
    </w:p>
    <w:p w14:paraId="205887D8" w14:textId="77777777" w:rsidR="00EC5F14" w:rsidRPr="00776287" w:rsidRDefault="00EC5F14">
      <w:pPr>
        <w:rPr>
          <w:lang w:val="en-US"/>
        </w:rPr>
      </w:pPr>
    </w:p>
    <w:sectPr w:rsidR="00EC5F14" w:rsidRPr="00776287" w:rsidSect="00EC5F14">
      <w:pgSz w:w="11906" w:h="16838"/>
      <w:pgMar w:top="568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F40"/>
    <w:multiLevelType w:val="multilevel"/>
    <w:tmpl w:val="E47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23A"/>
    <w:multiLevelType w:val="multilevel"/>
    <w:tmpl w:val="9BEE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B7D72"/>
    <w:multiLevelType w:val="multilevel"/>
    <w:tmpl w:val="89D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58F9"/>
    <w:multiLevelType w:val="multilevel"/>
    <w:tmpl w:val="2AF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3243"/>
    <w:multiLevelType w:val="multilevel"/>
    <w:tmpl w:val="DB4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4A24"/>
    <w:multiLevelType w:val="multilevel"/>
    <w:tmpl w:val="F44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25B86"/>
    <w:multiLevelType w:val="multilevel"/>
    <w:tmpl w:val="F3E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7BC7"/>
    <w:multiLevelType w:val="multilevel"/>
    <w:tmpl w:val="B8A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3AB7"/>
    <w:multiLevelType w:val="multilevel"/>
    <w:tmpl w:val="74C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F29D3"/>
    <w:multiLevelType w:val="multilevel"/>
    <w:tmpl w:val="82B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5D3D"/>
    <w:multiLevelType w:val="multilevel"/>
    <w:tmpl w:val="57D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20047"/>
    <w:multiLevelType w:val="multilevel"/>
    <w:tmpl w:val="96CC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C5099"/>
    <w:multiLevelType w:val="multilevel"/>
    <w:tmpl w:val="860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5029E"/>
    <w:multiLevelType w:val="multilevel"/>
    <w:tmpl w:val="138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63D69"/>
    <w:multiLevelType w:val="multilevel"/>
    <w:tmpl w:val="31C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6403E"/>
    <w:multiLevelType w:val="multilevel"/>
    <w:tmpl w:val="96C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A1209"/>
    <w:multiLevelType w:val="multilevel"/>
    <w:tmpl w:val="120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525D9"/>
    <w:multiLevelType w:val="multilevel"/>
    <w:tmpl w:val="555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D2645"/>
    <w:multiLevelType w:val="multilevel"/>
    <w:tmpl w:val="9D34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33F76"/>
    <w:multiLevelType w:val="multilevel"/>
    <w:tmpl w:val="823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A086D"/>
    <w:multiLevelType w:val="multilevel"/>
    <w:tmpl w:val="BC54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881423"/>
    <w:multiLevelType w:val="multilevel"/>
    <w:tmpl w:val="4C1E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E574E"/>
    <w:multiLevelType w:val="multilevel"/>
    <w:tmpl w:val="43BE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A7C5C"/>
    <w:multiLevelType w:val="multilevel"/>
    <w:tmpl w:val="341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95C7B"/>
    <w:multiLevelType w:val="multilevel"/>
    <w:tmpl w:val="4AA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F093E"/>
    <w:multiLevelType w:val="multilevel"/>
    <w:tmpl w:val="80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60C74"/>
    <w:multiLevelType w:val="multilevel"/>
    <w:tmpl w:val="CDD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10"/>
  </w:num>
  <w:num w:numId="4">
    <w:abstractNumId w:val="12"/>
  </w:num>
  <w:num w:numId="5">
    <w:abstractNumId w:val="25"/>
  </w:num>
  <w:num w:numId="6">
    <w:abstractNumId w:val="21"/>
  </w:num>
  <w:num w:numId="7">
    <w:abstractNumId w:val="14"/>
  </w:num>
  <w:num w:numId="8">
    <w:abstractNumId w:val="4"/>
  </w:num>
  <w:num w:numId="9">
    <w:abstractNumId w:val="22"/>
  </w:num>
  <w:num w:numId="10">
    <w:abstractNumId w:val="11"/>
  </w:num>
  <w:num w:numId="11">
    <w:abstractNumId w:val="17"/>
  </w:num>
  <w:num w:numId="12">
    <w:abstractNumId w:val="6"/>
  </w:num>
  <w:num w:numId="13">
    <w:abstractNumId w:val="24"/>
  </w:num>
  <w:num w:numId="14">
    <w:abstractNumId w:val="7"/>
  </w:num>
  <w:num w:numId="15">
    <w:abstractNumId w:val="0"/>
  </w:num>
  <w:num w:numId="16">
    <w:abstractNumId w:val="1"/>
  </w:num>
  <w:num w:numId="17">
    <w:abstractNumId w:val="5"/>
  </w:num>
  <w:num w:numId="18">
    <w:abstractNumId w:val="2"/>
  </w:num>
  <w:num w:numId="19">
    <w:abstractNumId w:val="20"/>
  </w:num>
  <w:num w:numId="20">
    <w:abstractNumId w:val="15"/>
  </w:num>
  <w:num w:numId="21">
    <w:abstractNumId w:val="13"/>
  </w:num>
  <w:num w:numId="22">
    <w:abstractNumId w:val="3"/>
  </w:num>
  <w:num w:numId="23">
    <w:abstractNumId w:val="9"/>
  </w:num>
  <w:num w:numId="24">
    <w:abstractNumId w:val="23"/>
  </w:num>
  <w:num w:numId="25">
    <w:abstractNumId w:val="18"/>
  </w:num>
  <w:num w:numId="26">
    <w:abstractNumId w:val="16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9C"/>
    <w:rsid w:val="000B7C94"/>
    <w:rsid w:val="0011079C"/>
    <w:rsid w:val="003E35E8"/>
    <w:rsid w:val="00604E8B"/>
    <w:rsid w:val="00776287"/>
    <w:rsid w:val="00970FDE"/>
    <w:rsid w:val="00A66DEF"/>
    <w:rsid w:val="00D359F9"/>
    <w:rsid w:val="00EC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2BC7C"/>
  <w15:chartTrackingRefBased/>
  <w15:docId w15:val="{2DFD5CD7-8D3D-4996-BB89-C65ACDFE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E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F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359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59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35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0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C5F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EC5F14"/>
  </w:style>
  <w:style w:type="character" w:customStyle="1" w:styleId="mopen">
    <w:name w:val="mopen"/>
    <w:basedOn w:val="a0"/>
    <w:rsid w:val="00EC5F14"/>
  </w:style>
  <w:style w:type="character" w:customStyle="1" w:styleId="mclose">
    <w:name w:val="mclose"/>
    <w:basedOn w:val="a0"/>
    <w:rsid w:val="00EC5F14"/>
  </w:style>
  <w:style w:type="character" w:styleId="HTML">
    <w:name w:val="HTML Code"/>
    <w:basedOn w:val="a0"/>
    <w:uiPriority w:val="99"/>
    <w:semiHidden/>
    <w:unhideWhenUsed/>
    <w:rsid w:val="00EC5F14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EC5F14"/>
  </w:style>
  <w:style w:type="character" w:customStyle="1" w:styleId="mbin">
    <w:name w:val="mbin"/>
    <w:basedOn w:val="a0"/>
    <w:rsid w:val="00EC5F14"/>
  </w:style>
  <w:style w:type="character" w:customStyle="1" w:styleId="mrel">
    <w:name w:val="mrel"/>
    <w:basedOn w:val="a0"/>
    <w:rsid w:val="00EC5F14"/>
  </w:style>
  <w:style w:type="character" w:customStyle="1" w:styleId="minner">
    <w:name w:val="minner"/>
    <w:basedOn w:val="a0"/>
    <w:rsid w:val="00EC5F14"/>
  </w:style>
  <w:style w:type="character" w:customStyle="1" w:styleId="export-sheets-button">
    <w:name w:val="export-sheets-button"/>
    <w:basedOn w:val="a0"/>
    <w:rsid w:val="00EC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0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2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8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2025-12-21T09:20:00Z</dcterms:created>
  <dcterms:modified xsi:type="dcterms:W3CDTF">2025-12-21T09:30:00Z</dcterms:modified>
</cp:coreProperties>
</file>