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B277DF" w:rsidRDefault="00B277DF" w:rsidP="00CC451E">
      <w:pPr>
        <w:spacing w:after="0"/>
        <w:rPr>
          <w:rFonts w:ascii="Lato" w:hAnsi="Lato"/>
          <w:color w:val="B26371"/>
          <w:sz w:val="52"/>
          <w:lang w:val="es-ES"/>
        </w:rPr>
      </w:pPr>
      <w:r w:rsidRPr="00B277DF">
        <w:rPr>
          <w:rFonts w:ascii="Lato" w:hAnsi="Lato"/>
          <w:color w:val="B26371"/>
          <w:sz w:val="52"/>
          <w:lang w:val="es-ES"/>
        </w:rPr>
        <w:t>GESTIÓN DE CONFLICTOS, RESOLUCIÓN DE PROBLEMAS Y NEGOCIACIÓN</w:t>
      </w:r>
    </w:p>
    <w:p w:rsidR="00CC451E" w:rsidRPr="00DF28CF" w:rsidRDefault="00CC451E" w:rsidP="00CC451E">
      <w:pPr>
        <w:spacing w:after="0"/>
        <w:rPr>
          <w:rFonts w:ascii="Lato" w:hAnsi="Lato"/>
          <w:color w:val="B26371"/>
          <w:sz w:val="40"/>
          <w:lang w:val="es-ES"/>
          <w14:textFill>
            <w14:solidFill>
              <w14:srgbClr w14:val="B26371">
                <w14:lumMod w14:val="65000"/>
                <w14:lumOff w14:val="35000"/>
              </w14:srgbClr>
            </w14:solidFill>
          </w14:textFill>
        </w:rPr>
      </w:pPr>
      <w:r w:rsidRPr="00DF28CF">
        <w:rPr>
          <w:rFonts w:ascii="Lato" w:hAnsi="Lato"/>
          <w:color w:val="B26371"/>
          <w:sz w:val="40"/>
          <w:lang w:val="es-ES"/>
        </w:rPr>
        <w:t>Actividad de transferencia</w:t>
      </w:r>
    </w:p>
    <w:p w:rsidR="00F471BD" w:rsidRDefault="00F471BD" w:rsidP="003A7AA7"/>
    <w:p w:rsidR="00B277DF" w:rsidRDefault="00B277DF" w:rsidP="00B277DF">
      <w:pPr>
        <w:rPr>
          <w:rFonts w:ascii="Lato" w:hAnsi="Lato"/>
          <w:bCs/>
          <w:color w:val="404040" w:themeColor="text1" w:themeTint="BF"/>
          <w:sz w:val="24"/>
          <w:lang w:val="es-ES"/>
        </w:rPr>
      </w:pPr>
      <w:r>
        <w:rPr>
          <w:rFonts w:ascii="Lato" w:hAnsi="Lato"/>
          <w:bCs/>
          <w:color w:val="404040" w:themeColor="text1" w:themeTint="BF"/>
          <w:sz w:val="24"/>
          <w:lang w:val="es-ES"/>
        </w:rPr>
        <w:t>Responde las siguientes preguntas, tomando en cuenta e</w:t>
      </w:r>
      <w:bookmarkStart w:id="0" w:name="_GoBack"/>
      <w:bookmarkEnd w:id="0"/>
      <w:r w:rsidRPr="00B277DF">
        <w:rPr>
          <w:rFonts w:ascii="Lato" w:hAnsi="Lato"/>
          <w:bCs/>
          <w:color w:val="404040" w:themeColor="text1" w:themeTint="BF"/>
          <w:sz w:val="24"/>
          <w:lang w:val="es-ES"/>
        </w:rPr>
        <w:t xml:space="preserve">l modelo de </w:t>
      </w:r>
      <w:r>
        <w:rPr>
          <w:rFonts w:ascii="Lato" w:hAnsi="Lato"/>
          <w:bCs/>
          <w:color w:val="404040" w:themeColor="text1" w:themeTint="BF"/>
          <w:sz w:val="24"/>
          <w:lang w:val="es-ES"/>
        </w:rPr>
        <w:t xml:space="preserve">Desarrollo de Equipos de Bruce </w:t>
      </w:r>
      <w:proofErr w:type="spellStart"/>
      <w:r>
        <w:rPr>
          <w:rFonts w:ascii="Lato" w:hAnsi="Lato"/>
          <w:bCs/>
          <w:color w:val="404040" w:themeColor="text1" w:themeTint="BF"/>
          <w:sz w:val="24"/>
          <w:lang w:val="es-ES"/>
        </w:rPr>
        <w:t>Tuckman</w:t>
      </w:r>
      <w:proofErr w:type="spellEnd"/>
      <w:r>
        <w:rPr>
          <w:rFonts w:ascii="Lato" w:hAnsi="Lato"/>
          <w:bCs/>
          <w:color w:val="404040" w:themeColor="text1" w:themeTint="BF"/>
          <w:sz w:val="24"/>
          <w:lang w:val="es-ES"/>
        </w:rPr>
        <w:t>:</w:t>
      </w:r>
    </w:p>
    <w:p w:rsidR="00B277DF" w:rsidRPr="00B277DF" w:rsidRDefault="00B277DF" w:rsidP="00B277DF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B277DF">
        <w:rPr>
          <w:rFonts w:ascii="Lato" w:hAnsi="Lato"/>
          <w:bCs/>
          <w:color w:val="404040" w:themeColor="text1" w:themeTint="BF"/>
          <w:sz w:val="24"/>
          <w:lang w:val="es-ES"/>
        </w:rPr>
        <w:t>¿Cuál es el nivel de madurez del equipo de proyectos al cual perteneces? ¿En qué etapa de la curva puedes afirmar que se encuentran?  </w:t>
      </w:r>
    </w:p>
    <w:p w:rsid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P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Pr="00B277DF" w:rsidRDefault="00B277DF" w:rsidP="00B277DF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B277DF">
        <w:rPr>
          <w:rFonts w:ascii="Lato" w:hAnsi="Lato"/>
          <w:bCs/>
          <w:color w:val="404040" w:themeColor="text1" w:themeTint="BF"/>
          <w:sz w:val="24"/>
          <w:lang w:val="es-ES"/>
        </w:rPr>
        <w:t>¿Qué aspectos son los que consideras pertinentes para hacer esta afirmación? </w:t>
      </w:r>
    </w:p>
    <w:p w:rsidR="00B277DF" w:rsidRP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Pr="00B277DF" w:rsidRDefault="00B277DF" w:rsidP="00B277DF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B277DF" w:rsidRPr="00B277DF" w:rsidRDefault="00B277DF" w:rsidP="00B277DF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B277DF">
        <w:rPr>
          <w:rFonts w:ascii="Lato" w:hAnsi="Lato"/>
          <w:bCs/>
          <w:color w:val="404040" w:themeColor="text1" w:themeTint="BF"/>
          <w:sz w:val="24"/>
          <w:lang w:val="es-ES"/>
        </w:rPr>
        <w:t>¿Cuáles serían los puntos de mejora para potenciar el equipo? </w:t>
      </w:r>
    </w:p>
    <w:p w:rsidR="00CC451E" w:rsidRPr="00CC451E" w:rsidRDefault="00CC451E" w:rsidP="00B277DF">
      <w:pPr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604" w:rsidRDefault="00183604" w:rsidP="003A7AA7">
      <w:pPr>
        <w:spacing w:after="0" w:line="240" w:lineRule="auto"/>
      </w:pPr>
      <w:r>
        <w:separator/>
      </w:r>
    </w:p>
  </w:endnote>
  <w:endnote w:type="continuationSeparator" w:id="0">
    <w:p w:rsidR="00183604" w:rsidRDefault="00183604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20F12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A20F12" w:rsidRDefault="00A20F12" w:rsidP="00A20F12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B277DF" w:rsidRPr="00B277DF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A20F12" w:rsidRDefault="00A20F12" w:rsidP="00A20F12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B277DF" w:rsidRPr="00B277DF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604" w:rsidRDefault="00183604" w:rsidP="003A7AA7">
      <w:pPr>
        <w:spacing w:after="0" w:line="240" w:lineRule="auto"/>
      </w:pPr>
      <w:r>
        <w:separator/>
      </w:r>
    </w:p>
  </w:footnote>
  <w:footnote w:type="continuationSeparator" w:id="0">
    <w:p w:rsidR="00183604" w:rsidRDefault="00183604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8360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313" o:spid="_x0000_s2074" type="#_x0000_t75" style="position:absolute;margin-left:0;margin-top:0;width:595.7pt;height:842.15pt;z-index:-251657216;mso-position-horizontal:center;mso-position-horizontal-relative:margin;mso-position-vertical:center;mso-position-vertical-relative:margin" o:allowincell="f">
          <v:imagedata r:id="rId1" o:title="Rosado_Mesa de trabajo 1 copia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8360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314" o:spid="_x0000_s2075" type="#_x0000_t75" style="position:absolute;margin-left:0;margin-top:0;width:595.7pt;height:842.15pt;z-index:-251656192;mso-position-horizontal:center;mso-position-horizontal-relative:margin;mso-position-vertical:center;mso-position-vertical-relative:margin" o:allowincell="f">
          <v:imagedata r:id="rId1" o:title="Rosado_Mesa de trabajo 1 copia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183604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312" o:spid="_x0000_s2073" type="#_x0000_t75" style="position:absolute;margin-left:0;margin-top:0;width:595.7pt;height:842.15pt;z-index:-251658240;mso-position-horizontal:center;mso-position-horizontal-relative:margin;mso-position-vertical:center;mso-position-vertical-relative:margin" o:allowincell="f">
          <v:imagedata r:id="rId1" o:title="Rosado_Mesa de trabajo 1 copia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6F4A"/>
    <w:multiLevelType w:val="hybridMultilevel"/>
    <w:tmpl w:val="7040B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DF"/>
    <w:rsid w:val="000D44F0"/>
    <w:rsid w:val="00183604"/>
    <w:rsid w:val="0023134B"/>
    <w:rsid w:val="0027604A"/>
    <w:rsid w:val="003A3E6D"/>
    <w:rsid w:val="003A7AA7"/>
    <w:rsid w:val="003C3693"/>
    <w:rsid w:val="0040367A"/>
    <w:rsid w:val="00404840"/>
    <w:rsid w:val="004D469A"/>
    <w:rsid w:val="00816420"/>
    <w:rsid w:val="008E599D"/>
    <w:rsid w:val="00A20F12"/>
    <w:rsid w:val="00A30F41"/>
    <w:rsid w:val="00B277DF"/>
    <w:rsid w:val="00B86114"/>
    <w:rsid w:val="00C816B2"/>
    <w:rsid w:val="00C84AAC"/>
    <w:rsid w:val="00CC451E"/>
    <w:rsid w:val="00DF28CF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1"/>
    </o:shapelayout>
  </w:shapeDefaults>
  <w:decimalSymbol w:val=","/>
  <w:listSeparator w:val=";"/>
  <w14:docId w14:val="777C89B3"/>
  <w15:chartTrackingRefBased/>
  <w15:docId w15:val="{BF5F3591-4027-4E6A-A7B2-20BE4842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Rosado%20%23B26371%20(16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2FED7-60B0-4B56-A05A-9F0CC176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Rosado #B26371 (16)</Template>
  <TotalTime>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2022-07-12T16:09:00Z</dcterms:created>
  <dcterms:modified xsi:type="dcterms:W3CDTF">2022-07-12T16:15:00Z</dcterms:modified>
</cp:coreProperties>
</file>