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63460" w14:textId="0333C46E" w:rsidR="00A10688" w:rsidRDefault="008F00FA" w:rsidP="008F00FA">
      <w:pPr>
        <w:jc w:val="center"/>
        <w:rPr>
          <w:sz w:val="36"/>
          <w:szCs w:val="36"/>
        </w:rPr>
      </w:pPr>
      <w:r>
        <w:rPr>
          <w:sz w:val="36"/>
          <w:szCs w:val="36"/>
        </w:rPr>
        <w:t>Architectural Design Description</w:t>
      </w:r>
    </w:p>
    <w:p w14:paraId="42F05B81" w14:textId="77777777" w:rsidR="008F00FA" w:rsidRDefault="008F00FA" w:rsidP="008F00FA">
      <w:pPr>
        <w:jc w:val="center"/>
        <w:rPr>
          <w:sz w:val="36"/>
          <w:szCs w:val="36"/>
        </w:rPr>
      </w:pPr>
    </w:p>
    <w:p w14:paraId="6D4F8D25" w14:textId="7043B634" w:rsidR="006E4865" w:rsidRDefault="008F00FA" w:rsidP="008F00FA">
      <w:r>
        <w:tab/>
      </w:r>
      <w:r w:rsidR="002A328C">
        <w:t xml:space="preserve">The </w:t>
      </w:r>
      <w:r w:rsidR="008D069A">
        <w:t>Equipment Checkout System (ECS) will be using both a layered architec</w:t>
      </w:r>
      <w:r w:rsidR="00D952DB">
        <w:t>tural style and object-oriented architectural style</w:t>
      </w:r>
      <w:r w:rsidR="00656817">
        <w:t xml:space="preserve">. We will be dividing the </w:t>
      </w:r>
      <w:r w:rsidR="006E4865">
        <w:t xml:space="preserve">system into three layers: Presentation, Business Logic, and Data Access. </w:t>
      </w:r>
      <w:r w:rsidR="008175B1">
        <w:t xml:space="preserve">This architecture supports </w:t>
      </w:r>
      <w:r w:rsidR="00BF745B">
        <w:t>fast, predictable response times while operating within the hardware limitations</w:t>
      </w:r>
      <w:r w:rsidR="00550519">
        <w:t xml:space="preserve"> of the company-issued desktop computers.</w:t>
      </w:r>
      <w:r w:rsidR="00B721F9">
        <w:t xml:space="preserve"> Separating user interaction, business rules and data storage </w:t>
      </w:r>
      <w:r w:rsidR="006C2D66">
        <w:t>makes the system maintainable, reliable, and efficient</w:t>
      </w:r>
      <w:r w:rsidR="00FB37C8">
        <w:t xml:space="preserve"> while supporting the performance and hardware requirements </w:t>
      </w:r>
      <w:r w:rsidR="00D569E8">
        <w:t>from Section 3.3 of the SRS.</w:t>
      </w:r>
    </w:p>
    <w:p w14:paraId="1617B002" w14:textId="77777777" w:rsidR="00BE05DA" w:rsidRDefault="00BE05DA" w:rsidP="008F00FA"/>
    <w:p w14:paraId="38007723" w14:textId="54E1F5CC" w:rsidR="00862C20" w:rsidRDefault="00862C20" w:rsidP="008F00FA">
      <w:r>
        <w:t>Static View: UML Component Diagram</w:t>
      </w:r>
    </w:p>
    <w:p w14:paraId="05422AF1" w14:textId="51CA479E" w:rsidR="00BE05DA" w:rsidRDefault="00DC6FD8" w:rsidP="008F00FA">
      <w:r>
        <w:object w:dxaOrig="21225" w:dyaOrig="9346" w14:anchorId="72ADFF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66.9pt;height:205.65pt" o:ole="">
            <v:imagedata r:id="rId4" o:title=""/>
          </v:shape>
          <o:OLEObject Type="Embed" ProgID="Visio.Drawing.15" ShapeID="_x0000_i1035" DrawAspect="Content" ObjectID="_1830697331" r:id="rId5"/>
        </w:object>
      </w:r>
    </w:p>
    <w:p w14:paraId="5C59E59E" w14:textId="77777777" w:rsidR="00F46DBD" w:rsidRDefault="00F46DBD" w:rsidP="008F00FA"/>
    <w:p w14:paraId="26B581F6" w14:textId="721A39A8" w:rsidR="00F46DBD" w:rsidRPr="008F00FA" w:rsidRDefault="00F46DBD" w:rsidP="008F00FA">
      <w:r>
        <w:lastRenderedPageBreak/>
        <w:t>Dynamic View: UML Sequence Diagram</w:t>
      </w:r>
      <w:r w:rsidR="00D06A84">
        <w:object w:dxaOrig="16695" w:dyaOrig="7546" w14:anchorId="576EFAD0">
          <v:shape id="_x0000_i1030" type="#_x0000_t75" style="width:537.8pt;height:231.25pt" o:ole="">
            <v:imagedata r:id="rId6" o:title=""/>
          </v:shape>
          <o:OLEObject Type="Embed" ProgID="Visio.Drawing.15" ShapeID="_x0000_i1030" DrawAspect="Content" ObjectID="_1830697332" r:id="rId7"/>
        </w:object>
      </w:r>
    </w:p>
    <w:sectPr w:rsidR="00F46DBD" w:rsidRPr="008F0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9A7"/>
    <w:rsid w:val="0026553E"/>
    <w:rsid w:val="002A328C"/>
    <w:rsid w:val="002B4064"/>
    <w:rsid w:val="005374FC"/>
    <w:rsid w:val="00550519"/>
    <w:rsid w:val="0061706A"/>
    <w:rsid w:val="00644E5D"/>
    <w:rsid w:val="00656817"/>
    <w:rsid w:val="006759A7"/>
    <w:rsid w:val="006C2D66"/>
    <w:rsid w:val="006E4865"/>
    <w:rsid w:val="00793C21"/>
    <w:rsid w:val="008175B1"/>
    <w:rsid w:val="00821DCE"/>
    <w:rsid w:val="00862C20"/>
    <w:rsid w:val="00893C26"/>
    <w:rsid w:val="008D069A"/>
    <w:rsid w:val="008F00FA"/>
    <w:rsid w:val="0093663B"/>
    <w:rsid w:val="00943179"/>
    <w:rsid w:val="00A10688"/>
    <w:rsid w:val="00A4106F"/>
    <w:rsid w:val="00B23150"/>
    <w:rsid w:val="00B721F9"/>
    <w:rsid w:val="00BE05DA"/>
    <w:rsid w:val="00BF745B"/>
    <w:rsid w:val="00CB7B31"/>
    <w:rsid w:val="00CD4EB8"/>
    <w:rsid w:val="00D06A84"/>
    <w:rsid w:val="00D569E8"/>
    <w:rsid w:val="00D952DB"/>
    <w:rsid w:val="00DC6FD8"/>
    <w:rsid w:val="00F46DBD"/>
    <w:rsid w:val="00FB37C8"/>
    <w:rsid w:val="00FE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1FE1A"/>
  <w15:chartTrackingRefBased/>
  <w15:docId w15:val="{6554B494-C589-45D2-85C4-BEC3D75B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1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Schofield</dc:creator>
  <cp:keywords/>
  <dc:description/>
  <cp:lastModifiedBy>David Schofield</cp:lastModifiedBy>
  <cp:revision>27</cp:revision>
  <dcterms:created xsi:type="dcterms:W3CDTF">2026-01-23T23:07:00Z</dcterms:created>
  <dcterms:modified xsi:type="dcterms:W3CDTF">2026-01-24T00:16:00Z</dcterms:modified>
</cp:coreProperties>
</file>