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Weekly tasks: alpha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Stub 11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Stub 9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Stub 10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Story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Boss keys upon completion, once you kill the boss 3 times, you spawn at that dead boss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NG+????????????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